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CAD" w:rsidRPr="009D6304" w:rsidRDefault="00110CAD" w:rsidP="00E56E2F">
      <w:pPr>
        <w:rPr>
          <w:rFonts w:ascii="Calibri" w:hAnsi="Calibri" w:cs="Arial"/>
          <w:sz w:val="22"/>
          <w:szCs w:val="22"/>
        </w:rPr>
      </w:pPr>
      <w:bookmarkStart w:id="0" w:name="_GoBack"/>
      <w:bookmarkEnd w:id="0"/>
    </w:p>
    <w:p w:rsidR="00110CAD" w:rsidRPr="009D6304" w:rsidRDefault="00110CAD" w:rsidP="00E56E2F">
      <w:pPr>
        <w:rPr>
          <w:rFonts w:ascii="Calibri" w:hAnsi="Calibri" w:cs="Arial"/>
          <w:sz w:val="22"/>
          <w:szCs w:val="22"/>
        </w:rPr>
      </w:pPr>
    </w:p>
    <w:p w:rsidR="00110CAD" w:rsidRPr="009D6304" w:rsidRDefault="00110CAD" w:rsidP="00E56E2F">
      <w:pPr>
        <w:rPr>
          <w:rFonts w:ascii="Calibri" w:hAnsi="Calibri" w:cs="Arial"/>
          <w:sz w:val="22"/>
          <w:szCs w:val="22"/>
        </w:rPr>
      </w:pPr>
    </w:p>
    <w:p w:rsidR="00110CAD" w:rsidRPr="009D6304" w:rsidRDefault="00110CAD" w:rsidP="00E56E2F">
      <w:pPr>
        <w:rPr>
          <w:rFonts w:ascii="Calibri" w:hAnsi="Calibri" w:cs="Arial"/>
          <w:sz w:val="22"/>
          <w:szCs w:val="22"/>
        </w:rPr>
      </w:pPr>
    </w:p>
    <w:p w:rsidR="00110CAD" w:rsidRPr="009D6304" w:rsidRDefault="00110CAD" w:rsidP="00E56E2F">
      <w:pPr>
        <w:jc w:val="center"/>
        <w:rPr>
          <w:rFonts w:ascii="Calibri" w:hAnsi="Calibri" w:cs="Arial"/>
          <w:sz w:val="22"/>
          <w:szCs w:val="22"/>
        </w:rPr>
      </w:pPr>
    </w:p>
    <w:p w:rsidR="00110CAD" w:rsidRPr="00E56E2F" w:rsidRDefault="00823E90" w:rsidP="00E56E2F">
      <w:pPr>
        <w:pStyle w:val="Kop3"/>
        <w:rPr>
          <w:rFonts w:ascii="Calibri" w:hAnsi="Calibri"/>
          <w:sz w:val="44"/>
          <w:szCs w:val="44"/>
          <w:lang w:val="en-US"/>
        </w:rPr>
      </w:pPr>
      <w:r w:rsidRPr="00E56E2F">
        <w:rPr>
          <w:rFonts w:ascii="Calibri" w:hAnsi="Calibri"/>
          <w:sz w:val="44"/>
          <w:szCs w:val="44"/>
          <w:lang w:val="en-US"/>
        </w:rPr>
        <w:t>Syllabus training Advanced Life Support</w:t>
      </w:r>
    </w:p>
    <w:p w:rsidR="00110CAD" w:rsidRPr="00E56E2F" w:rsidRDefault="00110CAD" w:rsidP="00E56E2F">
      <w:pPr>
        <w:jc w:val="center"/>
        <w:rPr>
          <w:rFonts w:ascii="Calibri" w:hAnsi="Calibri" w:cs="Arial"/>
          <w:b/>
          <w:sz w:val="36"/>
          <w:szCs w:val="36"/>
          <w:lang w:val="en-US"/>
        </w:rPr>
      </w:pPr>
    </w:p>
    <w:p w:rsidR="00110CAD" w:rsidRPr="00E56E2F" w:rsidRDefault="00110CAD" w:rsidP="00E56E2F">
      <w:pPr>
        <w:jc w:val="center"/>
        <w:rPr>
          <w:rFonts w:ascii="Calibri" w:hAnsi="Calibri" w:cs="Arial"/>
          <w:b/>
          <w:sz w:val="36"/>
          <w:szCs w:val="36"/>
          <w:lang w:val="en-US"/>
        </w:rPr>
      </w:pPr>
    </w:p>
    <w:p w:rsidR="00110CAD" w:rsidRPr="00E56E2F" w:rsidRDefault="002A6819" w:rsidP="00E56E2F">
      <w:pPr>
        <w:jc w:val="center"/>
        <w:rPr>
          <w:rFonts w:ascii="Calibri" w:hAnsi="Calibri" w:cs="Arial"/>
          <w:b/>
          <w:sz w:val="36"/>
          <w:szCs w:val="36"/>
          <w:lang w:val="en-US"/>
        </w:rPr>
      </w:pPr>
      <w:r w:rsidRPr="00E56E2F">
        <w:rPr>
          <w:rFonts w:ascii="Calibri" w:hAnsi="Calibri" w:cs="Arial"/>
          <w:b/>
          <w:sz w:val="36"/>
          <w:szCs w:val="36"/>
          <w:lang w:val="en-US"/>
        </w:rPr>
        <w:t>Meander Medisch Centrum</w:t>
      </w:r>
    </w:p>
    <w:p w:rsidR="002A6819" w:rsidRPr="00E56E2F" w:rsidRDefault="00A44F16" w:rsidP="00E56E2F">
      <w:pPr>
        <w:jc w:val="center"/>
        <w:rPr>
          <w:rFonts w:ascii="Calibri" w:hAnsi="Calibri" w:cs="Arial"/>
          <w:b/>
          <w:sz w:val="36"/>
          <w:szCs w:val="36"/>
          <w:lang w:val="en-US"/>
        </w:rPr>
      </w:pPr>
      <w:r w:rsidRPr="00E56E2F">
        <w:rPr>
          <w:rFonts w:ascii="Calibri" w:hAnsi="Calibri" w:cs="Arial"/>
          <w:b/>
          <w:sz w:val="36"/>
          <w:szCs w:val="36"/>
          <w:lang w:val="en-US"/>
        </w:rPr>
        <w:t>2014</w:t>
      </w:r>
      <w:r w:rsidR="00823E90" w:rsidRPr="00E56E2F">
        <w:rPr>
          <w:rFonts w:ascii="Calibri" w:hAnsi="Calibri" w:cs="Arial"/>
          <w:b/>
          <w:sz w:val="36"/>
          <w:szCs w:val="36"/>
          <w:lang w:val="en-US"/>
        </w:rPr>
        <w:t xml:space="preserve"> -2015</w:t>
      </w:r>
    </w:p>
    <w:p w:rsidR="00110CAD" w:rsidRDefault="00110CAD" w:rsidP="00E56E2F">
      <w:pPr>
        <w:rPr>
          <w:rFonts w:ascii="Calibri" w:hAnsi="Calibri" w:cs="Arial"/>
          <w:sz w:val="22"/>
          <w:szCs w:val="22"/>
          <w:lang w:val="en-US"/>
        </w:rPr>
      </w:pPr>
    </w:p>
    <w:p w:rsidR="00823E90" w:rsidRDefault="00823E90" w:rsidP="00E56E2F">
      <w:pPr>
        <w:rPr>
          <w:rFonts w:ascii="Calibri" w:hAnsi="Calibri" w:cs="Arial"/>
          <w:sz w:val="22"/>
          <w:szCs w:val="22"/>
          <w:lang w:val="en-US"/>
        </w:rPr>
      </w:pPr>
    </w:p>
    <w:p w:rsidR="00823E90" w:rsidRDefault="00823E90" w:rsidP="00E56E2F">
      <w:pPr>
        <w:rPr>
          <w:rFonts w:ascii="Calibri" w:hAnsi="Calibri" w:cs="Arial"/>
          <w:sz w:val="22"/>
          <w:szCs w:val="22"/>
          <w:lang w:val="en-US"/>
        </w:rPr>
      </w:pPr>
    </w:p>
    <w:p w:rsidR="00823E90" w:rsidRPr="00823E90" w:rsidRDefault="00823E90" w:rsidP="00E56E2F">
      <w:pPr>
        <w:rPr>
          <w:rFonts w:ascii="Calibri" w:hAnsi="Calibri" w:cs="Arial"/>
          <w:sz w:val="22"/>
          <w:szCs w:val="22"/>
          <w:lang w:val="en-US"/>
        </w:rPr>
      </w:pPr>
    </w:p>
    <w:p w:rsidR="00110CAD" w:rsidRPr="00823E90" w:rsidRDefault="00110CAD" w:rsidP="00E56E2F">
      <w:pPr>
        <w:rPr>
          <w:rFonts w:ascii="Calibri" w:hAnsi="Calibri" w:cs="Arial"/>
          <w:sz w:val="22"/>
          <w:szCs w:val="22"/>
          <w:lang w:val="en-US"/>
        </w:rPr>
      </w:pPr>
    </w:p>
    <w:p w:rsidR="00110CAD" w:rsidRPr="00823E90" w:rsidRDefault="00110CAD" w:rsidP="00E56E2F">
      <w:pPr>
        <w:rPr>
          <w:rFonts w:ascii="Calibri" w:hAnsi="Calibri" w:cs="Arial"/>
          <w:sz w:val="22"/>
          <w:szCs w:val="22"/>
          <w:lang w:val="en-US"/>
        </w:rPr>
      </w:pPr>
      <w:r w:rsidRPr="00823E90">
        <w:rPr>
          <w:rFonts w:ascii="Calibri" w:hAnsi="Calibri" w:cs="Arial"/>
          <w:sz w:val="22"/>
          <w:szCs w:val="22"/>
          <w:lang w:val="en-US"/>
        </w:rPr>
        <w:t xml:space="preserve">          </w:t>
      </w:r>
      <w:r w:rsidR="00823E90">
        <w:rPr>
          <w:rFonts w:ascii="Meander" w:hAnsi="Meander"/>
          <w:noProof/>
        </w:rPr>
        <w:drawing>
          <wp:inline distT="0" distB="0" distL="0" distR="0" wp14:anchorId="036BADBA" wp14:editId="54F465D3">
            <wp:extent cx="4953000" cy="3307292"/>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3307292"/>
                    </a:xfrm>
                    <a:prstGeom prst="rect">
                      <a:avLst/>
                    </a:prstGeom>
                    <a:noFill/>
                    <a:ln>
                      <a:noFill/>
                    </a:ln>
                  </pic:spPr>
                </pic:pic>
              </a:graphicData>
            </a:graphic>
          </wp:inline>
        </w:drawing>
      </w:r>
    </w:p>
    <w:p w:rsidR="00110CAD" w:rsidRPr="00823E90" w:rsidRDefault="00110CAD" w:rsidP="00E56E2F">
      <w:pPr>
        <w:rPr>
          <w:rFonts w:ascii="Calibri" w:hAnsi="Calibri" w:cs="Arial"/>
          <w:sz w:val="22"/>
          <w:szCs w:val="22"/>
          <w:lang w:val="en-US"/>
        </w:rPr>
      </w:pPr>
    </w:p>
    <w:p w:rsidR="00110CAD" w:rsidRPr="00823E90" w:rsidRDefault="00110CAD" w:rsidP="00E56E2F">
      <w:pPr>
        <w:rPr>
          <w:rFonts w:ascii="Calibri" w:hAnsi="Calibri" w:cs="Arial"/>
          <w:sz w:val="22"/>
          <w:szCs w:val="22"/>
          <w:lang w:val="en-US"/>
        </w:rPr>
      </w:pPr>
    </w:p>
    <w:p w:rsidR="00110CAD" w:rsidRPr="00823E90" w:rsidRDefault="00110CAD" w:rsidP="00E56E2F">
      <w:pPr>
        <w:rPr>
          <w:rFonts w:ascii="Calibri" w:hAnsi="Calibri" w:cs="Arial"/>
          <w:sz w:val="22"/>
          <w:szCs w:val="22"/>
          <w:lang w:val="en-US"/>
        </w:rPr>
      </w:pPr>
    </w:p>
    <w:p w:rsidR="00110CAD" w:rsidRPr="009D6304" w:rsidRDefault="00110CAD" w:rsidP="00E56E2F">
      <w:pPr>
        <w:rPr>
          <w:rFonts w:ascii="Calibri" w:hAnsi="Calibri" w:cs="Arial"/>
          <w:color w:val="FF0000"/>
          <w:sz w:val="22"/>
          <w:szCs w:val="22"/>
        </w:rPr>
      </w:pPr>
    </w:p>
    <w:p w:rsidR="00110CAD" w:rsidRPr="009D6304" w:rsidRDefault="00110CAD" w:rsidP="00E56E2F">
      <w:pPr>
        <w:rPr>
          <w:rFonts w:ascii="Calibri" w:hAnsi="Calibri" w:cs="Arial"/>
          <w:sz w:val="22"/>
          <w:szCs w:val="22"/>
        </w:rPr>
      </w:pPr>
    </w:p>
    <w:p w:rsidR="00110CAD" w:rsidRPr="009D6304" w:rsidRDefault="00110CAD" w:rsidP="00E56E2F">
      <w:pPr>
        <w:rPr>
          <w:rFonts w:ascii="Calibri" w:hAnsi="Calibri" w:cs="Arial"/>
          <w:sz w:val="22"/>
          <w:szCs w:val="22"/>
        </w:rPr>
      </w:pPr>
    </w:p>
    <w:p w:rsidR="00110CAD" w:rsidRPr="009D6304" w:rsidRDefault="00110CAD" w:rsidP="00E56E2F">
      <w:pPr>
        <w:rPr>
          <w:rFonts w:ascii="Calibri" w:hAnsi="Calibri" w:cs="Arial"/>
          <w:sz w:val="22"/>
          <w:szCs w:val="22"/>
        </w:rPr>
      </w:pPr>
    </w:p>
    <w:p w:rsidR="00110CAD" w:rsidRPr="009D6304" w:rsidRDefault="00110CAD" w:rsidP="00E56E2F">
      <w:pPr>
        <w:rPr>
          <w:rFonts w:ascii="Calibri" w:hAnsi="Calibri" w:cs="Arial"/>
          <w:sz w:val="22"/>
          <w:szCs w:val="22"/>
        </w:rPr>
      </w:pPr>
    </w:p>
    <w:p w:rsidR="00110CAD" w:rsidRPr="009D6304" w:rsidRDefault="00110CAD" w:rsidP="00E56E2F">
      <w:pPr>
        <w:rPr>
          <w:rFonts w:ascii="Calibri" w:hAnsi="Calibri" w:cs="Arial"/>
          <w:sz w:val="22"/>
          <w:szCs w:val="22"/>
        </w:rPr>
      </w:pPr>
    </w:p>
    <w:p w:rsidR="00AC55AA" w:rsidRPr="009D6304" w:rsidRDefault="00AC55AA" w:rsidP="00E56E2F">
      <w:pPr>
        <w:rPr>
          <w:rFonts w:ascii="Calibri" w:hAnsi="Calibri" w:cs="Arial"/>
          <w:sz w:val="22"/>
          <w:szCs w:val="22"/>
        </w:rPr>
      </w:pPr>
    </w:p>
    <w:bookmarkStart w:id="1" w:name="_Toc263973279"/>
    <w:p w:rsidR="00762C1C" w:rsidRPr="007E3337" w:rsidRDefault="00762C1C" w:rsidP="007E3337">
      <w:pPr>
        <w:tabs>
          <w:tab w:val="left" w:pos="2694"/>
        </w:tabs>
        <w:rPr>
          <w:rFonts w:ascii="Calibri" w:hAnsi="Calibri"/>
          <w:sz w:val="22"/>
          <w:szCs w:val="22"/>
        </w:rPr>
      </w:pPr>
      <w:r w:rsidRPr="007E3337">
        <w:rPr>
          <w:rFonts w:ascii="Calibri" w:hAnsi="Calibri"/>
          <w:sz w:val="22"/>
          <w:szCs w:val="22"/>
        </w:rPr>
        <w:fldChar w:fldCharType="begin"/>
      </w:r>
      <w:r w:rsidRPr="007E3337">
        <w:rPr>
          <w:rFonts w:ascii="Calibri" w:hAnsi="Calibri"/>
          <w:sz w:val="22"/>
          <w:szCs w:val="22"/>
        </w:rPr>
        <w:instrText xml:space="preserve"> TOC  \* MERGEFORMAT </w:instrText>
      </w:r>
      <w:r w:rsidRPr="007E3337">
        <w:rPr>
          <w:rFonts w:ascii="Calibri" w:hAnsi="Calibri"/>
          <w:sz w:val="22"/>
          <w:szCs w:val="22"/>
        </w:rPr>
        <w:fldChar w:fldCharType="separate"/>
      </w:r>
    </w:p>
    <w:p w:rsidR="00E56E2F" w:rsidRPr="007E3337" w:rsidRDefault="00E56E2F" w:rsidP="007E3337">
      <w:pPr>
        <w:tabs>
          <w:tab w:val="left" w:pos="2694"/>
        </w:tabs>
        <w:rPr>
          <w:rFonts w:ascii="Calibri" w:hAnsi="Calibri"/>
          <w:b/>
          <w:sz w:val="22"/>
          <w:szCs w:val="22"/>
        </w:rPr>
      </w:pPr>
    </w:p>
    <w:p w:rsidR="00E56E2F" w:rsidRPr="007E3337" w:rsidRDefault="00E56E2F" w:rsidP="007E3337">
      <w:pPr>
        <w:tabs>
          <w:tab w:val="left" w:pos="2694"/>
        </w:tabs>
        <w:rPr>
          <w:rFonts w:ascii="Calibri" w:hAnsi="Calibri"/>
          <w:b/>
          <w:sz w:val="22"/>
          <w:szCs w:val="22"/>
        </w:rPr>
      </w:pPr>
    </w:p>
    <w:p w:rsidR="007E3337" w:rsidRDefault="007E3337" w:rsidP="007E3337">
      <w:pPr>
        <w:tabs>
          <w:tab w:val="left" w:pos="2694"/>
        </w:tabs>
        <w:rPr>
          <w:rFonts w:ascii="Calibri" w:hAnsi="Calibri"/>
          <w:b/>
          <w:sz w:val="22"/>
          <w:szCs w:val="22"/>
        </w:rPr>
      </w:pPr>
    </w:p>
    <w:p w:rsidR="00762C1C" w:rsidRPr="008E65E5" w:rsidRDefault="00762C1C" w:rsidP="007E3337">
      <w:pPr>
        <w:tabs>
          <w:tab w:val="left" w:pos="2694"/>
        </w:tabs>
        <w:rPr>
          <w:rFonts w:ascii="Calibri" w:hAnsi="Calibri"/>
          <w:b/>
          <w:sz w:val="32"/>
          <w:szCs w:val="32"/>
        </w:rPr>
      </w:pPr>
      <w:r w:rsidRPr="008E65E5">
        <w:rPr>
          <w:rFonts w:ascii="Calibri" w:hAnsi="Calibri"/>
          <w:b/>
          <w:sz w:val="32"/>
          <w:szCs w:val="32"/>
        </w:rPr>
        <w:lastRenderedPageBreak/>
        <w:t>Woord vooraf</w:t>
      </w:r>
    </w:p>
    <w:p w:rsidR="00762C1C" w:rsidRPr="007E3337" w:rsidRDefault="00762C1C" w:rsidP="007E3337">
      <w:pPr>
        <w:tabs>
          <w:tab w:val="left" w:pos="2694"/>
        </w:tabs>
        <w:rPr>
          <w:rFonts w:ascii="Calibri" w:hAnsi="Calibri"/>
          <w:sz w:val="22"/>
          <w:szCs w:val="22"/>
        </w:rPr>
      </w:pPr>
    </w:p>
    <w:p w:rsidR="00762C1C" w:rsidRPr="007E3337" w:rsidRDefault="00762C1C" w:rsidP="007E3337">
      <w:pPr>
        <w:tabs>
          <w:tab w:val="left" w:pos="2694"/>
        </w:tabs>
        <w:rPr>
          <w:rFonts w:ascii="Calibri" w:hAnsi="Calibri"/>
          <w:sz w:val="22"/>
          <w:szCs w:val="22"/>
        </w:rPr>
      </w:pPr>
      <w:r w:rsidRPr="007E3337">
        <w:rPr>
          <w:rFonts w:ascii="Calibri" w:hAnsi="Calibri"/>
          <w:sz w:val="22"/>
          <w:szCs w:val="22"/>
        </w:rPr>
        <w:t>Deze syllabus is de leidraad voor de training die je gaat volgen. De ALS training is bedoeld voor artsen en gespecialiseerde verpleegkundigen van Meander Medisch Centrum die de ALS procedure toepassen. Er wordt uitgegaan van de reanimatie van volwassenen.</w:t>
      </w:r>
    </w:p>
    <w:p w:rsidR="00762C1C" w:rsidRPr="007E3337" w:rsidRDefault="00762C1C" w:rsidP="007E3337">
      <w:pPr>
        <w:tabs>
          <w:tab w:val="left" w:pos="2694"/>
        </w:tabs>
        <w:rPr>
          <w:rFonts w:ascii="Calibri" w:hAnsi="Calibri"/>
          <w:sz w:val="22"/>
          <w:szCs w:val="22"/>
        </w:rPr>
      </w:pPr>
    </w:p>
    <w:p w:rsidR="00762C1C" w:rsidRPr="007E3337" w:rsidRDefault="00762C1C" w:rsidP="007E3337">
      <w:pPr>
        <w:tabs>
          <w:tab w:val="left" w:pos="2694"/>
        </w:tabs>
        <w:rPr>
          <w:rFonts w:ascii="Calibri" w:hAnsi="Calibri"/>
          <w:sz w:val="22"/>
          <w:szCs w:val="22"/>
        </w:rPr>
      </w:pPr>
      <w:r w:rsidRPr="007E3337">
        <w:rPr>
          <w:rFonts w:ascii="Calibri" w:hAnsi="Calibri"/>
          <w:sz w:val="22"/>
          <w:szCs w:val="22"/>
        </w:rPr>
        <w:t>De cursus is gebaseerd op de richtlijnen van de European Resuscitation Council en de Nederlandse Reanimatie Raad en bieden een gestandaardiseerde benadering van de ALS.</w:t>
      </w:r>
    </w:p>
    <w:p w:rsidR="00762C1C" w:rsidRPr="007E3337" w:rsidRDefault="00762C1C" w:rsidP="007E3337">
      <w:pPr>
        <w:tabs>
          <w:tab w:val="left" w:pos="2694"/>
        </w:tabs>
        <w:rPr>
          <w:rFonts w:ascii="Calibri" w:hAnsi="Calibri"/>
          <w:sz w:val="22"/>
          <w:szCs w:val="22"/>
        </w:rPr>
      </w:pPr>
    </w:p>
    <w:p w:rsidR="00762C1C" w:rsidRPr="007E3337" w:rsidRDefault="00762C1C" w:rsidP="007E3337">
      <w:pPr>
        <w:tabs>
          <w:tab w:val="left" w:pos="2694"/>
        </w:tabs>
        <w:rPr>
          <w:rFonts w:ascii="Calibri" w:hAnsi="Calibri"/>
          <w:sz w:val="22"/>
          <w:szCs w:val="22"/>
        </w:rPr>
      </w:pPr>
      <w:r w:rsidRPr="007E3337">
        <w:rPr>
          <w:rFonts w:ascii="Calibri" w:hAnsi="Calibri"/>
          <w:sz w:val="22"/>
          <w:szCs w:val="22"/>
        </w:rPr>
        <w:t>Het multidisciplinaire karakter van deze cursus moedigt aan tot efficiënt teamwerk. Het bevat vaardigheidstrainingen zoals beademing, ritmeherkenning, defibrillatie en simulatieonderw</w:t>
      </w:r>
      <w:r w:rsidR="00FB5E97">
        <w:rPr>
          <w:rFonts w:ascii="Calibri" w:hAnsi="Calibri"/>
          <w:sz w:val="22"/>
          <w:szCs w:val="22"/>
        </w:rPr>
        <w:t xml:space="preserve">ijs d.m.v. ALS scenario’s.  Van de </w:t>
      </w:r>
      <w:r w:rsidRPr="007E3337">
        <w:rPr>
          <w:rFonts w:ascii="Calibri" w:hAnsi="Calibri"/>
          <w:sz w:val="22"/>
          <w:szCs w:val="22"/>
        </w:rPr>
        <w:t>ALS hulpverlener verwachten we van je na deze training te ku</w:t>
      </w:r>
      <w:r w:rsidR="00FB5E97">
        <w:rPr>
          <w:rFonts w:ascii="Calibri" w:hAnsi="Calibri"/>
          <w:sz w:val="22"/>
          <w:szCs w:val="22"/>
        </w:rPr>
        <w:t>nnen participeren als teamlid of</w:t>
      </w:r>
      <w:r w:rsidRPr="007E3337">
        <w:rPr>
          <w:rFonts w:ascii="Calibri" w:hAnsi="Calibri"/>
          <w:sz w:val="22"/>
          <w:szCs w:val="22"/>
        </w:rPr>
        <w:t xml:space="preserve"> als teamleider bij de opvang van een kritiek zieke patiënt en bij een specialistische reanimatie.</w:t>
      </w:r>
    </w:p>
    <w:p w:rsidR="00762C1C" w:rsidRPr="007E3337" w:rsidRDefault="00762C1C" w:rsidP="007E3337">
      <w:pPr>
        <w:tabs>
          <w:tab w:val="left" w:pos="2694"/>
        </w:tabs>
        <w:rPr>
          <w:rFonts w:ascii="Calibri" w:hAnsi="Calibri"/>
          <w:sz w:val="22"/>
          <w:szCs w:val="22"/>
        </w:rPr>
      </w:pPr>
    </w:p>
    <w:p w:rsidR="00762C1C" w:rsidRPr="007E3337" w:rsidRDefault="00762C1C" w:rsidP="007E3337">
      <w:pPr>
        <w:tabs>
          <w:tab w:val="left" w:pos="2694"/>
        </w:tabs>
        <w:rPr>
          <w:rFonts w:ascii="Calibri" w:hAnsi="Calibri"/>
          <w:sz w:val="22"/>
          <w:szCs w:val="22"/>
        </w:rPr>
      </w:pPr>
      <w:r w:rsidRPr="007E3337">
        <w:rPr>
          <w:rFonts w:ascii="Calibri" w:hAnsi="Calibri"/>
          <w:sz w:val="22"/>
          <w:szCs w:val="22"/>
        </w:rPr>
        <w:t>Ter voorbereiding op de Advanced</w:t>
      </w:r>
      <w:r w:rsidR="00FB5E97">
        <w:rPr>
          <w:rFonts w:ascii="Calibri" w:hAnsi="Calibri"/>
          <w:sz w:val="22"/>
          <w:szCs w:val="22"/>
        </w:rPr>
        <w:t xml:space="preserve"> Life Support training dien je </w:t>
      </w:r>
      <w:r w:rsidRPr="007E3337">
        <w:rPr>
          <w:rFonts w:ascii="Calibri" w:hAnsi="Calibri"/>
          <w:sz w:val="22"/>
          <w:szCs w:val="22"/>
        </w:rPr>
        <w:t xml:space="preserve">de e-learning toets te hebben gemaakt. </w:t>
      </w:r>
    </w:p>
    <w:p w:rsidR="00762C1C" w:rsidRPr="007E3337" w:rsidRDefault="00762C1C" w:rsidP="007E3337">
      <w:pPr>
        <w:tabs>
          <w:tab w:val="left" w:pos="2694"/>
        </w:tabs>
        <w:rPr>
          <w:rFonts w:ascii="Calibri" w:hAnsi="Calibri"/>
          <w:sz w:val="22"/>
          <w:szCs w:val="22"/>
        </w:rPr>
      </w:pPr>
      <w:r w:rsidRPr="007E3337">
        <w:rPr>
          <w:rFonts w:ascii="Calibri" w:hAnsi="Calibri"/>
          <w:sz w:val="22"/>
          <w:szCs w:val="22"/>
        </w:rPr>
        <w:t xml:space="preserve">Uitgangspunt bij deze training is dat je de vaardigheden van de Basic Life Support beheerst. Neem vóór de training deze ALS syllabus met bijbehorende protocollen door. </w:t>
      </w:r>
    </w:p>
    <w:p w:rsidR="00762C1C" w:rsidRPr="007E3337" w:rsidRDefault="00762C1C" w:rsidP="007E3337">
      <w:pPr>
        <w:tabs>
          <w:tab w:val="left" w:pos="2694"/>
        </w:tabs>
        <w:rPr>
          <w:rFonts w:ascii="Calibri" w:hAnsi="Calibri"/>
          <w:sz w:val="22"/>
          <w:szCs w:val="22"/>
        </w:rPr>
      </w:pPr>
    </w:p>
    <w:p w:rsidR="00762C1C" w:rsidRPr="007E3337" w:rsidRDefault="00762C1C" w:rsidP="007E3337">
      <w:pPr>
        <w:tabs>
          <w:tab w:val="left" w:pos="2694"/>
        </w:tabs>
        <w:rPr>
          <w:rFonts w:ascii="Calibri" w:hAnsi="Calibri"/>
          <w:sz w:val="22"/>
          <w:szCs w:val="22"/>
        </w:rPr>
      </w:pPr>
      <w:r w:rsidRPr="007E3337">
        <w:rPr>
          <w:rFonts w:ascii="Calibri" w:hAnsi="Calibri"/>
          <w:sz w:val="22"/>
          <w:szCs w:val="22"/>
        </w:rPr>
        <w:t>De auteurs zijn niet aansprakelijk voor letsel en/of schade aan personen als gevolg van een technische fout, nalatigheid of door gebruik van methoden of instructies zoals beschreven in deze syllabus.</w:t>
      </w:r>
    </w:p>
    <w:p w:rsidR="00762C1C" w:rsidRPr="007E3337" w:rsidRDefault="00762C1C" w:rsidP="007E3337">
      <w:pPr>
        <w:tabs>
          <w:tab w:val="left" w:pos="2694"/>
        </w:tabs>
        <w:rPr>
          <w:rFonts w:ascii="Calibri" w:hAnsi="Calibri"/>
          <w:sz w:val="22"/>
          <w:szCs w:val="22"/>
        </w:rPr>
      </w:pPr>
    </w:p>
    <w:p w:rsidR="00525131" w:rsidRPr="008E65E5" w:rsidRDefault="00762C1C" w:rsidP="004A4323">
      <w:pPr>
        <w:tabs>
          <w:tab w:val="left" w:pos="2694"/>
        </w:tabs>
        <w:rPr>
          <w:rFonts w:ascii="Calibri" w:hAnsi="Calibri"/>
          <w:sz w:val="32"/>
          <w:szCs w:val="32"/>
        </w:rPr>
      </w:pPr>
      <w:r w:rsidRPr="007E3337">
        <w:rPr>
          <w:rFonts w:ascii="Calibri" w:hAnsi="Calibri"/>
          <w:sz w:val="22"/>
          <w:szCs w:val="22"/>
        </w:rPr>
        <w:fldChar w:fldCharType="end"/>
      </w:r>
      <w:r w:rsidRPr="007E3337">
        <w:rPr>
          <w:rFonts w:ascii="Calibri" w:hAnsi="Calibri" w:cs="Arial"/>
          <w:sz w:val="22"/>
          <w:szCs w:val="22"/>
        </w:rPr>
        <w:br w:type="column"/>
      </w:r>
      <w:r w:rsidR="00525131" w:rsidRPr="008E65E5">
        <w:rPr>
          <w:rFonts w:ascii="Calibri" w:hAnsi="Calibri"/>
          <w:b/>
          <w:sz w:val="32"/>
          <w:szCs w:val="32"/>
        </w:rPr>
        <w:lastRenderedPageBreak/>
        <w:t>Inhoudsopgave</w:t>
      </w:r>
      <w:r w:rsidR="00525131" w:rsidRPr="008E65E5">
        <w:rPr>
          <w:rFonts w:ascii="Calibri" w:hAnsi="Calibri"/>
          <w:b/>
          <w:sz w:val="32"/>
          <w:szCs w:val="32"/>
        </w:rPr>
        <w:tab/>
      </w:r>
    </w:p>
    <w:p w:rsidR="00525131" w:rsidRPr="00525131" w:rsidRDefault="00525131" w:rsidP="00525131">
      <w:pPr>
        <w:spacing w:line="360" w:lineRule="auto"/>
        <w:rPr>
          <w:rFonts w:ascii="Calibri" w:hAnsi="Calibri"/>
        </w:rPr>
      </w:pPr>
    </w:p>
    <w:p w:rsidR="004A4323" w:rsidRPr="004A4323" w:rsidRDefault="00525131" w:rsidP="00525131">
      <w:pPr>
        <w:spacing w:line="360" w:lineRule="auto"/>
        <w:rPr>
          <w:rFonts w:ascii="Calibri" w:hAnsi="Calibri" w:cs="Arial"/>
          <w:b/>
          <w:sz w:val="22"/>
          <w:szCs w:val="22"/>
        </w:rPr>
      </w:pPr>
      <w:r w:rsidRPr="004A4323">
        <w:rPr>
          <w:rFonts w:ascii="Calibri" w:hAnsi="Calibri" w:cs="Arial"/>
          <w:b/>
          <w:sz w:val="22"/>
          <w:szCs w:val="22"/>
        </w:rPr>
        <w:t>Woord vooraf</w:t>
      </w:r>
      <w:r w:rsidRPr="004A4323">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t>1</w:t>
      </w:r>
    </w:p>
    <w:p w:rsidR="00525131" w:rsidRPr="004A4323" w:rsidRDefault="00525131" w:rsidP="00525131">
      <w:pPr>
        <w:spacing w:line="360" w:lineRule="auto"/>
        <w:rPr>
          <w:rFonts w:ascii="Calibri" w:hAnsi="Calibri" w:cs="Arial"/>
          <w:sz w:val="22"/>
          <w:szCs w:val="22"/>
        </w:rPr>
      </w:pPr>
      <w:r w:rsidRPr="004A4323">
        <w:rPr>
          <w:rFonts w:ascii="Calibri" w:hAnsi="Calibri" w:cs="Arial"/>
          <w:b/>
          <w:sz w:val="22"/>
          <w:szCs w:val="22"/>
        </w:rPr>
        <w:t>Inleiding</w:t>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b/>
          <w:sz w:val="22"/>
          <w:szCs w:val="22"/>
        </w:rPr>
        <w:tab/>
        <w:t xml:space="preserve">   </w:t>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sz w:val="22"/>
          <w:szCs w:val="22"/>
        </w:rPr>
        <w:t xml:space="preserve"> </w:t>
      </w:r>
      <w:r w:rsidRPr="004A4323">
        <w:rPr>
          <w:rFonts w:ascii="Calibri" w:hAnsi="Calibri" w:cs="Arial"/>
          <w:sz w:val="22"/>
          <w:szCs w:val="22"/>
        </w:rPr>
        <w:tab/>
      </w:r>
      <w:r w:rsidRPr="004A4323">
        <w:rPr>
          <w:rFonts w:ascii="Calibri" w:hAnsi="Calibri" w:cs="Arial"/>
          <w:sz w:val="22"/>
          <w:szCs w:val="22"/>
        </w:rPr>
        <w:tab/>
      </w:r>
      <w:r w:rsidR="00F00999">
        <w:rPr>
          <w:rFonts w:ascii="Calibri" w:hAnsi="Calibri" w:cs="Arial"/>
          <w:sz w:val="22"/>
          <w:szCs w:val="22"/>
        </w:rPr>
        <w:t>4</w:t>
      </w:r>
      <w:r w:rsidRPr="004A4323">
        <w:rPr>
          <w:rFonts w:ascii="Calibri" w:hAnsi="Calibri" w:cs="Arial"/>
          <w:sz w:val="22"/>
          <w:szCs w:val="22"/>
        </w:rPr>
        <w:tab/>
        <w:t xml:space="preserve">       </w:t>
      </w:r>
    </w:p>
    <w:p w:rsidR="00525131" w:rsidRPr="004A4323" w:rsidRDefault="00525131" w:rsidP="00525131">
      <w:pPr>
        <w:spacing w:line="360" w:lineRule="auto"/>
        <w:rPr>
          <w:rFonts w:ascii="Calibri" w:hAnsi="Calibri" w:cs="Arial"/>
          <w:sz w:val="22"/>
          <w:szCs w:val="22"/>
        </w:rPr>
      </w:pPr>
      <w:r w:rsidRPr="004A4323">
        <w:rPr>
          <w:rFonts w:ascii="Calibri" w:hAnsi="Calibri" w:cs="Arial"/>
          <w:sz w:val="22"/>
          <w:szCs w:val="22"/>
        </w:rPr>
        <w:t>Keten van overleving</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sidRPr="00F00999">
        <w:rPr>
          <w:rFonts w:ascii="Calibri" w:hAnsi="Calibri" w:cs="Arial"/>
          <w:sz w:val="22"/>
          <w:szCs w:val="22"/>
        </w:rPr>
        <w:t>4</w:t>
      </w:r>
      <w:r w:rsidRPr="004A4323">
        <w:rPr>
          <w:rFonts w:ascii="Calibri" w:hAnsi="Calibri" w:cs="Arial"/>
          <w:sz w:val="22"/>
          <w:szCs w:val="22"/>
        </w:rPr>
        <w:t xml:space="preserve">    </w:t>
      </w:r>
      <w:r w:rsidRPr="004A4323">
        <w:rPr>
          <w:rFonts w:ascii="Calibri" w:hAnsi="Calibri" w:cs="Arial"/>
          <w:sz w:val="22"/>
          <w:szCs w:val="22"/>
        </w:rPr>
        <w:tab/>
        <w:t xml:space="preserve">       </w:t>
      </w:r>
    </w:p>
    <w:p w:rsidR="00525131" w:rsidRPr="004A4323" w:rsidRDefault="00525131" w:rsidP="00525131">
      <w:pPr>
        <w:spacing w:line="360" w:lineRule="auto"/>
        <w:rPr>
          <w:rFonts w:ascii="Calibri" w:hAnsi="Calibri" w:cs="Arial"/>
          <w:b/>
          <w:sz w:val="22"/>
          <w:szCs w:val="22"/>
        </w:rPr>
      </w:pPr>
      <w:r w:rsidRPr="004A4323">
        <w:rPr>
          <w:rFonts w:ascii="Calibri" w:hAnsi="Calibri" w:cs="Arial"/>
          <w:b/>
          <w:sz w:val="22"/>
          <w:szCs w:val="22"/>
        </w:rPr>
        <w:t>Herkenning van de kritiek zieke patiënt en preventie van circulatiestilstand</w:t>
      </w:r>
      <w:r w:rsidRPr="004A4323">
        <w:rPr>
          <w:rFonts w:ascii="Calibri" w:hAnsi="Calibri" w:cs="Arial"/>
          <w:b/>
          <w:sz w:val="22"/>
          <w:szCs w:val="22"/>
        </w:rPr>
        <w:tab/>
        <w:t xml:space="preserve">       </w:t>
      </w:r>
      <w:r w:rsidR="004A4323">
        <w:rPr>
          <w:rFonts w:ascii="Calibri" w:hAnsi="Calibri" w:cs="Arial"/>
          <w:b/>
          <w:sz w:val="22"/>
          <w:szCs w:val="22"/>
        </w:rPr>
        <w:tab/>
      </w:r>
      <w:r w:rsidR="00F00999">
        <w:rPr>
          <w:rFonts w:ascii="Calibri" w:hAnsi="Calibri" w:cs="Arial"/>
          <w:b/>
          <w:sz w:val="22"/>
          <w:szCs w:val="22"/>
        </w:rPr>
        <w:t>5</w:t>
      </w:r>
      <w:r w:rsidR="004A4323">
        <w:rPr>
          <w:rFonts w:ascii="Calibri" w:hAnsi="Calibri" w:cs="Arial"/>
          <w:b/>
          <w:sz w:val="22"/>
          <w:szCs w:val="22"/>
        </w:rPr>
        <w:tab/>
        <w:t xml:space="preserve">       </w:t>
      </w:r>
    </w:p>
    <w:p w:rsidR="00C767E9"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sz w:val="22"/>
          <w:szCs w:val="22"/>
        </w:rPr>
      </w:pPr>
      <w:r w:rsidRPr="004A4323">
        <w:rPr>
          <w:rFonts w:ascii="Calibri" w:hAnsi="Calibri" w:cs="Arial"/>
          <w:sz w:val="22"/>
          <w:szCs w:val="22"/>
        </w:rPr>
        <w:t>Inleiding</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5</w:t>
      </w:r>
    </w:p>
    <w:p w:rsidR="00C767E9"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sz w:val="22"/>
          <w:szCs w:val="22"/>
        </w:rPr>
      </w:pPr>
      <w:r w:rsidRPr="004A4323">
        <w:rPr>
          <w:rFonts w:ascii="Calibri" w:hAnsi="Calibri" w:cs="Arial"/>
          <w:sz w:val="22"/>
          <w:szCs w:val="22"/>
        </w:rPr>
        <w:t>Early warning score</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5</w:t>
      </w:r>
    </w:p>
    <w:p w:rsidR="00525131" w:rsidRPr="004A4323" w:rsidRDefault="00525131"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sz w:val="22"/>
          <w:szCs w:val="22"/>
        </w:rPr>
      </w:pPr>
      <w:r w:rsidRPr="004A4323">
        <w:rPr>
          <w:rFonts w:ascii="Calibri" w:hAnsi="Calibri" w:cs="Arial"/>
          <w:sz w:val="22"/>
          <w:szCs w:val="22"/>
        </w:rPr>
        <w:t>Protocol opvang instabiele patiënt</w:t>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00F00999">
        <w:rPr>
          <w:rFonts w:ascii="Calibri" w:hAnsi="Calibri" w:cs="Arial"/>
          <w:sz w:val="22"/>
          <w:szCs w:val="22"/>
        </w:rPr>
        <w:t>6</w:t>
      </w:r>
      <w:r w:rsidRPr="004A4323">
        <w:rPr>
          <w:rFonts w:ascii="Calibri" w:hAnsi="Calibri" w:cs="Arial"/>
          <w:sz w:val="22"/>
          <w:szCs w:val="22"/>
        </w:rPr>
        <w:tab/>
        <w:t xml:space="preserve">       </w:t>
      </w:r>
    </w:p>
    <w:p w:rsidR="00C767E9"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b/>
          <w:sz w:val="22"/>
          <w:szCs w:val="22"/>
        </w:rPr>
      </w:pPr>
      <w:r w:rsidRPr="004A4323">
        <w:rPr>
          <w:rFonts w:ascii="Calibri" w:hAnsi="Calibri" w:cs="Arial"/>
          <w:b/>
          <w:sz w:val="22"/>
          <w:szCs w:val="22"/>
        </w:rPr>
        <w:t>Basic Life Support</w:t>
      </w:r>
      <w:r w:rsidR="00525131" w:rsidRPr="004A4323">
        <w:rPr>
          <w:rFonts w:ascii="Calibri" w:hAnsi="Calibri" w:cs="Arial"/>
          <w:b/>
          <w:sz w:val="22"/>
          <w:szCs w:val="22"/>
        </w:rPr>
        <w:t xml:space="preserve"> </w:t>
      </w:r>
      <w:r w:rsidRPr="004A4323">
        <w:rPr>
          <w:rFonts w:ascii="Calibri" w:hAnsi="Calibri" w:cs="Arial"/>
          <w:b/>
          <w:sz w:val="22"/>
          <w:szCs w:val="22"/>
        </w:rPr>
        <w:t xml:space="preserve">(BLS) </w:t>
      </w:r>
      <w:r w:rsidR="00525131" w:rsidRPr="004A4323">
        <w:rPr>
          <w:rFonts w:ascii="Calibri" w:hAnsi="Calibri" w:cs="Arial"/>
          <w:b/>
          <w:sz w:val="22"/>
          <w:szCs w:val="22"/>
        </w:rPr>
        <w:t>en de A</w:t>
      </w:r>
      <w:r w:rsidRPr="004A4323">
        <w:rPr>
          <w:rFonts w:ascii="Calibri" w:hAnsi="Calibri" w:cs="Arial"/>
          <w:b/>
          <w:sz w:val="22"/>
          <w:szCs w:val="22"/>
        </w:rPr>
        <w:t xml:space="preserve">utomatisch </w:t>
      </w:r>
      <w:r w:rsidR="00525131" w:rsidRPr="004A4323">
        <w:rPr>
          <w:rFonts w:ascii="Calibri" w:hAnsi="Calibri" w:cs="Arial"/>
          <w:b/>
          <w:sz w:val="22"/>
          <w:szCs w:val="22"/>
        </w:rPr>
        <w:t>E</w:t>
      </w:r>
      <w:r w:rsidRPr="004A4323">
        <w:rPr>
          <w:rFonts w:ascii="Calibri" w:hAnsi="Calibri" w:cs="Arial"/>
          <w:b/>
          <w:sz w:val="22"/>
          <w:szCs w:val="22"/>
        </w:rPr>
        <w:t xml:space="preserve">xterne </w:t>
      </w:r>
      <w:r w:rsidR="00525131" w:rsidRPr="004A4323">
        <w:rPr>
          <w:rFonts w:ascii="Calibri" w:hAnsi="Calibri" w:cs="Arial"/>
          <w:b/>
          <w:sz w:val="22"/>
          <w:szCs w:val="22"/>
        </w:rPr>
        <w:t>D</w:t>
      </w:r>
      <w:r w:rsidRPr="004A4323">
        <w:rPr>
          <w:rFonts w:ascii="Calibri" w:hAnsi="Calibri" w:cs="Arial"/>
          <w:b/>
          <w:sz w:val="22"/>
          <w:szCs w:val="22"/>
        </w:rPr>
        <w:t>efibrillator (AED)</w:t>
      </w:r>
      <w:r w:rsidR="00F00999">
        <w:rPr>
          <w:rFonts w:ascii="Calibri" w:hAnsi="Calibri" w:cs="Arial"/>
          <w:b/>
          <w:sz w:val="22"/>
          <w:szCs w:val="22"/>
        </w:rPr>
        <w:tab/>
      </w:r>
      <w:r w:rsidR="00F00999">
        <w:rPr>
          <w:rFonts w:ascii="Calibri" w:hAnsi="Calibri" w:cs="Arial"/>
          <w:b/>
          <w:sz w:val="22"/>
          <w:szCs w:val="22"/>
        </w:rPr>
        <w:tab/>
        <w:t>7</w:t>
      </w:r>
    </w:p>
    <w:p w:rsidR="00C767E9"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sz w:val="22"/>
          <w:szCs w:val="22"/>
        </w:rPr>
      </w:pPr>
      <w:r w:rsidRPr="004A4323">
        <w:rPr>
          <w:rFonts w:ascii="Calibri" w:hAnsi="Calibri" w:cs="Arial"/>
          <w:sz w:val="22"/>
          <w:szCs w:val="22"/>
        </w:rPr>
        <w:t>Inleiding</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7</w:t>
      </w:r>
    </w:p>
    <w:p w:rsidR="00C767E9"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sz w:val="22"/>
          <w:szCs w:val="22"/>
        </w:rPr>
      </w:pPr>
      <w:r w:rsidRPr="004A4323">
        <w:rPr>
          <w:rFonts w:ascii="Calibri" w:hAnsi="Calibri" w:cs="Arial"/>
          <w:sz w:val="22"/>
          <w:szCs w:val="22"/>
        </w:rPr>
        <w:t>Basic Life Support</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7</w:t>
      </w:r>
    </w:p>
    <w:p w:rsidR="00C767E9"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sz w:val="22"/>
          <w:szCs w:val="22"/>
        </w:rPr>
      </w:pPr>
      <w:r w:rsidRPr="004A4323">
        <w:rPr>
          <w:rFonts w:ascii="Calibri" w:hAnsi="Calibri" w:cs="Arial"/>
          <w:sz w:val="22"/>
          <w:szCs w:val="22"/>
        </w:rPr>
        <w:t>Hulpmiddelen bij het beademen</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8</w:t>
      </w:r>
    </w:p>
    <w:p w:rsidR="00C767E9"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sz w:val="22"/>
          <w:szCs w:val="22"/>
        </w:rPr>
      </w:pPr>
      <w:r w:rsidRPr="004A4323">
        <w:rPr>
          <w:rFonts w:ascii="Calibri" w:hAnsi="Calibri" w:cs="Arial"/>
          <w:sz w:val="22"/>
          <w:szCs w:val="22"/>
        </w:rPr>
        <w:t>Hulpmiddelen bij de borstcompressie</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8</w:t>
      </w:r>
    </w:p>
    <w:p w:rsidR="00C767E9"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sz w:val="22"/>
          <w:szCs w:val="22"/>
        </w:rPr>
      </w:pPr>
      <w:r w:rsidRPr="004A4323">
        <w:rPr>
          <w:rFonts w:ascii="Calibri" w:hAnsi="Calibri" w:cs="Arial"/>
          <w:sz w:val="22"/>
          <w:szCs w:val="22"/>
        </w:rPr>
        <w:t>De AED</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8</w:t>
      </w:r>
    </w:p>
    <w:p w:rsidR="00C767E9"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sz w:val="22"/>
          <w:szCs w:val="22"/>
        </w:rPr>
      </w:pPr>
      <w:r w:rsidRPr="004A4323">
        <w:rPr>
          <w:rFonts w:ascii="Calibri" w:hAnsi="Calibri" w:cs="Arial"/>
          <w:sz w:val="22"/>
          <w:szCs w:val="22"/>
        </w:rPr>
        <w:t>Overname AED naar ALS hulpverlening</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9</w:t>
      </w:r>
    </w:p>
    <w:p w:rsidR="00525131" w:rsidRPr="004A4323" w:rsidRDefault="00C767E9" w:rsidP="00525131">
      <w:pPr>
        <w:tabs>
          <w:tab w:val="left" w:pos="709"/>
          <w:tab w:val="left" w:pos="1418"/>
          <w:tab w:val="left" w:pos="2127"/>
          <w:tab w:val="left" w:pos="2836"/>
          <w:tab w:val="left" w:pos="3545"/>
          <w:tab w:val="left" w:pos="4254"/>
          <w:tab w:val="left" w:pos="4963"/>
          <w:tab w:val="left" w:pos="5364"/>
        </w:tabs>
        <w:spacing w:line="360" w:lineRule="auto"/>
        <w:rPr>
          <w:rFonts w:ascii="Calibri" w:hAnsi="Calibri" w:cs="Arial"/>
          <w:b/>
          <w:sz w:val="22"/>
          <w:szCs w:val="22"/>
        </w:rPr>
      </w:pPr>
      <w:r w:rsidRPr="004A4323">
        <w:rPr>
          <w:rFonts w:ascii="Calibri" w:hAnsi="Calibri" w:cs="Arial"/>
          <w:sz w:val="22"/>
          <w:szCs w:val="22"/>
        </w:rPr>
        <w:t>AED en ziekenhuisterrein</w:t>
      </w:r>
      <w:r w:rsidR="00525131" w:rsidRPr="004A4323">
        <w:rPr>
          <w:rFonts w:ascii="Calibri" w:hAnsi="Calibri" w:cs="Arial"/>
          <w:b/>
          <w:sz w:val="22"/>
          <w:szCs w:val="22"/>
        </w:rPr>
        <w:tab/>
      </w:r>
      <w:r w:rsidR="00525131" w:rsidRPr="004A4323">
        <w:rPr>
          <w:rFonts w:ascii="Calibri" w:hAnsi="Calibri" w:cs="Arial"/>
          <w:b/>
          <w:sz w:val="22"/>
          <w:szCs w:val="22"/>
        </w:rPr>
        <w:tab/>
      </w:r>
      <w:r w:rsidR="00525131" w:rsidRPr="004A4323">
        <w:rPr>
          <w:rFonts w:ascii="Calibri" w:hAnsi="Calibri" w:cs="Arial"/>
          <w:b/>
          <w:sz w:val="22"/>
          <w:szCs w:val="22"/>
        </w:rPr>
        <w:tab/>
      </w:r>
      <w:r w:rsidR="00525131" w:rsidRPr="004A4323">
        <w:rPr>
          <w:rFonts w:ascii="Calibri" w:hAnsi="Calibri" w:cs="Arial"/>
          <w:b/>
          <w:sz w:val="22"/>
          <w:szCs w:val="22"/>
        </w:rPr>
        <w:tab/>
      </w:r>
      <w:r w:rsidR="00525131" w:rsidRPr="004A4323">
        <w:rPr>
          <w:rFonts w:ascii="Calibri" w:hAnsi="Calibri" w:cs="Arial"/>
          <w:b/>
          <w:sz w:val="22"/>
          <w:szCs w:val="22"/>
        </w:rPr>
        <w:tab/>
        <w:t xml:space="preserve">       </w:t>
      </w:r>
      <w:r w:rsidR="00525131" w:rsidRPr="004A4323">
        <w:rPr>
          <w:rFonts w:ascii="Calibri" w:hAnsi="Calibri" w:cs="Arial"/>
          <w:b/>
          <w:sz w:val="22"/>
          <w:szCs w:val="22"/>
        </w:rPr>
        <w:tab/>
      </w:r>
      <w:r w:rsidR="00525131" w:rsidRPr="004A4323">
        <w:rPr>
          <w:rFonts w:ascii="Calibri" w:hAnsi="Calibri" w:cs="Arial"/>
          <w:b/>
          <w:sz w:val="22"/>
          <w:szCs w:val="22"/>
        </w:rPr>
        <w:tab/>
      </w:r>
      <w:r w:rsidR="00F00999">
        <w:rPr>
          <w:rFonts w:ascii="Calibri" w:hAnsi="Calibri" w:cs="Arial"/>
          <w:b/>
          <w:sz w:val="22"/>
          <w:szCs w:val="22"/>
        </w:rPr>
        <w:tab/>
      </w:r>
      <w:r w:rsidR="00F00999" w:rsidRPr="00F00999">
        <w:rPr>
          <w:rFonts w:ascii="Calibri" w:hAnsi="Calibri" w:cs="Arial"/>
          <w:sz w:val="22"/>
          <w:szCs w:val="22"/>
        </w:rPr>
        <w:t>9</w:t>
      </w:r>
      <w:r w:rsidR="00525131" w:rsidRPr="004A4323">
        <w:rPr>
          <w:rFonts w:ascii="Calibri" w:hAnsi="Calibri" w:cs="Arial"/>
          <w:b/>
          <w:sz w:val="22"/>
          <w:szCs w:val="22"/>
        </w:rPr>
        <w:t xml:space="preserve">     </w:t>
      </w:r>
    </w:p>
    <w:p w:rsidR="00C767E9" w:rsidRPr="00F00999" w:rsidRDefault="00525131" w:rsidP="00525131">
      <w:pPr>
        <w:spacing w:line="360" w:lineRule="auto"/>
        <w:rPr>
          <w:rFonts w:ascii="Calibri" w:hAnsi="Calibri" w:cs="Arial"/>
          <w:b/>
          <w:sz w:val="22"/>
          <w:szCs w:val="22"/>
        </w:rPr>
      </w:pPr>
      <w:r w:rsidRPr="00F00999">
        <w:rPr>
          <w:rFonts w:ascii="Calibri" w:hAnsi="Calibri" w:cs="Arial"/>
          <w:b/>
          <w:sz w:val="22"/>
          <w:szCs w:val="22"/>
        </w:rPr>
        <w:t>Advanced L</w:t>
      </w:r>
      <w:r w:rsidR="00C767E9" w:rsidRPr="00F00999">
        <w:rPr>
          <w:rFonts w:ascii="Calibri" w:hAnsi="Calibri" w:cs="Arial"/>
          <w:b/>
          <w:sz w:val="22"/>
          <w:szCs w:val="22"/>
        </w:rPr>
        <w:t>ife Support (ALS)</w:t>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t>10</w:t>
      </w:r>
    </w:p>
    <w:p w:rsidR="00C767E9" w:rsidRPr="00F00999" w:rsidRDefault="00C767E9" w:rsidP="00525131">
      <w:pPr>
        <w:spacing w:line="360" w:lineRule="auto"/>
        <w:rPr>
          <w:rFonts w:ascii="Calibri" w:hAnsi="Calibri" w:cs="Arial"/>
          <w:b/>
          <w:sz w:val="22"/>
          <w:szCs w:val="22"/>
        </w:rPr>
      </w:pPr>
      <w:r w:rsidRPr="00F00999">
        <w:rPr>
          <w:rFonts w:ascii="Calibri" w:hAnsi="Calibri" w:cs="Arial"/>
          <w:sz w:val="22"/>
          <w:szCs w:val="22"/>
        </w:rPr>
        <w:t>Inleiding</w:t>
      </w:r>
      <w:r w:rsidR="00525131" w:rsidRPr="00F00999">
        <w:rPr>
          <w:rFonts w:ascii="Calibri" w:hAnsi="Calibri" w:cs="Arial"/>
          <w:sz w:val="22"/>
          <w:szCs w:val="22"/>
        </w:rPr>
        <w:tab/>
      </w:r>
      <w:r w:rsidR="00525131" w:rsidRP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10</w:t>
      </w:r>
    </w:p>
    <w:p w:rsidR="00C767E9" w:rsidRPr="004A4323" w:rsidRDefault="00C767E9" w:rsidP="00525131">
      <w:pPr>
        <w:spacing w:line="360" w:lineRule="auto"/>
        <w:rPr>
          <w:rFonts w:ascii="Calibri" w:hAnsi="Calibri" w:cs="Arial"/>
          <w:sz w:val="22"/>
          <w:szCs w:val="22"/>
        </w:rPr>
      </w:pPr>
      <w:r w:rsidRPr="004A4323">
        <w:rPr>
          <w:rFonts w:ascii="Calibri" w:hAnsi="Calibri" w:cs="Arial"/>
          <w:sz w:val="22"/>
          <w:szCs w:val="22"/>
        </w:rPr>
        <w:t>Het in beeld</w:t>
      </w:r>
      <w:r w:rsidR="005661D5" w:rsidRPr="004A4323">
        <w:rPr>
          <w:rFonts w:ascii="Calibri" w:hAnsi="Calibri" w:cs="Arial"/>
          <w:sz w:val="22"/>
          <w:szCs w:val="22"/>
        </w:rPr>
        <w:t xml:space="preserve"> brengen van een </w:t>
      </w:r>
      <w:r w:rsidRPr="004A4323">
        <w:rPr>
          <w:rFonts w:ascii="Calibri" w:hAnsi="Calibri" w:cs="Arial"/>
          <w:sz w:val="22"/>
          <w:szCs w:val="22"/>
        </w:rPr>
        <w:t>ritme</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10</w:t>
      </w:r>
    </w:p>
    <w:p w:rsidR="00C767E9" w:rsidRPr="004A4323" w:rsidRDefault="00C767E9" w:rsidP="00525131">
      <w:pPr>
        <w:spacing w:line="360" w:lineRule="auto"/>
        <w:rPr>
          <w:rFonts w:ascii="Calibri" w:hAnsi="Calibri" w:cs="Arial"/>
          <w:sz w:val="22"/>
          <w:szCs w:val="22"/>
        </w:rPr>
      </w:pPr>
      <w:r w:rsidRPr="004A4323">
        <w:rPr>
          <w:rFonts w:ascii="Calibri" w:hAnsi="Calibri" w:cs="Arial"/>
          <w:sz w:val="22"/>
          <w:szCs w:val="22"/>
        </w:rPr>
        <w:t>Hartritmen</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10</w:t>
      </w:r>
    </w:p>
    <w:p w:rsidR="005661D5" w:rsidRPr="004A4323" w:rsidRDefault="00C767E9" w:rsidP="00525131">
      <w:pPr>
        <w:spacing w:line="360" w:lineRule="auto"/>
        <w:rPr>
          <w:rFonts w:ascii="Calibri" w:hAnsi="Calibri" w:cs="Arial"/>
          <w:sz w:val="22"/>
          <w:szCs w:val="22"/>
        </w:rPr>
      </w:pPr>
      <w:r w:rsidRPr="004A4323">
        <w:rPr>
          <w:rFonts w:ascii="Calibri" w:hAnsi="Calibri" w:cs="Arial"/>
          <w:sz w:val="22"/>
          <w:szCs w:val="22"/>
        </w:rPr>
        <w:t>Algemeen beleid tijdens de ALS</w:t>
      </w:r>
      <w:r w:rsidR="00525131" w:rsidRPr="004A4323">
        <w:rPr>
          <w:rFonts w:ascii="Calibri" w:hAnsi="Calibri" w:cs="Arial"/>
          <w:sz w:val="22"/>
          <w:szCs w:val="22"/>
        </w:rPr>
        <w:tab/>
      </w:r>
      <w:r w:rsidR="00525131" w:rsidRPr="004A4323">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 xml:space="preserve">11 </w:t>
      </w:r>
      <w:r w:rsidR="005661D5" w:rsidRPr="004A4323">
        <w:rPr>
          <w:rFonts w:ascii="Calibri" w:hAnsi="Calibri" w:cs="Arial"/>
          <w:sz w:val="22"/>
          <w:szCs w:val="22"/>
        </w:rPr>
        <w:t>Schematisch weergave protocol VT/VF en PEA/Asystolie</w:t>
      </w:r>
      <w:r w:rsidR="005661D5" w:rsidRPr="004A4323">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12</w:t>
      </w:r>
    </w:p>
    <w:p w:rsidR="00525131" w:rsidRPr="004A4323" w:rsidRDefault="005661D5" w:rsidP="00525131">
      <w:pPr>
        <w:spacing w:line="360" w:lineRule="auto"/>
        <w:rPr>
          <w:rFonts w:ascii="Calibri" w:hAnsi="Calibri" w:cs="Arial"/>
          <w:sz w:val="22"/>
          <w:szCs w:val="22"/>
        </w:rPr>
      </w:pPr>
      <w:r w:rsidRPr="004A4323">
        <w:rPr>
          <w:rFonts w:ascii="Calibri" w:hAnsi="Calibri" w:cs="Arial"/>
          <w:sz w:val="22"/>
          <w:szCs w:val="22"/>
        </w:rPr>
        <w:t>Werkplekmanag</w:t>
      </w:r>
      <w:r w:rsidR="008F2E7A">
        <w:rPr>
          <w:rFonts w:ascii="Calibri" w:hAnsi="Calibri" w:cs="Arial"/>
          <w:sz w:val="22"/>
          <w:szCs w:val="22"/>
        </w:rPr>
        <w:t>e</w:t>
      </w:r>
      <w:r w:rsidRPr="004A4323">
        <w:rPr>
          <w:rFonts w:ascii="Calibri" w:hAnsi="Calibri" w:cs="Arial"/>
          <w:sz w:val="22"/>
          <w:szCs w:val="22"/>
        </w:rPr>
        <w:t>ment en taakverdeling</w:t>
      </w:r>
      <w:r w:rsidR="00525131" w:rsidRPr="004A4323">
        <w:rPr>
          <w:rFonts w:ascii="Calibri" w:hAnsi="Calibri" w:cs="Arial"/>
          <w:sz w:val="22"/>
          <w:szCs w:val="22"/>
        </w:rPr>
        <w:tab/>
        <w:t xml:space="preserve"> </w:t>
      </w:r>
      <w:r w:rsidR="00572314">
        <w:rPr>
          <w:rFonts w:ascii="Calibri" w:hAnsi="Calibri" w:cs="Arial"/>
          <w:sz w:val="22"/>
          <w:szCs w:val="22"/>
        </w:rPr>
        <w:tab/>
      </w:r>
      <w:r w:rsidR="00572314">
        <w:rPr>
          <w:rFonts w:ascii="Calibri" w:hAnsi="Calibri" w:cs="Arial"/>
          <w:sz w:val="22"/>
          <w:szCs w:val="22"/>
        </w:rPr>
        <w:tab/>
      </w:r>
      <w:r w:rsidR="00572314">
        <w:rPr>
          <w:rFonts w:ascii="Calibri" w:hAnsi="Calibri" w:cs="Arial"/>
          <w:sz w:val="22"/>
          <w:szCs w:val="22"/>
        </w:rPr>
        <w:tab/>
      </w:r>
      <w:r w:rsidR="00572314">
        <w:rPr>
          <w:rFonts w:ascii="Calibri" w:hAnsi="Calibri" w:cs="Arial"/>
          <w:sz w:val="22"/>
          <w:szCs w:val="22"/>
        </w:rPr>
        <w:tab/>
      </w:r>
      <w:r w:rsidR="00572314">
        <w:rPr>
          <w:rFonts w:ascii="Calibri" w:hAnsi="Calibri" w:cs="Arial"/>
          <w:sz w:val="22"/>
          <w:szCs w:val="22"/>
        </w:rPr>
        <w:tab/>
      </w:r>
      <w:r w:rsidR="00F00999">
        <w:rPr>
          <w:rFonts w:ascii="Calibri" w:hAnsi="Calibri" w:cs="Arial"/>
          <w:sz w:val="22"/>
          <w:szCs w:val="22"/>
        </w:rPr>
        <w:t>12</w:t>
      </w:r>
    </w:p>
    <w:p w:rsidR="005661D5" w:rsidRPr="004A4323" w:rsidRDefault="00525131" w:rsidP="00525131">
      <w:pPr>
        <w:spacing w:line="360" w:lineRule="auto"/>
        <w:rPr>
          <w:rFonts w:ascii="Calibri" w:hAnsi="Calibri" w:cs="Arial"/>
          <w:sz w:val="22"/>
          <w:szCs w:val="22"/>
          <w:lang w:val="fr-FR"/>
        </w:rPr>
      </w:pPr>
      <w:r w:rsidRPr="004A4323">
        <w:rPr>
          <w:rFonts w:ascii="Calibri" w:hAnsi="Calibri" w:cs="Arial"/>
          <w:b/>
          <w:sz w:val="22"/>
          <w:szCs w:val="22"/>
          <w:lang w:val="fr-FR"/>
        </w:rPr>
        <w:t>Luchtweg</w:t>
      </w:r>
      <w:r w:rsidR="005661D5" w:rsidRPr="004A4323">
        <w:rPr>
          <w:rFonts w:ascii="Calibri" w:hAnsi="Calibri" w:cs="Arial"/>
          <w:b/>
          <w:sz w:val="22"/>
          <w:szCs w:val="22"/>
          <w:lang w:val="fr-FR"/>
        </w:rPr>
        <w:t>, v</w:t>
      </w:r>
      <w:r w:rsidRPr="004A4323">
        <w:rPr>
          <w:rFonts w:ascii="Calibri" w:hAnsi="Calibri" w:cs="Arial"/>
          <w:b/>
          <w:sz w:val="22"/>
          <w:szCs w:val="22"/>
          <w:lang w:val="fr-FR"/>
        </w:rPr>
        <w:t>entilatie</w:t>
      </w:r>
      <w:r w:rsidR="005661D5" w:rsidRPr="004A4323">
        <w:rPr>
          <w:rFonts w:ascii="Calibri" w:hAnsi="Calibri" w:cs="Arial"/>
          <w:b/>
          <w:sz w:val="22"/>
          <w:szCs w:val="22"/>
          <w:lang w:val="fr-FR"/>
        </w:rPr>
        <w:t xml:space="preserve"> en </w:t>
      </w:r>
      <w:r w:rsidRPr="004A4323">
        <w:rPr>
          <w:rFonts w:ascii="Calibri" w:hAnsi="Calibri" w:cs="Arial"/>
          <w:b/>
          <w:sz w:val="22"/>
          <w:szCs w:val="22"/>
          <w:lang w:val="fr-FR"/>
        </w:rPr>
        <w:t>intubatie</w:t>
      </w:r>
      <w:r w:rsidRPr="004A4323">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t>14</w:t>
      </w:r>
    </w:p>
    <w:p w:rsidR="005661D5" w:rsidRPr="004A4323" w:rsidRDefault="005661D5" w:rsidP="00525131">
      <w:pPr>
        <w:spacing w:line="360" w:lineRule="auto"/>
        <w:rPr>
          <w:rFonts w:ascii="Calibri" w:hAnsi="Calibri" w:cs="Arial"/>
          <w:sz w:val="22"/>
          <w:szCs w:val="22"/>
          <w:lang w:val="fr-FR"/>
        </w:rPr>
      </w:pPr>
      <w:r w:rsidRPr="004A4323">
        <w:rPr>
          <w:rFonts w:ascii="Calibri" w:hAnsi="Calibri" w:cs="Arial"/>
          <w:sz w:val="22"/>
          <w:szCs w:val="22"/>
          <w:lang w:val="fr-FR"/>
        </w:rPr>
        <w:t>Inleiding</w:t>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t>14</w:t>
      </w:r>
    </w:p>
    <w:p w:rsidR="005661D5" w:rsidRPr="004A4323" w:rsidRDefault="005661D5" w:rsidP="00525131">
      <w:pPr>
        <w:spacing w:line="360" w:lineRule="auto"/>
        <w:rPr>
          <w:rFonts w:ascii="Calibri" w:hAnsi="Calibri" w:cs="Arial"/>
          <w:sz w:val="22"/>
          <w:szCs w:val="22"/>
          <w:lang w:val="fr-FR"/>
        </w:rPr>
      </w:pPr>
      <w:r w:rsidRPr="004A4323">
        <w:rPr>
          <w:rFonts w:ascii="Calibri" w:hAnsi="Calibri" w:cs="Arial"/>
          <w:sz w:val="22"/>
          <w:szCs w:val="22"/>
          <w:lang w:val="fr-FR"/>
        </w:rPr>
        <w:t>Oorzaken van een luchtwegobstructie</w:t>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t>14</w:t>
      </w:r>
    </w:p>
    <w:p w:rsidR="005661D5" w:rsidRPr="004A4323" w:rsidRDefault="005661D5" w:rsidP="00525131">
      <w:pPr>
        <w:spacing w:line="360" w:lineRule="auto"/>
        <w:rPr>
          <w:rFonts w:ascii="Calibri" w:hAnsi="Calibri" w:cs="Arial"/>
          <w:sz w:val="22"/>
          <w:szCs w:val="22"/>
          <w:lang w:val="fr-FR"/>
        </w:rPr>
      </w:pPr>
      <w:r w:rsidRPr="004A4323">
        <w:rPr>
          <w:rFonts w:ascii="Calibri" w:hAnsi="Calibri" w:cs="Arial"/>
          <w:sz w:val="22"/>
          <w:szCs w:val="22"/>
          <w:lang w:val="fr-FR"/>
        </w:rPr>
        <w:t>Herkennen van een luchtwegobstructie</w:t>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t>14</w:t>
      </w:r>
    </w:p>
    <w:p w:rsidR="00525131" w:rsidRPr="004A4323" w:rsidRDefault="005661D5" w:rsidP="00525131">
      <w:pPr>
        <w:spacing w:line="360" w:lineRule="auto"/>
        <w:rPr>
          <w:rFonts w:ascii="Calibri" w:hAnsi="Calibri" w:cs="Arial"/>
          <w:sz w:val="22"/>
          <w:szCs w:val="22"/>
        </w:rPr>
      </w:pPr>
      <w:r w:rsidRPr="004A4323">
        <w:rPr>
          <w:rFonts w:ascii="Calibri" w:hAnsi="Calibri" w:cs="Arial"/>
          <w:sz w:val="22"/>
          <w:szCs w:val="22"/>
          <w:lang w:val="fr-FR"/>
        </w:rPr>
        <w:t>Methoden om de luchtweg vrij te maken</w:t>
      </w:r>
      <w:r w:rsidR="004A4323">
        <w:rPr>
          <w:rFonts w:ascii="Calibri" w:hAnsi="Calibri" w:cs="Arial"/>
          <w:sz w:val="22"/>
          <w:szCs w:val="22"/>
          <w:lang w:val="fr-FR"/>
        </w:rPr>
        <w:tab/>
      </w:r>
      <w:r w:rsidR="004A4323">
        <w:rPr>
          <w:rFonts w:ascii="Calibri" w:hAnsi="Calibri" w:cs="Arial"/>
          <w:sz w:val="22"/>
          <w:szCs w:val="22"/>
          <w:lang w:val="fr-FR"/>
        </w:rPr>
        <w:tab/>
      </w:r>
      <w:r w:rsidR="004A4323">
        <w:rPr>
          <w:rFonts w:ascii="Calibri" w:hAnsi="Calibri" w:cs="Arial"/>
          <w:sz w:val="22"/>
          <w:szCs w:val="22"/>
          <w:lang w:val="fr-FR"/>
        </w:rPr>
        <w:tab/>
      </w:r>
      <w:r w:rsidR="004A4323">
        <w:rPr>
          <w:rFonts w:ascii="Calibri" w:hAnsi="Calibri" w:cs="Arial"/>
          <w:sz w:val="22"/>
          <w:szCs w:val="22"/>
          <w:lang w:val="fr-FR"/>
        </w:rPr>
        <w:tab/>
      </w:r>
      <w:r w:rsidR="004A4323">
        <w:rPr>
          <w:rFonts w:ascii="Calibri" w:hAnsi="Calibri" w:cs="Arial"/>
          <w:sz w:val="22"/>
          <w:szCs w:val="22"/>
          <w:lang w:val="fr-FR"/>
        </w:rPr>
        <w:tab/>
      </w:r>
      <w:r w:rsidR="004A4323">
        <w:rPr>
          <w:rFonts w:ascii="Calibri" w:hAnsi="Calibri" w:cs="Arial"/>
          <w:sz w:val="22"/>
          <w:szCs w:val="22"/>
          <w:lang w:val="fr-FR"/>
        </w:rPr>
        <w:tab/>
      </w:r>
      <w:r w:rsidR="00F00999">
        <w:rPr>
          <w:rFonts w:ascii="Calibri" w:hAnsi="Calibri" w:cs="Arial"/>
          <w:sz w:val="22"/>
          <w:szCs w:val="22"/>
          <w:lang w:val="fr-FR"/>
        </w:rPr>
        <w:t>15</w:t>
      </w:r>
      <w:r w:rsidR="004A4323">
        <w:rPr>
          <w:rFonts w:ascii="Calibri" w:hAnsi="Calibri" w:cs="Arial"/>
          <w:sz w:val="22"/>
          <w:szCs w:val="22"/>
          <w:lang w:val="fr-FR"/>
        </w:rPr>
        <w:tab/>
        <w:t xml:space="preserve">     </w:t>
      </w:r>
    </w:p>
    <w:p w:rsidR="00BD1947" w:rsidRPr="004A4323" w:rsidRDefault="00525131" w:rsidP="00525131">
      <w:pPr>
        <w:spacing w:line="360" w:lineRule="auto"/>
        <w:rPr>
          <w:rFonts w:ascii="Calibri" w:hAnsi="Calibri" w:cs="Arial"/>
          <w:b/>
          <w:sz w:val="22"/>
          <w:szCs w:val="22"/>
          <w:lang w:val="fr-FR"/>
        </w:rPr>
      </w:pPr>
      <w:r w:rsidRPr="004A4323">
        <w:rPr>
          <w:rFonts w:ascii="Calibri" w:hAnsi="Calibri" w:cs="Arial"/>
          <w:b/>
          <w:sz w:val="22"/>
          <w:szCs w:val="22"/>
          <w:lang w:val="fr-FR"/>
        </w:rPr>
        <w:t>Infusie</w:t>
      </w:r>
      <w:r w:rsidR="005661D5" w:rsidRPr="004A4323">
        <w:rPr>
          <w:rFonts w:ascii="Calibri" w:hAnsi="Calibri" w:cs="Arial"/>
          <w:b/>
          <w:sz w:val="22"/>
          <w:szCs w:val="22"/>
          <w:lang w:val="fr-FR"/>
        </w:rPr>
        <w:t xml:space="preserve"> en </w:t>
      </w:r>
      <w:r w:rsidR="008F2E7A">
        <w:rPr>
          <w:rFonts w:ascii="Calibri" w:hAnsi="Calibri" w:cs="Arial"/>
          <w:b/>
          <w:sz w:val="22"/>
          <w:szCs w:val="22"/>
          <w:lang w:val="fr-FR"/>
        </w:rPr>
        <w:t>pharmaco</w:t>
      </w:r>
      <w:r w:rsidRPr="004A4323">
        <w:rPr>
          <w:rFonts w:ascii="Calibri" w:hAnsi="Calibri" w:cs="Arial"/>
          <w:b/>
          <w:sz w:val="22"/>
          <w:szCs w:val="22"/>
          <w:lang w:val="fr-FR"/>
        </w:rPr>
        <w:t>therapie</w:t>
      </w:r>
      <w:r w:rsidR="00F00999">
        <w:rPr>
          <w:rFonts w:ascii="Calibri" w:hAnsi="Calibri" w:cs="Arial"/>
          <w:b/>
          <w:sz w:val="22"/>
          <w:szCs w:val="22"/>
          <w:lang w:val="fr-FR"/>
        </w:rPr>
        <w:tab/>
      </w:r>
      <w:r w:rsidR="00F00999">
        <w:rPr>
          <w:rFonts w:ascii="Calibri" w:hAnsi="Calibri" w:cs="Arial"/>
          <w:b/>
          <w:sz w:val="22"/>
          <w:szCs w:val="22"/>
          <w:lang w:val="fr-FR"/>
        </w:rPr>
        <w:tab/>
      </w:r>
      <w:r w:rsidR="00F00999">
        <w:rPr>
          <w:rFonts w:ascii="Calibri" w:hAnsi="Calibri" w:cs="Arial"/>
          <w:b/>
          <w:sz w:val="22"/>
          <w:szCs w:val="22"/>
          <w:lang w:val="fr-FR"/>
        </w:rPr>
        <w:tab/>
      </w:r>
      <w:r w:rsidR="00F00999">
        <w:rPr>
          <w:rFonts w:ascii="Calibri" w:hAnsi="Calibri" w:cs="Arial"/>
          <w:b/>
          <w:sz w:val="22"/>
          <w:szCs w:val="22"/>
          <w:lang w:val="fr-FR"/>
        </w:rPr>
        <w:tab/>
      </w:r>
      <w:r w:rsidR="00F00999">
        <w:rPr>
          <w:rFonts w:ascii="Calibri" w:hAnsi="Calibri" w:cs="Arial"/>
          <w:b/>
          <w:sz w:val="22"/>
          <w:szCs w:val="22"/>
          <w:lang w:val="fr-FR"/>
        </w:rPr>
        <w:tab/>
      </w:r>
      <w:r w:rsidR="00F00999">
        <w:rPr>
          <w:rFonts w:ascii="Calibri" w:hAnsi="Calibri" w:cs="Arial"/>
          <w:b/>
          <w:sz w:val="22"/>
          <w:szCs w:val="22"/>
          <w:lang w:val="fr-FR"/>
        </w:rPr>
        <w:tab/>
      </w:r>
      <w:r w:rsidR="00F00999">
        <w:rPr>
          <w:rFonts w:ascii="Calibri" w:hAnsi="Calibri" w:cs="Arial"/>
          <w:b/>
          <w:sz w:val="22"/>
          <w:szCs w:val="22"/>
          <w:lang w:val="fr-FR"/>
        </w:rPr>
        <w:tab/>
      </w:r>
      <w:r w:rsidR="00F00999">
        <w:rPr>
          <w:rFonts w:ascii="Calibri" w:hAnsi="Calibri" w:cs="Arial"/>
          <w:b/>
          <w:sz w:val="22"/>
          <w:szCs w:val="22"/>
          <w:lang w:val="fr-FR"/>
        </w:rPr>
        <w:tab/>
        <w:t>18</w:t>
      </w:r>
    </w:p>
    <w:p w:rsidR="00BD1947" w:rsidRPr="004A4323" w:rsidRDefault="00BD1947" w:rsidP="00525131">
      <w:pPr>
        <w:spacing w:line="360" w:lineRule="auto"/>
        <w:rPr>
          <w:rFonts w:ascii="Calibri" w:hAnsi="Calibri" w:cs="Arial"/>
          <w:sz w:val="22"/>
          <w:szCs w:val="22"/>
          <w:lang w:val="fr-FR"/>
        </w:rPr>
      </w:pPr>
      <w:r w:rsidRPr="004A4323">
        <w:rPr>
          <w:rFonts w:ascii="Calibri" w:hAnsi="Calibri" w:cs="Arial"/>
          <w:sz w:val="22"/>
          <w:szCs w:val="22"/>
          <w:lang w:val="fr-FR"/>
        </w:rPr>
        <w:t>Inleiding</w:t>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t>18</w:t>
      </w:r>
    </w:p>
    <w:p w:rsidR="00BD1947" w:rsidRPr="004A4323" w:rsidRDefault="00BD1947" w:rsidP="00525131">
      <w:pPr>
        <w:spacing w:line="360" w:lineRule="auto"/>
        <w:rPr>
          <w:rFonts w:ascii="Calibri" w:hAnsi="Calibri" w:cs="Arial"/>
          <w:sz w:val="22"/>
          <w:szCs w:val="22"/>
          <w:lang w:val="fr-FR"/>
        </w:rPr>
      </w:pPr>
      <w:r w:rsidRPr="004A4323">
        <w:rPr>
          <w:rFonts w:ascii="Calibri" w:hAnsi="Calibri" w:cs="Arial"/>
          <w:sz w:val="22"/>
          <w:szCs w:val="22"/>
          <w:lang w:val="fr-FR"/>
        </w:rPr>
        <w:t>Toediening medicatie</w:t>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t>20</w:t>
      </w:r>
    </w:p>
    <w:p w:rsidR="00BD1947" w:rsidRPr="004A4323" w:rsidRDefault="00BD1947" w:rsidP="00525131">
      <w:pPr>
        <w:spacing w:line="360" w:lineRule="auto"/>
        <w:rPr>
          <w:rFonts w:ascii="Calibri" w:hAnsi="Calibri" w:cs="Arial"/>
          <w:sz w:val="22"/>
          <w:szCs w:val="22"/>
          <w:lang w:val="fr-FR"/>
        </w:rPr>
      </w:pPr>
      <w:r w:rsidRPr="004A4323">
        <w:rPr>
          <w:rFonts w:ascii="Calibri" w:hAnsi="Calibri" w:cs="Arial"/>
          <w:sz w:val="22"/>
          <w:szCs w:val="22"/>
          <w:lang w:val="fr-FR"/>
        </w:rPr>
        <w:t>Intraveneus toedienen van medicatie</w:t>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r>
      <w:r w:rsidR="00F00999">
        <w:rPr>
          <w:rFonts w:ascii="Calibri" w:hAnsi="Calibri" w:cs="Arial"/>
          <w:sz w:val="22"/>
          <w:szCs w:val="22"/>
          <w:lang w:val="fr-FR"/>
        </w:rPr>
        <w:tab/>
        <w:t>20</w:t>
      </w:r>
    </w:p>
    <w:p w:rsidR="00525131" w:rsidRPr="004A4323" w:rsidRDefault="00BD1947" w:rsidP="00525131">
      <w:pPr>
        <w:spacing w:line="360" w:lineRule="auto"/>
        <w:rPr>
          <w:rFonts w:ascii="Calibri" w:hAnsi="Calibri" w:cs="Arial"/>
          <w:sz w:val="22"/>
          <w:szCs w:val="22"/>
          <w:lang w:val="fr-FR"/>
        </w:rPr>
      </w:pPr>
      <w:r w:rsidRPr="004A4323">
        <w:rPr>
          <w:rFonts w:ascii="Calibri" w:hAnsi="Calibri" w:cs="Arial"/>
          <w:sz w:val="22"/>
          <w:szCs w:val="22"/>
          <w:lang w:val="fr-FR"/>
        </w:rPr>
        <w:t>Intra-ossaal toedienen van medicatie</w:t>
      </w:r>
      <w:r w:rsidR="00525131" w:rsidRPr="004A4323">
        <w:rPr>
          <w:rFonts w:ascii="Calibri" w:hAnsi="Calibri" w:cs="Arial"/>
          <w:sz w:val="22"/>
          <w:szCs w:val="22"/>
          <w:lang w:val="fr-FR"/>
        </w:rPr>
        <w:tab/>
      </w:r>
      <w:r w:rsidR="00525131" w:rsidRPr="004A4323">
        <w:rPr>
          <w:rFonts w:ascii="Calibri" w:hAnsi="Calibri" w:cs="Arial"/>
          <w:sz w:val="22"/>
          <w:szCs w:val="22"/>
          <w:lang w:val="fr-FR"/>
        </w:rPr>
        <w:tab/>
      </w:r>
      <w:r w:rsidR="00525131" w:rsidRPr="004A4323">
        <w:rPr>
          <w:rFonts w:ascii="Calibri" w:hAnsi="Calibri" w:cs="Arial"/>
          <w:sz w:val="22"/>
          <w:szCs w:val="22"/>
          <w:lang w:val="fr-FR"/>
        </w:rPr>
        <w:tab/>
      </w:r>
      <w:r w:rsidR="00525131" w:rsidRPr="004A4323">
        <w:rPr>
          <w:rFonts w:ascii="Calibri" w:hAnsi="Calibri" w:cs="Arial"/>
          <w:sz w:val="22"/>
          <w:szCs w:val="22"/>
          <w:lang w:val="fr-FR"/>
        </w:rPr>
        <w:tab/>
      </w:r>
      <w:r w:rsidR="00525131" w:rsidRPr="004A4323">
        <w:rPr>
          <w:rFonts w:ascii="Calibri" w:hAnsi="Calibri" w:cs="Arial"/>
          <w:sz w:val="22"/>
          <w:szCs w:val="22"/>
          <w:lang w:val="fr-FR"/>
        </w:rPr>
        <w:tab/>
      </w:r>
      <w:r w:rsidR="00525131" w:rsidRPr="004A4323">
        <w:rPr>
          <w:rFonts w:ascii="Calibri" w:hAnsi="Calibri" w:cs="Arial"/>
          <w:sz w:val="22"/>
          <w:szCs w:val="22"/>
          <w:lang w:val="fr-FR"/>
        </w:rPr>
        <w:tab/>
      </w:r>
      <w:r w:rsidR="00525131" w:rsidRPr="004A4323">
        <w:rPr>
          <w:rFonts w:ascii="Calibri" w:hAnsi="Calibri" w:cs="Arial"/>
          <w:sz w:val="22"/>
          <w:szCs w:val="22"/>
          <w:lang w:val="fr-FR"/>
        </w:rPr>
        <w:tab/>
      </w:r>
      <w:r w:rsidR="00F00999">
        <w:rPr>
          <w:rFonts w:ascii="Calibri" w:hAnsi="Calibri" w:cs="Arial"/>
          <w:sz w:val="22"/>
          <w:szCs w:val="22"/>
          <w:lang w:val="fr-FR"/>
        </w:rPr>
        <w:t>20</w:t>
      </w:r>
      <w:r w:rsidR="00525131" w:rsidRPr="004A4323">
        <w:rPr>
          <w:rFonts w:ascii="Calibri" w:hAnsi="Calibri" w:cs="Arial"/>
          <w:sz w:val="22"/>
          <w:szCs w:val="22"/>
          <w:lang w:val="fr-FR"/>
        </w:rPr>
        <w:tab/>
      </w:r>
    </w:p>
    <w:p w:rsidR="00BD1947" w:rsidRPr="004A4323" w:rsidRDefault="00525131" w:rsidP="00525131">
      <w:pPr>
        <w:spacing w:line="360" w:lineRule="auto"/>
        <w:rPr>
          <w:rFonts w:ascii="Calibri" w:hAnsi="Calibri" w:cs="Arial"/>
          <w:b/>
          <w:sz w:val="22"/>
          <w:szCs w:val="22"/>
        </w:rPr>
      </w:pPr>
      <w:r w:rsidRPr="004A4323">
        <w:rPr>
          <w:rFonts w:ascii="Calibri" w:hAnsi="Calibri" w:cs="Arial"/>
          <w:b/>
          <w:sz w:val="22"/>
          <w:szCs w:val="22"/>
        </w:rPr>
        <w:t>Defibrilleren</w:t>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t>22</w:t>
      </w:r>
    </w:p>
    <w:p w:rsidR="00BD1947" w:rsidRPr="004A4323" w:rsidRDefault="00BD1947" w:rsidP="00525131">
      <w:pPr>
        <w:spacing w:line="360" w:lineRule="auto"/>
        <w:rPr>
          <w:rFonts w:ascii="Calibri" w:hAnsi="Calibri" w:cs="Arial"/>
          <w:b/>
          <w:sz w:val="22"/>
          <w:szCs w:val="22"/>
        </w:rPr>
      </w:pPr>
      <w:r w:rsidRPr="004A4323">
        <w:rPr>
          <w:rFonts w:ascii="Calibri" w:hAnsi="Calibri" w:cs="Arial"/>
          <w:sz w:val="22"/>
          <w:szCs w:val="22"/>
        </w:rPr>
        <w:lastRenderedPageBreak/>
        <w:t>Inleiding</w:t>
      </w:r>
      <w:r w:rsidR="00525131" w:rsidRPr="004A4323">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t>22</w:t>
      </w:r>
    </w:p>
    <w:p w:rsidR="00BD1947" w:rsidRPr="004A4323" w:rsidRDefault="00BD1947" w:rsidP="00525131">
      <w:pPr>
        <w:spacing w:line="360" w:lineRule="auto"/>
        <w:rPr>
          <w:rFonts w:ascii="Calibri" w:hAnsi="Calibri" w:cs="Arial"/>
          <w:sz w:val="22"/>
          <w:szCs w:val="22"/>
        </w:rPr>
      </w:pPr>
      <w:r w:rsidRPr="004A4323">
        <w:rPr>
          <w:rFonts w:ascii="Calibri" w:hAnsi="Calibri" w:cs="Arial"/>
          <w:sz w:val="22"/>
          <w:szCs w:val="22"/>
        </w:rPr>
        <w:t>Werkwijze defibrillatie</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22</w:t>
      </w:r>
    </w:p>
    <w:p w:rsidR="00525131" w:rsidRPr="004A4323" w:rsidRDefault="00BD1947" w:rsidP="00525131">
      <w:pPr>
        <w:spacing w:line="360" w:lineRule="auto"/>
        <w:rPr>
          <w:rFonts w:ascii="Calibri" w:hAnsi="Calibri" w:cs="Arial"/>
          <w:sz w:val="22"/>
          <w:szCs w:val="22"/>
        </w:rPr>
      </w:pPr>
      <w:r w:rsidRPr="004A4323">
        <w:rPr>
          <w:rFonts w:ascii="Calibri" w:hAnsi="Calibri" w:cs="Arial"/>
          <w:sz w:val="22"/>
          <w:szCs w:val="22"/>
        </w:rPr>
        <w:t>Drie shockstrategie bij VF en polsloze VT</w:t>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F00999">
        <w:rPr>
          <w:rFonts w:ascii="Calibri" w:hAnsi="Calibri" w:cs="Arial"/>
          <w:sz w:val="22"/>
          <w:szCs w:val="22"/>
        </w:rPr>
        <w:t>22</w:t>
      </w:r>
      <w:r w:rsidR="00525131" w:rsidRPr="004A4323">
        <w:rPr>
          <w:rFonts w:ascii="Calibri" w:hAnsi="Calibri" w:cs="Arial"/>
          <w:sz w:val="22"/>
          <w:szCs w:val="22"/>
        </w:rPr>
        <w:tab/>
      </w:r>
    </w:p>
    <w:p w:rsidR="00BD1947" w:rsidRPr="004A4323" w:rsidRDefault="00BD1947" w:rsidP="00525131">
      <w:pPr>
        <w:spacing w:line="360" w:lineRule="auto"/>
        <w:rPr>
          <w:rFonts w:ascii="Calibri" w:hAnsi="Calibri" w:cs="Arial"/>
          <w:b/>
          <w:sz w:val="22"/>
          <w:szCs w:val="22"/>
        </w:rPr>
      </w:pPr>
      <w:r w:rsidRPr="004A4323">
        <w:rPr>
          <w:rFonts w:ascii="Calibri" w:hAnsi="Calibri" w:cs="Arial"/>
          <w:b/>
          <w:sz w:val="22"/>
          <w:szCs w:val="22"/>
        </w:rPr>
        <w:t>Reversibele oorzaken van een circulatiestilstand</w:t>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t>24</w:t>
      </w:r>
    </w:p>
    <w:p w:rsidR="00B764FC" w:rsidRPr="004A4323" w:rsidRDefault="00B764FC" w:rsidP="00525131">
      <w:pPr>
        <w:spacing w:line="360" w:lineRule="auto"/>
        <w:rPr>
          <w:rFonts w:ascii="Calibri" w:hAnsi="Calibri" w:cs="Arial"/>
          <w:sz w:val="22"/>
          <w:szCs w:val="22"/>
        </w:rPr>
      </w:pPr>
      <w:r w:rsidRPr="004A4323">
        <w:rPr>
          <w:rFonts w:ascii="Calibri" w:hAnsi="Calibri" w:cs="Arial"/>
          <w:sz w:val="22"/>
          <w:szCs w:val="22"/>
        </w:rPr>
        <w:t>Inleiding</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24</w:t>
      </w:r>
    </w:p>
    <w:p w:rsidR="00525131" w:rsidRPr="004A4323" w:rsidRDefault="00525131" w:rsidP="00525131">
      <w:pPr>
        <w:spacing w:line="360" w:lineRule="auto"/>
        <w:rPr>
          <w:rFonts w:ascii="Calibri" w:hAnsi="Calibri" w:cs="Arial"/>
          <w:sz w:val="22"/>
          <w:szCs w:val="22"/>
        </w:rPr>
      </w:pPr>
      <w:r w:rsidRPr="004A4323">
        <w:rPr>
          <w:rFonts w:ascii="Calibri" w:hAnsi="Calibri" w:cs="Arial"/>
          <w:sz w:val="22"/>
          <w:szCs w:val="22"/>
        </w:rPr>
        <w:t>De 4H’s en 4T’s</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24</w:t>
      </w:r>
      <w:r w:rsidRPr="004A4323">
        <w:rPr>
          <w:rFonts w:ascii="Calibri" w:hAnsi="Calibri" w:cs="Arial"/>
          <w:sz w:val="22"/>
          <w:szCs w:val="22"/>
        </w:rPr>
        <w:t xml:space="preserve"> </w:t>
      </w:r>
    </w:p>
    <w:p w:rsidR="00B764FC" w:rsidRPr="004A4323" w:rsidRDefault="00525131" w:rsidP="00525131">
      <w:pPr>
        <w:spacing w:line="360" w:lineRule="auto"/>
        <w:rPr>
          <w:rFonts w:ascii="Calibri" w:hAnsi="Calibri" w:cs="Arial"/>
          <w:sz w:val="22"/>
          <w:szCs w:val="22"/>
        </w:rPr>
      </w:pPr>
      <w:r w:rsidRPr="004A4323">
        <w:rPr>
          <w:rFonts w:ascii="Calibri" w:hAnsi="Calibri" w:cs="Arial"/>
          <w:b/>
          <w:sz w:val="22"/>
          <w:szCs w:val="22"/>
        </w:rPr>
        <w:t>Peri</w:t>
      </w:r>
      <w:r w:rsidR="008F2E7A">
        <w:rPr>
          <w:rFonts w:ascii="Calibri" w:hAnsi="Calibri" w:cs="Arial"/>
          <w:b/>
          <w:sz w:val="22"/>
          <w:szCs w:val="22"/>
        </w:rPr>
        <w:t>-</w:t>
      </w:r>
      <w:r w:rsidRPr="004A4323">
        <w:rPr>
          <w:rFonts w:ascii="Calibri" w:hAnsi="Calibri" w:cs="Arial"/>
          <w:b/>
          <w:sz w:val="22"/>
          <w:szCs w:val="22"/>
        </w:rPr>
        <w:t xml:space="preserve"> arrest ritmestoornissen</w:t>
      </w:r>
      <w:r w:rsidRPr="004A4323">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26</w:t>
      </w:r>
    </w:p>
    <w:p w:rsidR="00B764FC" w:rsidRPr="004A4323" w:rsidRDefault="00B764FC" w:rsidP="00525131">
      <w:pPr>
        <w:spacing w:line="360" w:lineRule="auto"/>
        <w:rPr>
          <w:rFonts w:ascii="Calibri" w:hAnsi="Calibri" w:cs="Arial"/>
          <w:sz w:val="22"/>
          <w:szCs w:val="22"/>
        </w:rPr>
      </w:pPr>
      <w:r w:rsidRPr="004A4323">
        <w:rPr>
          <w:rFonts w:ascii="Calibri" w:hAnsi="Calibri" w:cs="Arial"/>
          <w:sz w:val="22"/>
          <w:szCs w:val="22"/>
        </w:rPr>
        <w:t>Inleiding</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26</w:t>
      </w:r>
    </w:p>
    <w:p w:rsidR="00525131" w:rsidRPr="004A4323" w:rsidRDefault="00B764FC" w:rsidP="00525131">
      <w:pPr>
        <w:spacing w:line="360" w:lineRule="auto"/>
        <w:rPr>
          <w:rFonts w:ascii="Calibri" w:hAnsi="Calibri" w:cs="Arial"/>
          <w:sz w:val="22"/>
          <w:szCs w:val="22"/>
        </w:rPr>
      </w:pPr>
      <w:r w:rsidRPr="004A4323">
        <w:rPr>
          <w:rFonts w:ascii="Calibri" w:hAnsi="Calibri" w:cs="Arial"/>
          <w:sz w:val="22"/>
          <w:szCs w:val="22"/>
        </w:rPr>
        <w:t>Extern pacen</w:t>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t xml:space="preserve">     </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26</w:t>
      </w:r>
    </w:p>
    <w:p w:rsidR="00525131" w:rsidRPr="004A4323" w:rsidRDefault="00525131" w:rsidP="00525131">
      <w:pPr>
        <w:spacing w:line="360" w:lineRule="auto"/>
        <w:rPr>
          <w:rFonts w:ascii="Calibri" w:hAnsi="Calibri" w:cs="Arial"/>
          <w:sz w:val="22"/>
          <w:szCs w:val="22"/>
        </w:rPr>
      </w:pPr>
      <w:r w:rsidRPr="004A4323">
        <w:rPr>
          <w:rFonts w:ascii="Calibri" w:hAnsi="Calibri" w:cs="Arial"/>
          <w:sz w:val="22"/>
          <w:szCs w:val="22"/>
        </w:rPr>
        <w:t>ALS</w:t>
      </w:r>
      <w:r w:rsidR="008F2E7A">
        <w:rPr>
          <w:rFonts w:ascii="Calibri" w:hAnsi="Calibri" w:cs="Arial"/>
          <w:sz w:val="22"/>
          <w:szCs w:val="22"/>
        </w:rPr>
        <w:t xml:space="preserve">- </w:t>
      </w:r>
      <w:r w:rsidRPr="004A4323">
        <w:rPr>
          <w:rFonts w:ascii="Calibri" w:hAnsi="Calibri" w:cs="Arial"/>
          <w:sz w:val="22"/>
          <w:szCs w:val="22"/>
        </w:rPr>
        <w:t>bradycardie protocol</w:t>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00F00999">
        <w:rPr>
          <w:rFonts w:ascii="Calibri" w:hAnsi="Calibri" w:cs="Arial"/>
          <w:sz w:val="22"/>
          <w:szCs w:val="22"/>
        </w:rPr>
        <w:t>27</w:t>
      </w:r>
      <w:r w:rsidRPr="004A4323">
        <w:rPr>
          <w:rFonts w:ascii="Calibri" w:hAnsi="Calibri" w:cs="Arial"/>
          <w:sz w:val="22"/>
          <w:szCs w:val="22"/>
        </w:rPr>
        <w:tab/>
        <w:t xml:space="preserve">     </w:t>
      </w:r>
    </w:p>
    <w:p w:rsidR="00525131" w:rsidRPr="004A4323" w:rsidRDefault="00525131" w:rsidP="00525131">
      <w:pPr>
        <w:spacing w:line="360" w:lineRule="auto"/>
        <w:rPr>
          <w:rFonts w:ascii="Calibri" w:hAnsi="Calibri" w:cs="Arial"/>
          <w:sz w:val="22"/>
          <w:szCs w:val="22"/>
        </w:rPr>
      </w:pPr>
      <w:r w:rsidRPr="004A4323">
        <w:rPr>
          <w:rFonts w:ascii="Calibri" w:hAnsi="Calibri" w:cs="Arial"/>
          <w:sz w:val="22"/>
          <w:szCs w:val="22"/>
        </w:rPr>
        <w:t>ALS</w:t>
      </w:r>
      <w:r w:rsidR="008F2E7A">
        <w:rPr>
          <w:rFonts w:ascii="Calibri" w:hAnsi="Calibri" w:cs="Arial"/>
          <w:sz w:val="22"/>
          <w:szCs w:val="22"/>
        </w:rPr>
        <w:t xml:space="preserve">- </w:t>
      </w:r>
      <w:r w:rsidRPr="004A4323">
        <w:rPr>
          <w:rFonts w:ascii="Calibri" w:hAnsi="Calibri" w:cs="Arial"/>
          <w:sz w:val="22"/>
          <w:szCs w:val="22"/>
        </w:rPr>
        <w:t>tachycardie protocol</w:t>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00F00999">
        <w:rPr>
          <w:rFonts w:ascii="Calibri" w:hAnsi="Calibri" w:cs="Arial"/>
          <w:sz w:val="22"/>
          <w:szCs w:val="22"/>
        </w:rPr>
        <w:t>28</w:t>
      </w:r>
      <w:r w:rsidRPr="004A4323">
        <w:rPr>
          <w:rFonts w:ascii="Calibri" w:hAnsi="Calibri" w:cs="Arial"/>
          <w:sz w:val="22"/>
          <w:szCs w:val="22"/>
        </w:rPr>
        <w:tab/>
        <w:t xml:space="preserve">     </w:t>
      </w:r>
    </w:p>
    <w:p w:rsidR="00B764FC" w:rsidRPr="004A4323" w:rsidRDefault="00B764FC" w:rsidP="00525131">
      <w:pPr>
        <w:spacing w:line="360" w:lineRule="auto"/>
        <w:rPr>
          <w:rFonts w:ascii="Calibri" w:hAnsi="Calibri" w:cs="Arial"/>
          <w:b/>
          <w:sz w:val="22"/>
          <w:szCs w:val="22"/>
        </w:rPr>
      </w:pPr>
      <w:r w:rsidRPr="004A4323">
        <w:rPr>
          <w:rFonts w:ascii="Calibri" w:hAnsi="Calibri" w:cs="Arial"/>
          <w:b/>
          <w:sz w:val="22"/>
          <w:szCs w:val="22"/>
        </w:rPr>
        <w:t xml:space="preserve">Hartstilstand in speciale omstandigheden </w:t>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r>
      <w:r w:rsidR="00F00999">
        <w:rPr>
          <w:rFonts w:ascii="Calibri" w:hAnsi="Calibri" w:cs="Arial"/>
          <w:b/>
          <w:sz w:val="22"/>
          <w:szCs w:val="22"/>
        </w:rPr>
        <w:tab/>
        <w:t>29</w:t>
      </w:r>
    </w:p>
    <w:p w:rsidR="00B764FC" w:rsidRPr="004A4323" w:rsidRDefault="00B764FC" w:rsidP="00525131">
      <w:pPr>
        <w:spacing w:line="360" w:lineRule="auto"/>
        <w:rPr>
          <w:rFonts w:ascii="Calibri" w:hAnsi="Calibri" w:cs="Arial"/>
          <w:sz w:val="22"/>
          <w:szCs w:val="22"/>
        </w:rPr>
      </w:pPr>
      <w:r w:rsidRPr="004A4323">
        <w:rPr>
          <w:rFonts w:ascii="Calibri" w:hAnsi="Calibri" w:cs="Arial"/>
          <w:sz w:val="22"/>
          <w:szCs w:val="22"/>
        </w:rPr>
        <w:t>Inleiding</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29</w:t>
      </w:r>
    </w:p>
    <w:p w:rsidR="00B764FC" w:rsidRPr="004A4323" w:rsidRDefault="00B764FC" w:rsidP="00525131">
      <w:pPr>
        <w:spacing w:line="360" w:lineRule="auto"/>
        <w:rPr>
          <w:rFonts w:ascii="Calibri" w:hAnsi="Calibri" w:cs="Arial"/>
          <w:sz w:val="22"/>
          <w:szCs w:val="22"/>
        </w:rPr>
      </w:pPr>
      <w:r w:rsidRPr="004A4323">
        <w:rPr>
          <w:rFonts w:ascii="Calibri" w:hAnsi="Calibri" w:cs="Arial"/>
          <w:sz w:val="22"/>
          <w:szCs w:val="22"/>
        </w:rPr>
        <w:t>Intoxicaties</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29</w:t>
      </w:r>
    </w:p>
    <w:p w:rsidR="00B764FC" w:rsidRPr="004A4323" w:rsidRDefault="00B764FC" w:rsidP="00525131">
      <w:pPr>
        <w:spacing w:line="360" w:lineRule="auto"/>
        <w:rPr>
          <w:rFonts w:ascii="Calibri" w:hAnsi="Calibri" w:cs="Arial"/>
          <w:sz w:val="22"/>
          <w:szCs w:val="22"/>
        </w:rPr>
      </w:pPr>
      <w:r w:rsidRPr="004A4323">
        <w:rPr>
          <w:rFonts w:ascii="Calibri" w:hAnsi="Calibri" w:cs="Arial"/>
          <w:sz w:val="22"/>
          <w:szCs w:val="22"/>
        </w:rPr>
        <w:t>Hypothermie</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29</w:t>
      </w:r>
    </w:p>
    <w:p w:rsidR="00525131" w:rsidRPr="004A4323" w:rsidRDefault="008F2E7A" w:rsidP="00525131">
      <w:pPr>
        <w:spacing w:line="360" w:lineRule="auto"/>
        <w:rPr>
          <w:rFonts w:ascii="Calibri" w:hAnsi="Calibri" w:cs="Arial"/>
          <w:sz w:val="22"/>
          <w:szCs w:val="22"/>
        </w:rPr>
      </w:pPr>
      <w:r>
        <w:rPr>
          <w:rFonts w:ascii="Calibri" w:hAnsi="Calibri" w:cs="Arial"/>
          <w:sz w:val="22"/>
          <w:szCs w:val="22"/>
        </w:rPr>
        <w:t>Levensbedreigende electrolyt</w:t>
      </w:r>
      <w:r w:rsidR="00B764FC" w:rsidRPr="004A4323">
        <w:rPr>
          <w:rFonts w:ascii="Calibri" w:hAnsi="Calibri" w:cs="Arial"/>
          <w:sz w:val="22"/>
          <w:szCs w:val="22"/>
        </w:rPr>
        <w:t>stoornissen</w:t>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r>
      <w:r w:rsidR="00F00999">
        <w:rPr>
          <w:rFonts w:ascii="Calibri" w:hAnsi="Calibri" w:cs="Arial"/>
          <w:sz w:val="22"/>
          <w:szCs w:val="22"/>
        </w:rPr>
        <w:tab/>
        <w:t>31</w:t>
      </w:r>
      <w:r w:rsidR="00525131" w:rsidRPr="004A4323">
        <w:rPr>
          <w:rFonts w:ascii="Calibri" w:hAnsi="Calibri" w:cs="Arial"/>
          <w:sz w:val="22"/>
          <w:szCs w:val="22"/>
        </w:rPr>
        <w:t xml:space="preserve">    </w:t>
      </w:r>
    </w:p>
    <w:p w:rsidR="00525131" w:rsidRPr="004A4323" w:rsidRDefault="00525131" w:rsidP="00525131">
      <w:pPr>
        <w:spacing w:line="360" w:lineRule="auto"/>
        <w:rPr>
          <w:rFonts w:ascii="Calibri" w:hAnsi="Calibri" w:cs="Arial"/>
          <w:sz w:val="22"/>
          <w:szCs w:val="22"/>
        </w:rPr>
      </w:pPr>
      <w:r w:rsidRPr="004A4323">
        <w:rPr>
          <w:rFonts w:ascii="Calibri" w:hAnsi="Calibri" w:cs="Arial"/>
          <w:sz w:val="22"/>
          <w:szCs w:val="22"/>
        </w:rPr>
        <w:t>Astma</w:t>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00067325">
        <w:rPr>
          <w:rFonts w:ascii="Calibri" w:hAnsi="Calibri" w:cs="Arial"/>
          <w:sz w:val="22"/>
          <w:szCs w:val="22"/>
        </w:rPr>
        <w:t>32</w:t>
      </w:r>
      <w:r w:rsidRPr="004A4323">
        <w:rPr>
          <w:rFonts w:ascii="Calibri" w:hAnsi="Calibri" w:cs="Arial"/>
          <w:sz w:val="22"/>
          <w:szCs w:val="22"/>
        </w:rPr>
        <w:tab/>
        <w:t xml:space="preserve">     </w:t>
      </w:r>
    </w:p>
    <w:p w:rsidR="00525131" w:rsidRPr="004A4323" w:rsidRDefault="00525131" w:rsidP="00525131">
      <w:pPr>
        <w:spacing w:line="360" w:lineRule="auto"/>
        <w:rPr>
          <w:rFonts w:ascii="Calibri" w:hAnsi="Calibri" w:cs="Arial"/>
          <w:sz w:val="22"/>
          <w:szCs w:val="22"/>
        </w:rPr>
      </w:pPr>
      <w:r w:rsidRPr="004A4323">
        <w:rPr>
          <w:rFonts w:ascii="Calibri" w:hAnsi="Calibri" w:cs="Arial"/>
          <w:sz w:val="22"/>
          <w:szCs w:val="22"/>
        </w:rPr>
        <w:t>Anafylaxie</w:t>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Pr="004A4323">
        <w:rPr>
          <w:rFonts w:ascii="Calibri" w:hAnsi="Calibri" w:cs="Arial"/>
          <w:sz w:val="22"/>
          <w:szCs w:val="22"/>
        </w:rPr>
        <w:tab/>
      </w:r>
      <w:r w:rsidR="00067325">
        <w:rPr>
          <w:rFonts w:ascii="Calibri" w:hAnsi="Calibri" w:cs="Arial"/>
          <w:sz w:val="22"/>
          <w:szCs w:val="22"/>
        </w:rPr>
        <w:t>33</w:t>
      </w:r>
      <w:r w:rsidRPr="004A4323">
        <w:rPr>
          <w:rFonts w:ascii="Calibri" w:hAnsi="Calibri" w:cs="Arial"/>
          <w:sz w:val="22"/>
          <w:szCs w:val="22"/>
        </w:rPr>
        <w:tab/>
        <w:t xml:space="preserve">     </w:t>
      </w:r>
    </w:p>
    <w:p w:rsidR="00525131" w:rsidRPr="004A4323" w:rsidRDefault="00525131" w:rsidP="00525131">
      <w:pPr>
        <w:spacing w:line="360" w:lineRule="auto"/>
        <w:rPr>
          <w:rFonts w:ascii="Calibri" w:hAnsi="Calibri" w:cs="Arial"/>
          <w:sz w:val="22"/>
          <w:szCs w:val="22"/>
        </w:rPr>
      </w:pPr>
      <w:r w:rsidRPr="004A4323">
        <w:rPr>
          <w:rFonts w:ascii="Calibri" w:hAnsi="Calibri" w:cs="Arial"/>
          <w:sz w:val="22"/>
          <w:szCs w:val="22"/>
        </w:rPr>
        <w:t>Zwangerschap</w:t>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t xml:space="preserve">  </w:t>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t>37</w:t>
      </w:r>
      <w:r w:rsidRPr="004A4323">
        <w:rPr>
          <w:rFonts w:ascii="Calibri" w:hAnsi="Calibri" w:cs="Arial"/>
          <w:sz w:val="22"/>
          <w:szCs w:val="22"/>
        </w:rPr>
        <w:t xml:space="preserve">    </w:t>
      </w:r>
    </w:p>
    <w:p w:rsidR="00525131" w:rsidRPr="004A4323" w:rsidRDefault="00525131" w:rsidP="00525131">
      <w:pPr>
        <w:spacing w:line="360" w:lineRule="auto"/>
        <w:rPr>
          <w:rFonts w:ascii="Calibri" w:hAnsi="Calibri" w:cs="Arial"/>
          <w:b/>
          <w:sz w:val="22"/>
          <w:szCs w:val="22"/>
        </w:rPr>
      </w:pPr>
      <w:r w:rsidRPr="004A4323">
        <w:rPr>
          <w:rFonts w:ascii="Calibri" w:hAnsi="Calibri" w:cs="Arial"/>
          <w:b/>
          <w:sz w:val="22"/>
          <w:szCs w:val="22"/>
        </w:rPr>
        <w:t>Menselijke factoren</w:t>
      </w:r>
      <w:r w:rsidR="00B764FC" w:rsidRPr="004A4323">
        <w:rPr>
          <w:rFonts w:ascii="Calibri" w:hAnsi="Calibri" w:cs="Arial"/>
          <w:b/>
          <w:sz w:val="22"/>
          <w:szCs w:val="22"/>
        </w:rPr>
        <w:t>, communicatie en evaluatie</w:t>
      </w:r>
      <w:r w:rsidR="00067325">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t>39</w:t>
      </w:r>
    </w:p>
    <w:p w:rsidR="00B764FC" w:rsidRPr="004A4323" w:rsidRDefault="00B764FC" w:rsidP="00525131">
      <w:pPr>
        <w:spacing w:line="360" w:lineRule="auto"/>
        <w:rPr>
          <w:rFonts w:ascii="Calibri" w:hAnsi="Calibri" w:cs="Arial"/>
          <w:sz w:val="22"/>
          <w:szCs w:val="22"/>
        </w:rPr>
      </w:pPr>
      <w:r w:rsidRPr="004A4323">
        <w:rPr>
          <w:rFonts w:ascii="Calibri" w:hAnsi="Calibri" w:cs="Arial"/>
          <w:sz w:val="22"/>
          <w:szCs w:val="22"/>
        </w:rPr>
        <w:t>Inleiding</w:t>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t>39</w:t>
      </w:r>
    </w:p>
    <w:p w:rsidR="00B764FC" w:rsidRPr="004A4323" w:rsidRDefault="00B764FC" w:rsidP="00525131">
      <w:pPr>
        <w:spacing w:line="360" w:lineRule="auto"/>
        <w:rPr>
          <w:rFonts w:ascii="Calibri" w:hAnsi="Calibri" w:cs="Arial"/>
          <w:sz w:val="22"/>
          <w:szCs w:val="22"/>
        </w:rPr>
      </w:pPr>
      <w:r w:rsidRPr="004A4323">
        <w:rPr>
          <w:rFonts w:ascii="Calibri" w:hAnsi="Calibri" w:cs="Arial"/>
          <w:sz w:val="22"/>
          <w:szCs w:val="22"/>
        </w:rPr>
        <w:t>Hulpmiddel voor effectieve overdracht en communicatie SBAR</w:t>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t>40</w:t>
      </w:r>
    </w:p>
    <w:p w:rsidR="00525131" w:rsidRPr="004A4323" w:rsidRDefault="00B764FC" w:rsidP="00525131">
      <w:pPr>
        <w:spacing w:line="360" w:lineRule="auto"/>
        <w:rPr>
          <w:rFonts w:ascii="Calibri" w:hAnsi="Calibri" w:cs="Arial"/>
          <w:sz w:val="22"/>
          <w:szCs w:val="22"/>
        </w:rPr>
      </w:pPr>
      <w:r w:rsidRPr="004A4323">
        <w:rPr>
          <w:rFonts w:ascii="Calibri" w:hAnsi="Calibri" w:cs="Arial"/>
          <w:sz w:val="22"/>
          <w:szCs w:val="22"/>
        </w:rPr>
        <w:t>Evaluatie</w:t>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525131" w:rsidRPr="004A4323">
        <w:rPr>
          <w:rFonts w:ascii="Calibri" w:hAnsi="Calibri" w:cs="Arial"/>
          <w:sz w:val="22"/>
          <w:szCs w:val="22"/>
        </w:rPr>
        <w:tab/>
      </w:r>
      <w:r w:rsidR="00067325">
        <w:rPr>
          <w:rFonts w:ascii="Calibri" w:hAnsi="Calibri" w:cs="Arial"/>
          <w:sz w:val="22"/>
          <w:szCs w:val="22"/>
        </w:rPr>
        <w:t>40</w:t>
      </w:r>
      <w:r w:rsidR="00525131" w:rsidRPr="004A4323">
        <w:rPr>
          <w:rFonts w:ascii="Calibri" w:hAnsi="Calibri" w:cs="Arial"/>
          <w:sz w:val="22"/>
          <w:szCs w:val="22"/>
        </w:rPr>
        <w:tab/>
        <w:t xml:space="preserve">     </w:t>
      </w:r>
    </w:p>
    <w:p w:rsidR="00B764FC" w:rsidRPr="004A4323" w:rsidRDefault="00525131" w:rsidP="00525131">
      <w:pPr>
        <w:spacing w:line="360" w:lineRule="auto"/>
        <w:rPr>
          <w:rFonts w:ascii="Calibri" w:hAnsi="Calibri" w:cs="Arial"/>
          <w:b/>
          <w:sz w:val="22"/>
          <w:szCs w:val="22"/>
        </w:rPr>
      </w:pPr>
      <w:r w:rsidRPr="004A4323">
        <w:rPr>
          <w:rFonts w:ascii="Calibri" w:hAnsi="Calibri" w:cs="Arial"/>
          <w:b/>
          <w:sz w:val="22"/>
          <w:szCs w:val="22"/>
        </w:rPr>
        <w:t>Postreanimatie zorg</w:t>
      </w:r>
      <w:r w:rsidRPr="004A4323">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r>
      <w:r w:rsidR="00067325">
        <w:rPr>
          <w:rFonts w:ascii="Calibri" w:hAnsi="Calibri" w:cs="Arial"/>
          <w:b/>
          <w:sz w:val="22"/>
          <w:szCs w:val="22"/>
        </w:rPr>
        <w:tab/>
        <w:t>43</w:t>
      </w:r>
    </w:p>
    <w:p w:rsidR="00B764FC" w:rsidRPr="004A4323" w:rsidRDefault="00B764FC" w:rsidP="00525131">
      <w:pPr>
        <w:spacing w:line="360" w:lineRule="auto"/>
        <w:rPr>
          <w:rFonts w:ascii="Calibri" w:hAnsi="Calibri" w:cs="Arial"/>
          <w:sz w:val="22"/>
          <w:szCs w:val="22"/>
        </w:rPr>
      </w:pPr>
      <w:r w:rsidRPr="004A4323">
        <w:rPr>
          <w:rFonts w:ascii="Calibri" w:hAnsi="Calibri" w:cs="Arial"/>
          <w:sz w:val="22"/>
          <w:szCs w:val="22"/>
        </w:rPr>
        <w:t>Inleiding</w:t>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r>
      <w:r w:rsidR="00067325">
        <w:rPr>
          <w:rFonts w:ascii="Calibri" w:hAnsi="Calibri" w:cs="Arial"/>
          <w:sz w:val="22"/>
          <w:szCs w:val="22"/>
        </w:rPr>
        <w:tab/>
        <w:t>43</w:t>
      </w:r>
    </w:p>
    <w:p w:rsidR="00525131" w:rsidRPr="004A4323" w:rsidRDefault="00B764FC" w:rsidP="00525131">
      <w:pPr>
        <w:spacing w:line="360" w:lineRule="auto"/>
        <w:rPr>
          <w:rFonts w:ascii="Calibri" w:hAnsi="Calibri" w:cs="Arial"/>
          <w:sz w:val="22"/>
          <w:szCs w:val="22"/>
        </w:rPr>
      </w:pPr>
      <w:r w:rsidRPr="004A4323">
        <w:rPr>
          <w:rFonts w:ascii="Calibri" w:hAnsi="Calibri" w:cs="Arial"/>
          <w:sz w:val="22"/>
          <w:szCs w:val="22"/>
        </w:rPr>
        <w:t>Postreanimatiesyndroom</w:t>
      </w:r>
      <w:r w:rsidR="00525131" w:rsidRPr="004A4323">
        <w:rPr>
          <w:rFonts w:ascii="Calibri" w:hAnsi="Calibri" w:cs="Arial"/>
          <w:b/>
          <w:sz w:val="22"/>
          <w:szCs w:val="22"/>
        </w:rPr>
        <w:tab/>
      </w:r>
      <w:r w:rsidR="00525131" w:rsidRPr="004A4323">
        <w:rPr>
          <w:rFonts w:ascii="Calibri" w:hAnsi="Calibri" w:cs="Arial"/>
          <w:b/>
          <w:sz w:val="22"/>
          <w:szCs w:val="22"/>
        </w:rPr>
        <w:tab/>
      </w:r>
      <w:r w:rsidR="00525131" w:rsidRPr="004A4323">
        <w:rPr>
          <w:rFonts w:ascii="Calibri" w:hAnsi="Calibri" w:cs="Arial"/>
          <w:b/>
          <w:sz w:val="22"/>
          <w:szCs w:val="22"/>
        </w:rPr>
        <w:tab/>
      </w:r>
      <w:r w:rsidR="00525131" w:rsidRPr="004A4323">
        <w:rPr>
          <w:rFonts w:ascii="Calibri" w:hAnsi="Calibri" w:cs="Arial"/>
          <w:b/>
          <w:sz w:val="22"/>
          <w:szCs w:val="22"/>
        </w:rPr>
        <w:tab/>
      </w:r>
      <w:r w:rsidR="00525131" w:rsidRPr="004A4323">
        <w:rPr>
          <w:rFonts w:ascii="Calibri" w:hAnsi="Calibri" w:cs="Arial"/>
          <w:b/>
          <w:sz w:val="22"/>
          <w:szCs w:val="22"/>
        </w:rPr>
        <w:tab/>
      </w:r>
      <w:r w:rsidR="00525131" w:rsidRPr="004A4323">
        <w:rPr>
          <w:rFonts w:ascii="Calibri" w:hAnsi="Calibri" w:cs="Arial"/>
          <w:b/>
          <w:sz w:val="22"/>
          <w:szCs w:val="22"/>
        </w:rPr>
        <w:tab/>
      </w:r>
      <w:r w:rsidR="00525131" w:rsidRPr="004A4323">
        <w:rPr>
          <w:rFonts w:ascii="Calibri" w:hAnsi="Calibri" w:cs="Arial"/>
          <w:b/>
          <w:sz w:val="22"/>
          <w:szCs w:val="22"/>
        </w:rPr>
        <w:tab/>
      </w:r>
      <w:r w:rsidR="00525131" w:rsidRPr="004A4323">
        <w:rPr>
          <w:rFonts w:ascii="Calibri" w:hAnsi="Calibri" w:cs="Arial"/>
          <w:b/>
          <w:sz w:val="22"/>
          <w:szCs w:val="22"/>
        </w:rPr>
        <w:tab/>
      </w:r>
      <w:r w:rsidR="00067325">
        <w:rPr>
          <w:rFonts w:ascii="Calibri" w:hAnsi="Calibri" w:cs="Arial"/>
          <w:b/>
          <w:sz w:val="22"/>
          <w:szCs w:val="22"/>
        </w:rPr>
        <w:t>43</w:t>
      </w:r>
      <w:r w:rsidR="00525131" w:rsidRPr="004A4323">
        <w:rPr>
          <w:rFonts w:ascii="Calibri" w:hAnsi="Calibri" w:cs="Arial"/>
          <w:b/>
          <w:sz w:val="22"/>
          <w:szCs w:val="22"/>
        </w:rPr>
        <w:tab/>
        <w:t xml:space="preserve">     </w:t>
      </w:r>
    </w:p>
    <w:p w:rsidR="00525131" w:rsidRPr="004A4323" w:rsidRDefault="00525131" w:rsidP="00525131">
      <w:pPr>
        <w:spacing w:line="360" w:lineRule="auto"/>
        <w:rPr>
          <w:rFonts w:ascii="Calibri" w:hAnsi="Calibri" w:cs="Arial"/>
          <w:sz w:val="22"/>
          <w:szCs w:val="22"/>
        </w:rPr>
      </w:pPr>
      <w:r w:rsidRPr="004A4323">
        <w:rPr>
          <w:rFonts w:ascii="Calibri" w:hAnsi="Calibri" w:cs="Arial"/>
          <w:b/>
          <w:sz w:val="22"/>
          <w:szCs w:val="22"/>
        </w:rPr>
        <w:t>Bronvermelding</w:t>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b/>
          <w:sz w:val="22"/>
          <w:szCs w:val="22"/>
        </w:rPr>
        <w:tab/>
      </w:r>
      <w:r w:rsidRPr="004A4323">
        <w:rPr>
          <w:rFonts w:ascii="Calibri" w:hAnsi="Calibri" w:cs="Arial"/>
          <w:sz w:val="22"/>
          <w:szCs w:val="22"/>
        </w:rPr>
        <w:tab/>
      </w:r>
      <w:r w:rsidRPr="004A4323">
        <w:rPr>
          <w:rFonts w:ascii="Calibri" w:hAnsi="Calibri" w:cs="Arial"/>
          <w:sz w:val="22"/>
          <w:szCs w:val="22"/>
        </w:rPr>
        <w:tab/>
      </w:r>
      <w:r w:rsidR="00067325">
        <w:rPr>
          <w:rFonts w:ascii="Calibri" w:hAnsi="Calibri" w:cs="Arial"/>
          <w:sz w:val="22"/>
          <w:szCs w:val="22"/>
        </w:rPr>
        <w:t>44</w:t>
      </w:r>
      <w:r w:rsidRPr="004A4323">
        <w:rPr>
          <w:rFonts w:ascii="Calibri" w:hAnsi="Calibri" w:cs="Arial"/>
          <w:sz w:val="22"/>
          <w:szCs w:val="22"/>
        </w:rPr>
        <w:tab/>
        <w:t xml:space="preserve">     </w:t>
      </w:r>
    </w:p>
    <w:p w:rsidR="00525131" w:rsidRPr="00525131" w:rsidRDefault="00525131" w:rsidP="00525131">
      <w:pPr>
        <w:spacing w:line="360" w:lineRule="auto"/>
        <w:rPr>
          <w:rFonts w:ascii="Arial" w:hAnsi="Arial" w:cs="Arial"/>
          <w:b/>
          <w:sz w:val="22"/>
          <w:szCs w:val="22"/>
        </w:rPr>
      </w:pPr>
      <w:r w:rsidRPr="004A4323">
        <w:rPr>
          <w:rFonts w:ascii="Calibri" w:hAnsi="Calibri" w:cs="Arial"/>
          <w:b/>
          <w:sz w:val="22"/>
          <w:szCs w:val="22"/>
        </w:rPr>
        <w:t>Verklarende woordenlijst</w:t>
      </w:r>
      <w:r w:rsidRPr="004A4323">
        <w:rPr>
          <w:rFonts w:ascii="Calibri" w:hAnsi="Calibri" w:cs="Arial"/>
          <w:b/>
          <w:sz w:val="22"/>
          <w:szCs w:val="22"/>
        </w:rPr>
        <w:tab/>
      </w:r>
      <w:r w:rsidRPr="004A4323">
        <w:rPr>
          <w:rFonts w:ascii="Calibri" w:hAnsi="Calibri" w:cs="Arial"/>
          <w:b/>
          <w:sz w:val="18"/>
          <w:szCs w:val="18"/>
        </w:rPr>
        <w:tab/>
      </w:r>
      <w:r w:rsidRPr="004A4323">
        <w:rPr>
          <w:rFonts w:ascii="Calibri" w:hAnsi="Calibri" w:cs="Arial"/>
          <w:b/>
          <w:sz w:val="18"/>
          <w:szCs w:val="18"/>
        </w:rPr>
        <w:tab/>
      </w:r>
      <w:r w:rsidRPr="00525131">
        <w:rPr>
          <w:rFonts w:ascii="Calibri" w:hAnsi="Calibri" w:cs="Arial"/>
          <w:b/>
        </w:rPr>
        <w:tab/>
      </w:r>
      <w:r w:rsidRPr="00525131">
        <w:rPr>
          <w:rFonts w:ascii="Arial" w:hAnsi="Arial" w:cs="Arial"/>
          <w:b/>
          <w:sz w:val="22"/>
          <w:szCs w:val="22"/>
        </w:rPr>
        <w:tab/>
      </w:r>
      <w:r w:rsidRPr="00525131">
        <w:rPr>
          <w:rFonts w:ascii="Arial" w:hAnsi="Arial" w:cs="Arial"/>
          <w:b/>
          <w:sz w:val="22"/>
          <w:szCs w:val="22"/>
        </w:rPr>
        <w:tab/>
      </w:r>
      <w:r w:rsidRPr="00525131">
        <w:rPr>
          <w:rFonts w:ascii="Arial" w:hAnsi="Arial" w:cs="Arial"/>
          <w:b/>
          <w:sz w:val="22"/>
          <w:szCs w:val="22"/>
        </w:rPr>
        <w:tab/>
      </w:r>
      <w:r w:rsidRPr="00525131">
        <w:rPr>
          <w:rFonts w:ascii="Arial" w:hAnsi="Arial" w:cs="Arial"/>
          <w:b/>
          <w:sz w:val="22"/>
          <w:szCs w:val="22"/>
        </w:rPr>
        <w:tab/>
      </w:r>
      <w:r w:rsidR="00067325">
        <w:rPr>
          <w:rFonts w:ascii="Calibri" w:hAnsi="Calibri" w:cs="Arial"/>
          <w:b/>
          <w:sz w:val="22"/>
          <w:szCs w:val="22"/>
        </w:rPr>
        <w:t>46</w:t>
      </w:r>
      <w:r w:rsidRPr="00525131">
        <w:rPr>
          <w:rFonts w:ascii="Arial" w:hAnsi="Arial" w:cs="Arial"/>
          <w:b/>
          <w:sz w:val="22"/>
          <w:szCs w:val="22"/>
        </w:rPr>
        <w:tab/>
        <w:t xml:space="preserve">     </w:t>
      </w:r>
    </w:p>
    <w:p w:rsidR="00525131" w:rsidRPr="00525131" w:rsidRDefault="00525131" w:rsidP="00525131">
      <w:pPr>
        <w:spacing w:line="360" w:lineRule="auto"/>
        <w:rPr>
          <w:rFonts w:ascii="Arial" w:hAnsi="Arial" w:cs="Arial"/>
          <w:sz w:val="22"/>
          <w:szCs w:val="22"/>
        </w:rPr>
      </w:pPr>
    </w:p>
    <w:p w:rsidR="004A4323" w:rsidRDefault="004A4323" w:rsidP="007E3337">
      <w:pPr>
        <w:tabs>
          <w:tab w:val="left" w:pos="2694"/>
        </w:tabs>
        <w:rPr>
          <w:rFonts w:ascii="Calibri" w:hAnsi="Calibri"/>
          <w:b/>
          <w:sz w:val="28"/>
          <w:szCs w:val="28"/>
        </w:rPr>
      </w:pPr>
    </w:p>
    <w:p w:rsidR="004A4323" w:rsidRDefault="004A4323" w:rsidP="007E3337">
      <w:pPr>
        <w:tabs>
          <w:tab w:val="left" w:pos="2694"/>
        </w:tabs>
        <w:rPr>
          <w:rFonts w:ascii="Calibri" w:hAnsi="Calibri"/>
          <w:b/>
          <w:sz w:val="28"/>
          <w:szCs w:val="28"/>
        </w:rPr>
      </w:pPr>
    </w:p>
    <w:p w:rsidR="004A4323" w:rsidRDefault="004A4323" w:rsidP="007E3337">
      <w:pPr>
        <w:tabs>
          <w:tab w:val="left" w:pos="2694"/>
        </w:tabs>
        <w:rPr>
          <w:rFonts w:ascii="Calibri" w:hAnsi="Calibri"/>
          <w:b/>
          <w:sz w:val="28"/>
          <w:szCs w:val="28"/>
        </w:rPr>
      </w:pPr>
    </w:p>
    <w:p w:rsidR="004A4323" w:rsidRDefault="004A4323" w:rsidP="007E3337">
      <w:pPr>
        <w:tabs>
          <w:tab w:val="left" w:pos="2694"/>
        </w:tabs>
        <w:rPr>
          <w:rFonts w:ascii="Calibri" w:hAnsi="Calibri"/>
          <w:b/>
          <w:sz w:val="28"/>
          <w:szCs w:val="28"/>
        </w:rPr>
      </w:pPr>
    </w:p>
    <w:p w:rsidR="004A4323" w:rsidRDefault="004A4323" w:rsidP="007E3337">
      <w:pPr>
        <w:tabs>
          <w:tab w:val="left" w:pos="2694"/>
        </w:tabs>
        <w:rPr>
          <w:rFonts w:ascii="Calibri" w:hAnsi="Calibri"/>
          <w:b/>
          <w:sz w:val="28"/>
          <w:szCs w:val="28"/>
        </w:rPr>
      </w:pPr>
    </w:p>
    <w:p w:rsidR="004A4323" w:rsidRDefault="004A4323" w:rsidP="007E3337">
      <w:pPr>
        <w:tabs>
          <w:tab w:val="left" w:pos="2694"/>
        </w:tabs>
        <w:rPr>
          <w:rFonts w:ascii="Calibri" w:hAnsi="Calibri"/>
          <w:b/>
          <w:sz w:val="28"/>
          <w:szCs w:val="28"/>
        </w:rPr>
      </w:pPr>
    </w:p>
    <w:p w:rsidR="00846EA9" w:rsidRPr="008E65E5" w:rsidRDefault="00110CAD" w:rsidP="007E3337">
      <w:pPr>
        <w:tabs>
          <w:tab w:val="left" w:pos="2694"/>
        </w:tabs>
        <w:rPr>
          <w:rFonts w:ascii="Calibri" w:hAnsi="Calibri"/>
          <w:b/>
          <w:sz w:val="32"/>
          <w:szCs w:val="32"/>
        </w:rPr>
      </w:pPr>
      <w:r w:rsidRPr="008E65E5">
        <w:rPr>
          <w:rFonts w:ascii="Calibri" w:hAnsi="Calibri"/>
          <w:b/>
          <w:sz w:val="32"/>
          <w:szCs w:val="32"/>
        </w:rPr>
        <w:lastRenderedPageBreak/>
        <w:t>Inleiding</w:t>
      </w:r>
      <w:bookmarkEnd w:id="1"/>
    </w:p>
    <w:p w:rsidR="00110CAD" w:rsidRPr="009D6304" w:rsidRDefault="00110CAD" w:rsidP="00E56E2F">
      <w:pPr>
        <w:rPr>
          <w:rFonts w:ascii="Calibri" w:hAnsi="Calibri" w:cs="Arial"/>
          <w:sz w:val="22"/>
          <w:szCs w:val="22"/>
        </w:rPr>
      </w:pPr>
    </w:p>
    <w:p w:rsidR="00110CAD" w:rsidRPr="009D6304" w:rsidRDefault="00110CAD" w:rsidP="00E56E2F">
      <w:pPr>
        <w:rPr>
          <w:rFonts w:ascii="Calibri" w:hAnsi="Calibri" w:cs="Arial"/>
          <w:sz w:val="22"/>
          <w:szCs w:val="22"/>
        </w:rPr>
      </w:pPr>
      <w:r w:rsidRPr="009D6304">
        <w:rPr>
          <w:rFonts w:ascii="Calibri" w:hAnsi="Calibri" w:cs="Arial"/>
          <w:sz w:val="22"/>
          <w:szCs w:val="22"/>
        </w:rPr>
        <w:t>Bij patiënten die in het ziekenhuis een circulatiestilsta</w:t>
      </w:r>
      <w:r w:rsidR="008F2E7A">
        <w:rPr>
          <w:rFonts w:ascii="Calibri" w:hAnsi="Calibri" w:cs="Arial"/>
          <w:sz w:val="22"/>
          <w:szCs w:val="22"/>
        </w:rPr>
        <w:t>nd krijgen, wordt dit voor vier</w:t>
      </w:r>
      <w:r w:rsidRPr="009D6304">
        <w:rPr>
          <w:rFonts w:ascii="Calibri" w:hAnsi="Calibri" w:cs="Arial"/>
          <w:sz w:val="22"/>
          <w:szCs w:val="22"/>
        </w:rPr>
        <w:t>vijfde deel veroorzaakt door Asystolie of PEA. De meeste hartstilstanden binnen het ziekenhuis zijn niet onverwacht of plotseling. In 80% van de gevallen is er de uren voorafgaand aan de hartstilstand een klinische verslechtering te zien. Daarvan uitgaand is het belangrijk de kritiek zieke patiënt vroegtijdig te herkennen en hem adequaat te behandelen. Voldoende vakkennis en training van de ABCDE procedure, reanimatieprocedures, samenwerking en communicatie is hierbij essentieel.</w:t>
      </w:r>
    </w:p>
    <w:p w:rsidR="00AA564B" w:rsidRPr="009D6304" w:rsidRDefault="00AA564B" w:rsidP="00E56E2F">
      <w:pPr>
        <w:rPr>
          <w:rFonts w:ascii="Calibri" w:hAnsi="Calibri"/>
          <w:sz w:val="22"/>
          <w:szCs w:val="22"/>
        </w:rPr>
      </w:pPr>
    </w:p>
    <w:p w:rsidR="00AA564B" w:rsidRPr="009D6304" w:rsidRDefault="00AA564B" w:rsidP="00E56E2F">
      <w:pPr>
        <w:rPr>
          <w:rFonts w:ascii="Calibri" w:hAnsi="Calibri"/>
          <w:sz w:val="22"/>
          <w:szCs w:val="22"/>
        </w:rPr>
      </w:pPr>
      <w:r w:rsidRPr="009D6304">
        <w:rPr>
          <w:rFonts w:ascii="Calibri" w:hAnsi="Calibri"/>
          <w:sz w:val="22"/>
          <w:szCs w:val="22"/>
        </w:rPr>
        <w:t>Goede communicatie, een duidelijke rolverdeling en het gebruik van protocollen zorgen voor duidelijkheid en een gestructureerd verloop van een reanimatie.</w:t>
      </w:r>
    </w:p>
    <w:p w:rsidR="00AA564B" w:rsidRPr="009D6304" w:rsidRDefault="00AA564B" w:rsidP="00E56E2F">
      <w:pPr>
        <w:rPr>
          <w:rFonts w:ascii="Calibri" w:hAnsi="Calibri"/>
          <w:sz w:val="22"/>
          <w:szCs w:val="22"/>
        </w:rPr>
      </w:pPr>
    </w:p>
    <w:p w:rsidR="00AA564B" w:rsidRPr="009D6304" w:rsidRDefault="00AA564B" w:rsidP="00E56E2F">
      <w:pPr>
        <w:rPr>
          <w:rFonts w:ascii="Calibri" w:hAnsi="Calibri"/>
          <w:sz w:val="22"/>
          <w:szCs w:val="22"/>
        </w:rPr>
      </w:pPr>
      <w:r w:rsidRPr="009D6304">
        <w:rPr>
          <w:rFonts w:ascii="Calibri" w:hAnsi="Calibri"/>
          <w:sz w:val="22"/>
          <w:szCs w:val="22"/>
        </w:rPr>
        <w:t xml:space="preserve">Een reanimatie is een situatie die altijd onverwacht aanvangt. De spanning die </w:t>
      </w:r>
      <w:r w:rsidR="00DC6CED" w:rsidRPr="009D6304">
        <w:rPr>
          <w:rFonts w:ascii="Calibri" w:hAnsi="Calibri"/>
          <w:sz w:val="22"/>
          <w:szCs w:val="22"/>
        </w:rPr>
        <w:t>een dergelijk</w:t>
      </w:r>
      <w:r w:rsidRPr="009D6304">
        <w:rPr>
          <w:rFonts w:ascii="Calibri" w:hAnsi="Calibri"/>
          <w:sz w:val="22"/>
          <w:szCs w:val="22"/>
        </w:rPr>
        <w:t xml:space="preserve"> situatie oproept</w:t>
      </w:r>
      <w:r w:rsidR="006B0E64">
        <w:rPr>
          <w:rFonts w:ascii="Calibri" w:hAnsi="Calibri"/>
          <w:sz w:val="22"/>
          <w:szCs w:val="22"/>
        </w:rPr>
        <w:t>,</w:t>
      </w:r>
      <w:r w:rsidRPr="009D6304">
        <w:rPr>
          <w:rFonts w:ascii="Calibri" w:hAnsi="Calibri"/>
          <w:sz w:val="22"/>
          <w:szCs w:val="22"/>
        </w:rPr>
        <w:t xml:space="preserve"> kan hoog zijn waardoor de besluitvorming van beroepsbeoefenaren beïnvloed kan worden. Van belang is dat men zichzelf en elkaar kritisch blijft beoordelen waardoor er zo adequaat mogelijk gereanimeerd kan worden.</w:t>
      </w:r>
    </w:p>
    <w:p w:rsidR="00AA564B" w:rsidRPr="009D6304" w:rsidRDefault="00AA564B" w:rsidP="00E56E2F">
      <w:pPr>
        <w:rPr>
          <w:rFonts w:ascii="Calibri" w:hAnsi="Calibri"/>
          <w:sz w:val="22"/>
          <w:szCs w:val="22"/>
        </w:rPr>
      </w:pPr>
      <w:r w:rsidRPr="009D6304">
        <w:rPr>
          <w:rFonts w:ascii="Calibri" w:hAnsi="Calibri"/>
          <w:sz w:val="22"/>
          <w:szCs w:val="22"/>
        </w:rPr>
        <w:t xml:space="preserve">Belangrijke punten daarbij zijn: </w:t>
      </w:r>
    </w:p>
    <w:p w:rsidR="00D60D0D" w:rsidRPr="009D6304" w:rsidRDefault="00D60D0D" w:rsidP="00E56E2F">
      <w:pPr>
        <w:rPr>
          <w:rFonts w:ascii="Calibri" w:hAnsi="Calibri"/>
          <w:sz w:val="22"/>
          <w:szCs w:val="22"/>
        </w:rPr>
      </w:pPr>
    </w:p>
    <w:p w:rsidR="00AA564B" w:rsidRPr="009D6304" w:rsidRDefault="00AA564B" w:rsidP="00E56E2F">
      <w:pPr>
        <w:numPr>
          <w:ilvl w:val="0"/>
          <w:numId w:val="32"/>
        </w:numPr>
        <w:rPr>
          <w:rFonts w:ascii="Calibri" w:hAnsi="Calibri"/>
          <w:sz w:val="22"/>
          <w:szCs w:val="22"/>
        </w:rPr>
      </w:pPr>
      <w:r w:rsidRPr="009D6304">
        <w:rPr>
          <w:rFonts w:ascii="Calibri" w:hAnsi="Calibri"/>
          <w:sz w:val="22"/>
          <w:szCs w:val="22"/>
        </w:rPr>
        <w:t>Wees een professional</w:t>
      </w:r>
    </w:p>
    <w:p w:rsidR="00AA564B" w:rsidRPr="009D6304" w:rsidRDefault="00AA564B" w:rsidP="00E56E2F">
      <w:pPr>
        <w:numPr>
          <w:ilvl w:val="0"/>
          <w:numId w:val="32"/>
        </w:numPr>
        <w:rPr>
          <w:rFonts w:ascii="Calibri" w:hAnsi="Calibri"/>
          <w:sz w:val="22"/>
          <w:szCs w:val="22"/>
        </w:rPr>
      </w:pPr>
      <w:r w:rsidRPr="009D6304">
        <w:rPr>
          <w:rFonts w:ascii="Calibri" w:hAnsi="Calibri"/>
          <w:sz w:val="22"/>
          <w:szCs w:val="22"/>
        </w:rPr>
        <w:t>Blijf correct naar elkaar toe en vermijd onduidelijk taalgebruik</w:t>
      </w:r>
    </w:p>
    <w:p w:rsidR="00AA564B" w:rsidRPr="009D6304" w:rsidRDefault="00AA564B" w:rsidP="00E56E2F">
      <w:pPr>
        <w:numPr>
          <w:ilvl w:val="0"/>
          <w:numId w:val="32"/>
        </w:numPr>
        <w:rPr>
          <w:rFonts w:ascii="Calibri" w:hAnsi="Calibri"/>
          <w:sz w:val="22"/>
          <w:szCs w:val="22"/>
        </w:rPr>
      </w:pPr>
      <w:r w:rsidRPr="009D6304">
        <w:rPr>
          <w:rFonts w:ascii="Calibri" w:hAnsi="Calibri"/>
          <w:sz w:val="22"/>
          <w:szCs w:val="22"/>
        </w:rPr>
        <w:t>Zorg voor teamgeest tijdens de procedure</w:t>
      </w:r>
    </w:p>
    <w:p w:rsidR="00AA564B" w:rsidRPr="009D6304" w:rsidRDefault="00AA564B" w:rsidP="00E56E2F">
      <w:pPr>
        <w:numPr>
          <w:ilvl w:val="0"/>
          <w:numId w:val="32"/>
        </w:numPr>
        <w:rPr>
          <w:rFonts w:ascii="Calibri" w:hAnsi="Calibri"/>
          <w:sz w:val="22"/>
          <w:szCs w:val="22"/>
        </w:rPr>
      </w:pPr>
      <w:r w:rsidRPr="009D6304">
        <w:rPr>
          <w:rFonts w:ascii="Calibri" w:hAnsi="Calibri"/>
          <w:sz w:val="22"/>
          <w:szCs w:val="22"/>
        </w:rPr>
        <w:t>Motiveer besluiten</w:t>
      </w:r>
    </w:p>
    <w:p w:rsidR="00AA564B" w:rsidRPr="009D6304" w:rsidRDefault="00AA564B" w:rsidP="00E56E2F">
      <w:pPr>
        <w:numPr>
          <w:ilvl w:val="0"/>
          <w:numId w:val="32"/>
        </w:numPr>
        <w:rPr>
          <w:rFonts w:ascii="Calibri" w:hAnsi="Calibri"/>
          <w:sz w:val="22"/>
          <w:szCs w:val="22"/>
        </w:rPr>
      </w:pPr>
      <w:r w:rsidRPr="009D6304">
        <w:rPr>
          <w:rFonts w:ascii="Calibri" w:hAnsi="Calibri"/>
          <w:sz w:val="22"/>
          <w:szCs w:val="22"/>
        </w:rPr>
        <w:t>Denk hardop, zodat iedereen op de hoogte is</w:t>
      </w:r>
    </w:p>
    <w:p w:rsidR="00AA564B" w:rsidRPr="009D6304" w:rsidRDefault="00AA564B" w:rsidP="00E56E2F">
      <w:pPr>
        <w:numPr>
          <w:ilvl w:val="0"/>
          <w:numId w:val="32"/>
        </w:numPr>
        <w:rPr>
          <w:rFonts w:ascii="Calibri" w:hAnsi="Calibri"/>
          <w:sz w:val="22"/>
          <w:szCs w:val="22"/>
        </w:rPr>
      </w:pPr>
      <w:r w:rsidRPr="009D6304">
        <w:rPr>
          <w:rFonts w:ascii="Calibri" w:hAnsi="Calibri"/>
          <w:sz w:val="22"/>
          <w:szCs w:val="22"/>
        </w:rPr>
        <w:t>Evalueer na elke procedure</w:t>
      </w:r>
    </w:p>
    <w:p w:rsidR="007550B8" w:rsidRPr="009D6304" w:rsidRDefault="007550B8" w:rsidP="00E56E2F">
      <w:pPr>
        <w:pStyle w:val="Kop2"/>
        <w:rPr>
          <w:rFonts w:ascii="Calibri" w:hAnsi="Calibri"/>
          <w:sz w:val="22"/>
          <w:szCs w:val="22"/>
        </w:rPr>
      </w:pPr>
    </w:p>
    <w:p w:rsidR="00AA564B" w:rsidRPr="009D6304" w:rsidRDefault="00AA564B" w:rsidP="00E56E2F">
      <w:pPr>
        <w:pStyle w:val="Kop2"/>
        <w:rPr>
          <w:rFonts w:ascii="Calibri" w:hAnsi="Calibri"/>
          <w:sz w:val="22"/>
          <w:szCs w:val="22"/>
        </w:rPr>
      </w:pPr>
    </w:p>
    <w:p w:rsidR="00110CAD" w:rsidRPr="009D6304" w:rsidRDefault="00110CAD" w:rsidP="00E56E2F">
      <w:pPr>
        <w:pStyle w:val="Kop2"/>
        <w:jc w:val="left"/>
        <w:rPr>
          <w:rFonts w:ascii="Calibri" w:hAnsi="Calibri"/>
          <w:sz w:val="22"/>
          <w:szCs w:val="22"/>
        </w:rPr>
      </w:pPr>
      <w:bookmarkStart w:id="2" w:name="_Toc263973280"/>
      <w:r w:rsidRPr="009D6304">
        <w:rPr>
          <w:rFonts w:ascii="Calibri" w:hAnsi="Calibri"/>
          <w:sz w:val="22"/>
          <w:szCs w:val="22"/>
        </w:rPr>
        <w:t>Keten van overleving</w:t>
      </w:r>
      <w:bookmarkEnd w:id="2"/>
    </w:p>
    <w:p w:rsidR="00110CAD" w:rsidRPr="009D6304" w:rsidRDefault="00110CAD" w:rsidP="00E56E2F">
      <w:pPr>
        <w:rPr>
          <w:rFonts w:ascii="Calibri" w:hAnsi="Calibri" w:cs="Arial"/>
          <w:sz w:val="22"/>
          <w:szCs w:val="22"/>
        </w:rPr>
      </w:pPr>
      <w:r w:rsidRPr="009D6304">
        <w:rPr>
          <w:rFonts w:ascii="Calibri" w:hAnsi="Calibri" w:cs="Arial"/>
          <w:sz w:val="22"/>
          <w:szCs w:val="22"/>
        </w:rPr>
        <w:t xml:space="preserve">Zodra een circulatiestilstand optreedt, daalt de overlevingskans tot minder dan 20%. De interventies van de 4 schakels van de Keten van overleving moeten sterk zijn. Vroege herkenning van een verslechterende patiënt en het voorkomen van een circulatiestilstand is de eerste schakel. In het geval van een circulatiestilstand dient men onmiddellijk te </w:t>
      </w:r>
      <w:r w:rsidR="00ED510C" w:rsidRPr="009D6304">
        <w:rPr>
          <w:rFonts w:ascii="Calibri" w:hAnsi="Calibri" w:cs="Arial"/>
          <w:sz w:val="22"/>
          <w:szCs w:val="22"/>
        </w:rPr>
        <w:t xml:space="preserve">alarmeren en te starten met </w:t>
      </w:r>
      <w:r w:rsidRPr="009D6304">
        <w:rPr>
          <w:rFonts w:ascii="Calibri" w:hAnsi="Calibri" w:cs="Arial"/>
          <w:sz w:val="22"/>
          <w:szCs w:val="22"/>
        </w:rPr>
        <w:t xml:space="preserve">reanimeren en bij VF of polsloze VT ook spoedig te defibrilleren. Bij terugkeer van ROSC (Return Of Spontaneous Circulation) beïnvloedt de postreanimatie zorg het uiteindelijke resultaat van de reanimatie. </w:t>
      </w:r>
    </w:p>
    <w:p w:rsidR="00580C8F" w:rsidRPr="009D6304" w:rsidRDefault="00580C8F" w:rsidP="00E56E2F">
      <w:pPr>
        <w:rPr>
          <w:rFonts w:ascii="Calibri" w:hAnsi="Calibri" w:cs="Arial"/>
          <w:sz w:val="22"/>
          <w:szCs w:val="22"/>
        </w:rPr>
      </w:pPr>
    </w:p>
    <w:p w:rsidR="00580C8F" w:rsidRPr="009D6304" w:rsidRDefault="00580C8F" w:rsidP="00E56E2F">
      <w:pPr>
        <w:rPr>
          <w:rFonts w:ascii="Calibri" w:hAnsi="Calibri" w:cs="Arial"/>
          <w:sz w:val="22"/>
          <w:szCs w:val="22"/>
        </w:rPr>
      </w:pPr>
    </w:p>
    <w:p w:rsidR="00110CAD" w:rsidRPr="00D82740" w:rsidRDefault="00110CAD" w:rsidP="00E56E2F">
      <w:pPr>
        <w:rPr>
          <w:rFonts w:ascii="Calibri" w:hAnsi="Calibri"/>
          <w:b/>
          <w:sz w:val="28"/>
          <w:szCs w:val="28"/>
        </w:rPr>
      </w:pPr>
      <w:r w:rsidRPr="009D6304">
        <w:rPr>
          <w:rFonts w:ascii="Calibri" w:hAnsi="Calibri" w:cs="Arial"/>
          <w:sz w:val="22"/>
          <w:szCs w:val="22"/>
        </w:rPr>
        <w:t xml:space="preserve">                   </w:t>
      </w:r>
      <w:r w:rsidRPr="009D6304">
        <w:rPr>
          <w:rFonts w:ascii="Calibri" w:hAnsi="Calibri" w:cs="Arial"/>
          <w:noProof/>
          <w:sz w:val="22"/>
          <w:szCs w:val="22"/>
        </w:rPr>
        <w:drawing>
          <wp:inline distT="0" distB="0" distL="0" distR="0" wp14:anchorId="3EF344C4" wp14:editId="15A1E960">
            <wp:extent cx="4040505" cy="1552575"/>
            <wp:effectExtent l="19050" t="0" r="0" b="0"/>
            <wp:docPr id="2" name="Afbeelding 1" descr="Keten van over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eten van overleven"/>
                    <pic:cNvPicPr>
                      <a:picLocks noChangeAspect="1" noChangeArrowheads="1"/>
                    </pic:cNvPicPr>
                  </pic:nvPicPr>
                  <pic:blipFill>
                    <a:blip r:embed="rId10" cstate="print">
                      <a:clrChange>
                        <a:clrFrom>
                          <a:srgbClr val="FDFDFD"/>
                        </a:clrFrom>
                        <a:clrTo>
                          <a:srgbClr val="FDFDFD">
                            <a:alpha val="0"/>
                          </a:srgbClr>
                        </a:clrTo>
                      </a:clrChange>
                    </a:blip>
                    <a:srcRect/>
                    <a:stretch>
                      <a:fillRect/>
                    </a:stretch>
                  </pic:blipFill>
                  <pic:spPr bwMode="auto">
                    <a:xfrm>
                      <a:off x="0" y="0"/>
                      <a:ext cx="4040505" cy="1552575"/>
                    </a:xfrm>
                    <a:prstGeom prst="rect">
                      <a:avLst/>
                    </a:prstGeom>
                    <a:noFill/>
                    <a:ln w="9525">
                      <a:noFill/>
                      <a:miter lim="800000"/>
                      <a:headEnd/>
                      <a:tailEnd/>
                    </a:ln>
                  </pic:spPr>
                </pic:pic>
              </a:graphicData>
            </a:graphic>
          </wp:inline>
        </w:drawing>
      </w:r>
      <w:r w:rsidRPr="009D6304">
        <w:rPr>
          <w:rFonts w:ascii="Calibri" w:hAnsi="Calibri" w:cs="Arial"/>
          <w:sz w:val="22"/>
          <w:szCs w:val="22"/>
        </w:rPr>
        <w:br w:type="page"/>
      </w:r>
      <w:r w:rsidRPr="008E65E5">
        <w:rPr>
          <w:rFonts w:ascii="Calibri" w:hAnsi="Calibri"/>
          <w:b/>
          <w:sz w:val="32"/>
          <w:szCs w:val="32"/>
        </w:rPr>
        <w:lastRenderedPageBreak/>
        <w:t>Herkenning van de kritiek zieke patiënt en preventie van circulatiestilstand</w:t>
      </w:r>
    </w:p>
    <w:p w:rsidR="00110CAD" w:rsidRPr="009D6304" w:rsidRDefault="00110CAD" w:rsidP="00E56E2F">
      <w:pPr>
        <w:rPr>
          <w:rFonts w:ascii="Calibri" w:hAnsi="Calibri" w:cs="Arial"/>
          <w:sz w:val="22"/>
          <w:szCs w:val="22"/>
        </w:rPr>
      </w:pPr>
    </w:p>
    <w:p w:rsidR="00762C1C" w:rsidRPr="00762C1C" w:rsidRDefault="00762C1C" w:rsidP="00E56E2F">
      <w:pPr>
        <w:ind w:right="-285"/>
        <w:rPr>
          <w:rFonts w:ascii="Calibri" w:hAnsi="Calibri" w:cs="Arial"/>
          <w:b/>
          <w:sz w:val="22"/>
          <w:szCs w:val="22"/>
        </w:rPr>
      </w:pPr>
      <w:r w:rsidRPr="00762C1C">
        <w:rPr>
          <w:rFonts w:ascii="Calibri" w:hAnsi="Calibri" w:cs="Arial"/>
          <w:b/>
          <w:sz w:val="22"/>
          <w:szCs w:val="22"/>
        </w:rPr>
        <w:t>Inleiding</w:t>
      </w:r>
    </w:p>
    <w:p w:rsidR="00762C1C" w:rsidRDefault="00ED510C" w:rsidP="00E56E2F">
      <w:pPr>
        <w:ind w:right="-285"/>
        <w:rPr>
          <w:rFonts w:ascii="Calibri" w:hAnsi="Calibri" w:cs="Arial"/>
          <w:sz w:val="22"/>
          <w:szCs w:val="22"/>
        </w:rPr>
      </w:pPr>
      <w:r w:rsidRPr="009D6304">
        <w:rPr>
          <w:rFonts w:ascii="Calibri" w:hAnsi="Calibri" w:cs="Arial"/>
          <w:sz w:val="22"/>
          <w:szCs w:val="22"/>
        </w:rPr>
        <w:t>Het voorkomen van</w:t>
      </w:r>
      <w:r w:rsidR="00846EA9" w:rsidRPr="009D6304">
        <w:rPr>
          <w:rFonts w:ascii="Calibri" w:hAnsi="Calibri" w:cs="Arial"/>
          <w:sz w:val="22"/>
          <w:szCs w:val="22"/>
        </w:rPr>
        <w:t xml:space="preserve"> verslechtering van de toestand van de </w:t>
      </w:r>
      <w:r w:rsidR="00F975EB" w:rsidRPr="009D6304">
        <w:rPr>
          <w:rFonts w:ascii="Calibri" w:hAnsi="Calibri" w:cs="Arial"/>
          <w:sz w:val="22"/>
          <w:szCs w:val="22"/>
        </w:rPr>
        <w:t>patiënt</w:t>
      </w:r>
      <w:r w:rsidR="00846EA9" w:rsidRPr="009D6304">
        <w:rPr>
          <w:rFonts w:ascii="Calibri" w:hAnsi="Calibri" w:cs="Arial"/>
          <w:sz w:val="22"/>
          <w:szCs w:val="22"/>
        </w:rPr>
        <w:t xml:space="preserve"> en daarmee een mogelijke</w:t>
      </w:r>
      <w:r w:rsidRPr="009D6304">
        <w:rPr>
          <w:rFonts w:ascii="Calibri" w:hAnsi="Calibri" w:cs="Arial"/>
          <w:sz w:val="22"/>
          <w:szCs w:val="22"/>
        </w:rPr>
        <w:t xml:space="preserve"> reanimatiesituatie is essentieel. Zoals beschreven is in 80% van de gevallen in de kliniek al een paar uur voor de circulatiestilstand een </w:t>
      </w:r>
      <w:r w:rsidR="004538F5" w:rsidRPr="009D6304">
        <w:rPr>
          <w:rFonts w:ascii="Calibri" w:hAnsi="Calibri" w:cs="Arial"/>
          <w:sz w:val="22"/>
          <w:szCs w:val="22"/>
        </w:rPr>
        <w:t xml:space="preserve">klinische </w:t>
      </w:r>
      <w:r w:rsidRPr="009D6304">
        <w:rPr>
          <w:rFonts w:ascii="Calibri" w:hAnsi="Calibri" w:cs="Arial"/>
          <w:sz w:val="22"/>
          <w:szCs w:val="22"/>
        </w:rPr>
        <w:t>verslechtering</w:t>
      </w:r>
      <w:r w:rsidR="002944CD" w:rsidRPr="009D6304">
        <w:rPr>
          <w:rFonts w:ascii="Calibri" w:hAnsi="Calibri" w:cs="Arial"/>
          <w:sz w:val="22"/>
          <w:szCs w:val="22"/>
        </w:rPr>
        <w:t xml:space="preserve"> van de patiënt</w:t>
      </w:r>
      <w:r w:rsidRPr="009D6304">
        <w:rPr>
          <w:rFonts w:ascii="Calibri" w:hAnsi="Calibri" w:cs="Arial"/>
          <w:sz w:val="22"/>
          <w:szCs w:val="22"/>
        </w:rPr>
        <w:t xml:space="preserve"> te zien. </w:t>
      </w:r>
      <w:r w:rsidR="004538F5" w:rsidRPr="009D6304">
        <w:rPr>
          <w:rFonts w:ascii="Calibri" w:hAnsi="Calibri" w:cs="Arial"/>
          <w:sz w:val="22"/>
          <w:szCs w:val="22"/>
        </w:rPr>
        <w:t>Helaas</w:t>
      </w:r>
      <w:r w:rsidR="00110CAD" w:rsidRPr="009D6304">
        <w:rPr>
          <w:rFonts w:ascii="Calibri" w:hAnsi="Calibri" w:cs="Arial"/>
          <w:sz w:val="22"/>
          <w:szCs w:val="22"/>
        </w:rPr>
        <w:t xml:space="preserve"> wordt </w:t>
      </w:r>
      <w:r w:rsidR="004538F5" w:rsidRPr="009D6304">
        <w:rPr>
          <w:rFonts w:ascii="Calibri" w:hAnsi="Calibri" w:cs="Arial"/>
          <w:sz w:val="22"/>
          <w:szCs w:val="22"/>
        </w:rPr>
        <w:t>dit vaa</w:t>
      </w:r>
      <w:r w:rsidR="002944CD" w:rsidRPr="009D6304">
        <w:rPr>
          <w:rFonts w:ascii="Calibri" w:hAnsi="Calibri" w:cs="Arial"/>
          <w:sz w:val="22"/>
          <w:szCs w:val="22"/>
        </w:rPr>
        <w:t>k erg</w:t>
      </w:r>
      <w:r w:rsidR="004538F5" w:rsidRPr="009D6304">
        <w:rPr>
          <w:rFonts w:ascii="Calibri" w:hAnsi="Calibri" w:cs="Arial"/>
          <w:sz w:val="22"/>
          <w:szCs w:val="22"/>
        </w:rPr>
        <w:t xml:space="preserve"> laat</w:t>
      </w:r>
      <w:r w:rsidR="00110CAD" w:rsidRPr="009D6304">
        <w:rPr>
          <w:rFonts w:ascii="Calibri" w:hAnsi="Calibri" w:cs="Arial"/>
          <w:sz w:val="22"/>
          <w:szCs w:val="22"/>
        </w:rPr>
        <w:t xml:space="preserve"> gezien of slecht herkend. Het snel en gestructureerd herkennen van de situatie van de ernstig zieke patiënt en het behandelen van de symptomen kan ertoe leiden dat de conditie van de patiënt niet of minder snel verslechtert en kan voorkomen dat de patiënt in een reanimatiesituatie terecht komt. Dit vereist scholing van personeel: monitoring van de patiënt, herkennen van de verslechter</w:t>
      </w:r>
      <w:r w:rsidR="006B0E64">
        <w:rPr>
          <w:rFonts w:ascii="Calibri" w:hAnsi="Calibri" w:cs="Arial"/>
          <w:sz w:val="22"/>
          <w:szCs w:val="22"/>
        </w:rPr>
        <w:t>en</w:t>
      </w:r>
      <w:r w:rsidR="00110CAD" w:rsidRPr="009D6304">
        <w:rPr>
          <w:rFonts w:ascii="Calibri" w:hAnsi="Calibri" w:cs="Arial"/>
          <w:sz w:val="22"/>
          <w:szCs w:val="22"/>
        </w:rPr>
        <w:t>de parameters en een goed werkend alarmeringssysteem.</w:t>
      </w:r>
    </w:p>
    <w:p w:rsidR="00762C1C" w:rsidRDefault="00762C1C" w:rsidP="00E56E2F">
      <w:pPr>
        <w:ind w:right="-285"/>
        <w:rPr>
          <w:rFonts w:ascii="Calibri" w:hAnsi="Calibri" w:cs="Arial"/>
          <w:sz w:val="22"/>
          <w:szCs w:val="22"/>
        </w:rPr>
      </w:pPr>
    </w:p>
    <w:p w:rsidR="00762C1C" w:rsidRPr="00762C1C" w:rsidRDefault="00762C1C" w:rsidP="00E56E2F">
      <w:pPr>
        <w:ind w:right="-285"/>
        <w:rPr>
          <w:rFonts w:ascii="Calibri" w:hAnsi="Calibri" w:cs="Arial"/>
          <w:b/>
          <w:sz w:val="22"/>
          <w:szCs w:val="22"/>
        </w:rPr>
      </w:pPr>
      <w:r w:rsidRPr="00762C1C">
        <w:rPr>
          <w:rFonts w:ascii="Calibri" w:hAnsi="Calibri" w:cs="Arial"/>
          <w:b/>
          <w:sz w:val="22"/>
          <w:szCs w:val="22"/>
        </w:rPr>
        <w:t>Early Warning Score</w:t>
      </w:r>
    </w:p>
    <w:p w:rsidR="00110CAD" w:rsidRPr="009D6304" w:rsidRDefault="00110CAD" w:rsidP="00E56E2F">
      <w:pPr>
        <w:ind w:right="-285"/>
        <w:rPr>
          <w:rFonts w:ascii="Calibri" w:hAnsi="Calibri" w:cs="Arial"/>
          <w:sz w:val="22"/>
          <w:szCs w:val="22"/>
        </w:rPr>
      </w:pPr>
      <w:r w:rsidRPr="009D6304">
        <w:rPr>
          <w:rFonts w:ascii="Calibri" w:hAnsi="Calibri" w:cs="Arial"/>
          <w:sz w:val="22"/>
          <w:szCs w:val="22"/>
        </w:rPr>
        <w:t>Verpleegkundigen</w:t>
      </w:r>
      <w:r w:rsidR="002944CD" w:rsidRPr="009D6304">
        <w:rPr>
          <w:rFonts w:ascii="Calibri" w:hAnsi="Calibri" w:cs="Arial"/>
          <w:sz w:val="22"/>
          <w:szCs w:val="22"/>
        </w:rPr>
        <w:t xml:space="preserve"> en </w:t>
      </w:r>
      <w:r w:rsidRPr="009D6304">
        <w:rPr>
          <w:rFonts w:ascii="Calibri" w:hAnsi="Calibri" w:cs="Arial"/>
          <w:sz w:val="22"/>
          <w:szCs w:val="22"/>
        </w:rPr>
        <w:t>artsen op afdeling kunnen met behulp van het kaartje ‘</w:t>
      </w:r>
      <w:r w:rsidR="002944CD" w:rsidRPr="009D6304">
        <w:rPr>
          <w:rFonts w:ascii="Calibri" w:hAnsi="Calibri" w:cs="Arial"/>
          <w:sz w:val="22"/>
          <w:szCs w:val="22"/>
        </w:rPr>
        <w:t xml:space="preserve">Early Warning Score (EWS) </w:t>
      </w:r>
      <w:r w:rsidRPr="009D6304">
        <w:rPr>
          <w:rFonts w:ascii="Calibri" w:hAnsi="Calibri" w:cs="Arial"/>
          <w:sz w:val="22"/>
          <w:szCs w:val="22"/>
        </w:rPr>
        <w:t>het SIT (Spoed Interventie Team</w:t>
      </w:r>
      <w:r w:rsidR="008F2E7A">
        <w:rPr>
          <w:rFonts w:ascii="Calibri" w:hAnsi="Calibri" w:cs="Arial"/>
          <w:sz w:val="22"/>
          <w:szCs w:val="22"/>
        </w:rPr>
        <w:t>: bestaande uit een intensivist en een IC-verpleegkundige</w:t>
      </w:r>
      <w:r w:rsidRPr="009D6304">
        <w:rPr>
          <w:rFonts w:ascii="Calibri" w:hAnsi="Calibri" w:cs="Arial"/>
          <w:sz w:val="22"/>
          <w:szCs w:val="22"/>
        </w:rPr>
        <w:t>) inroepen om de patiënt te beoordelen, bestaande uit een I</w:t>
      </w:r>
      <w:r w:rsidR="002944CD" w:rsidRPr="009D6304">
        <w:rPr>
          <w:rFonts w:ascii="Calibri" w:hAnsi="Calibri" w:cs="Arial"/>
          <w:sz w:val="22"/>
          <w:szCs w:val="22"/>
        </w:rPr>
        <w:t xml:space="preserve">ntensivist </w:t>
      </w:r>
      <w:r w:rsidRPr="009D6304">
        <w:rPr>
          <w:rFonts w:ascii="Calibri" w:hAnsi="Calibri" w:cs="Arial"/>
          <w:sz w:val="22"/>
          <w:szCs w:val="22"/>
        </w:rPr>
        <w:t xml:space="preserve">en een IC verpleegkundige. De benadering voor alle ernstig zieke patiënten is hetzelfde. Iedere zorgprofessional kan dit doen met </w:t>
      </w:r>
      <w:r w:rsidR="00FB5E97">
        <w:rPr>
          <w:rFonts w:ascii="Calibri" w:hAnsi="Calibri" w:cs="Arial"/>
          <w:sz w:val="22"/>
          <w:szCs w:val="22"/>
        </w:rPr>
        <w:t>behulp van de ABCDE benadering.</w:t>
      </w:r>
    </w:p>
    <w:p w:rsidR="002944CD" w:rsidRPr="009D6304" w:rsidRDefault="002944CD" w:rsidP="00E56E2F">
      <w:pPr>
        <w:ind w:right="-285"/>
        <w:rPr>
          <w:rFonts w:ascii="Calibri" w:hAnsi="Calibri" w:cs="Arial"/>
          <w:sz w:val="22"/>
          <w:szCs w:val="22"/>
        </w:rPr>
      </w:pPr>
      <w:r w:rsidRPr="009D6304">
        <w:rPr>
          <w:rFonts w:ascii="Calibri" w:hAnsi="Calibri" w:cs="Arial"/>
          <w:sz w:val="22"/>
          <w:szCs w:val="22"/>
        </w:rPr>
        <w:t>De verpleegkundigen binnen Meander worden geschoold in de Early Warning Score.</w:t>
      </w:r>
      <w:r w:rsidR="00890EBB" w:rsidRPr="009D6304">
        <w:rPr>
          <w:rFonts w:ascii="Calibri" w:hAnsi="Calibri" w:cs="Arial"/>
          <w:sz w:val="22"/>
          <w:szCs w:val="22"/>
        </w:rPr>
        <w:t xml:space="preserve"> </w:t>
      </w:r>
      <w:r w:rsidR="001F3FD1" w:rsidRPr="009D6304">
        <w:rPr>
          <w:rFonts w:ascii="Calibri" w:hAnsi="Calibri" w:cs="Arial"/>
          <w:sz w:val="22"/>
          <w:szCs w:val="22"/>
        </w:rPr>
        <w:t xml:space="preserve">Zij gebruiken hiervoor onderstaande methode. Zie ook DKS Early Warning Score (EWS) afnemen bij vitaal bedreigde volwassen </w:t>
      </w:r>
      <w:r w:rsidR="00D60D0D" w:rsidRPr="009D6304">
        <w:rPr>
          <w:rFonts w:ascii="Calibri" w:hAnsi="Calibri" w:cs="Arial"/>
          <w:sz w:val="22"/>
          <w:szCs w:val="22"/>
        </w:rPr>
        <w:t>patiënt</w:t>
      </w:r>
      <w:r w:rsidR="001F3FD1" w:rsidRPr="009D6304">
        <w:rPr>
          <w:rFonts w:ascii="Calibri" w:hAnsi="Calibri" w:cs="Arial"/>
          <w:sz w:val="22"/>
          <w:szCs w:val="22"/>
        </w:rPr>
        <w:t xml:space="preserve"> (spoedinterventiesysteem = SIS)</w:t>
      </w:r>
      <w:r w:rsidR="00FB5E97">
        <w:rPr>
          <w:rFonts w:ascii="Calibri" w:hAnsi="Calibri" w:cs="Arial"/>
          <w:sz w:val="22"/>
          <w:szCs w:val="22"/>
        </w:rPr>
        <w:t>.</w:t>
      </w:r>
    </w:p>
    <w:p w:rsidR="001F3FD1" w:rsidRPr="009D6304" w:rsidRDefault="001F3FD1" w:rsidP="00E56E2F">
      <w:pPr>
        <w:ind w:right="-285"/>
        <w:rPr>
          <w:rFonts w:ascii="Calibri" w:hAnsi="Calibri" w:cs="Arial"/>
          <w:sz w:val="22"/>
          <w:szCs w:val="22"/>
        </w:rPr>
      </w:pPr>
    </w:p>
    <w:p w:rsidR="00580C8F" w:rsidRPr="009D6304" w:rsidRDefault="00580C8F" w:rsidP="00E56E2F">
      <w:pPr>
        <w:ind w:right="-285"/>
        <w:rPr>
          <w:rFonts w:ascii="Calibri" w:hAnsi="Calibri" w:cs="Arial"/>
          <w:color w:val="FF0000"/>
          <w:sz w:val="22"/>
          <w:szCs w:val="22"/>
        </w:rPr>
      </w:pPr>
    </w:p>
    <w:p w:rsidR="00580C8F" w:rsidRPr="009D6304" w:rsidRDefault="007550B8" w:rsidP="00E56E2F">
      <w:pPr>
        <w:ind w:right="-285"/>
        <w:rPr>
          <w:rFonts w:ascii="Calibri" w:hAnsi="Calibri" w:cs="Arial"/>
          <w:color w:val="FF0000"/>
          <w:sz w:val="22"/>
          <w:szCs w:val="22"/>
        </w:rPr>
      </w:pPr>
      <w:r w:rsidRPr="009D6304">
        <w:rPr>
          <w:rFonts w:ascii="Calibri" w:hAnsi="Calibri" w:cs="Arial"/>
          <w:noProof/>
          <w:color w:val="FF0000"/>
          <w:sz w:val="22"/>
          <w:szCs w:val="22"/>
        </w:rPr>
        <w:drawing>
          <wp:inline distT="0" distB="0" distL="0" distR="0" wp14:anchorId="7F82B700" wp14:editId="54B384DE">
            <wp:extent cx="5759450" cy="29997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09 om 21.46.26.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2999740"/>
                    </a:xfrm>
                    <a:prstGeom prst="rect">
                      <a:avLst/>
                    </a:prstGeom>
                  </pic:spPr>
                </pic:pic>
              </a:graphicData>
            </a:graphic>
          </wp:inline>
        </w:drawing>
      </w:r>
    </w:p>
    <w:p w:rsidR="00E56E2F" w:rsidRDefault="00E56E2F" w:rsidP="00E56E2F">
      <w:pPr>
        <w:ind w:right="-285"/>
        <w:rPr>
          <w:rFonts w:ascii="Calibri" w:hAnsi="Calibri" w:cs="Arial"/>
          <w:sz w:val="22"/>
          <w:szCs w:val="22"/>
        </w:rPr>
      </w:pPr>
    </w:p>
    <w:p w:rsidR="001F3FD1" w:rsidRPr="009D6304" w:rsidRDefault="001F3FD1" w:rsidP="00E56E2F">
      <w:pPr>
        <w:ind w:right="-285"/>
        <w:rPr>
          <w:rFonts w:ascii="Calibri" w:hAnsi="Calibri" w:cs="Arial"/>
          <w:sz w:val="22"/>
          <w:szCs w:val="22"/>
        </w:rPr>
      </w:pPr>
      <w:r w:rsidRPr="009D6304">
        <w:rPr>
          <w:rFonts w:ascii="Calibri" w:hAnsi="Calibri" w:cs="Arial"/>
          <w:sz w:val="22"/>
          <w:szCs w:val="22"/>
        </w:rPr>
        <w:t>Het SIT beoordeel</w:t>
      </w:r>
      <w:r w:rsidR="00D60D0D" w:rsidRPr="009D6304">
        <w:rPr>
          <w:rFonts w:ascii="Calibri" w:hAnsi="Calibri" w:cs="Arial"/>
          <w:sz w:val="22"/>
          <w:szCs w:val="22"/>
        </w:rPr>
        <w:t>t</w:t>
      </w:r>
      <w:r w:rsidRPr="009D6304">
        <w:rPr>
          <w:rFonts w:ascii="Calibri" w:hAnsi="Calibri" w:cs="Arial"/>
          <w:sz w:val="22"/>
          <w:szCs w:val="22"/>
        </w:rPr>
        <w:t xml:space="preserve"> de </w:t>
      </w:r>
      <w:r w:rsidR="00580C8F" w:rsidRPr="009D6304">
        <w:rPr>
          <w:rFonts w:ascii="Calibri" w:hAnsi="Calibri" w:cs="Arial"/>
          <w:sz w:val="22"/>
          <w:szCs w:val="22"/>
        </w:rPr>
        <w:t>patiënt</w:t>
      </w:r>
      <w:r w:rsidRPr="009D6304">
        <w:rPr>
          <w:rFonts w:ascii="Calibri" w:hAnsi="Calibri" w:cs="Arial"/>
          <w:sz w:val="22"/>
          <w:szCs w:val="22"/>
        </w:rPr>
        <w:t xml:space="preserve"> dan volgens de volgende systematiek</w:t>
      </w:r>
      <w:r w:rsidR="00FB5E97">
        <w:rPr>
          <w:rFonts w:ascii="Calibri" w:hAnsi="Calibri" w:cs="Arial"/>
          <w:sz w:val="22"/>
          <w:szCs w:val="22"/>
        </w:rPr>
        <w:t>:</w:t>
      </w:r>
    </w:p>
    <w:p w:rsidR="00F00999" w:rsidRPr="00BC1822" w:rsidRDefault="00BC1822" w:rsidP="00AE47AA">
      <w:pPr>
        <w:tabs>
          <w:tab w:val="num" w:pos="720"/>
        </w:tabs>
        <w:rPr>
          <w:rFonts w:ascii="Calibri" w:hAnsi="Calibri" w:cs="Arial"/>
          <w:sz w:val="22"/>
          <w:szCs w:val="22"/>
        </w:rPr>
      </w:pPr>
      <w:r w:rsidRPr="00BC1822">
        <w:rPr>
          <w:rFonts w:ascii="Calibri" w:hAnsi="Calibri" w:cs="Arial"/>
          <w:sz w:val="22"/>
          <w:szCs w:val="22"/>
        </w:rPr>
        <w:t>Eerst algemene benadering:</w:t>
      </w:r>
      <w:r w:rsidR="00AE47AA">
        <w:rPr>
          <w:rFonts w:ascii="Calibri" w:hAnsi="Calibri" w:cs="Arial"/>
          <w:sz w:val="22"/>
          <w:szCs w:val="22"/>
        </w:rPr>
        <w:t xml:space="preserve"> </w:t>
      </w:r>
      <w:r w:rsidRPr="00BC1822">
        <w:rPr>
          <w:rFonts w:ascii="Calibri" w:hAnsi="Calibri" w:cs="Arial"/>
          <w:sz w:val="22"/>
          <w:szCs w:val="22"/>
        </w:rPr>
        <w:t>Is de situatie veilig is</w:t>
      </w:r>
      <w:r w:rsidR="00AE47AA">
        <w:rPr>
          <w:rFonts w:ascii="Calibri" w:hAnsi="Calibri" w:cs="Arial"/>
          <w:sz w:val="22"/>
          <w:szCs w:val="22"/>
        </w:rPr>
        <w:t xml:space="preserve"> voor de hulpverlener, </w:t>
      </w:r>
      <w:r w:rsidRPr="00BC1822">
        <w:rPr>
          <w:rFonts w:ascii="Calibri" w:hAnsi="Calibri" w:cs="Arial"/>
          <w:sz w:val="22"/>
          <w:szCs w:val="22"/>
        </w:rPr>
        <w:t>Reanimeren ja of nee?</w:t>
      </w:r>
    </w:p>
    <w:p w:rsidR="00F00999" w:rsidRPr="00BC1822" w:rsidRDefault="00BC1822" w:rsidP="00AE47AA">
      <w:pPr>
        <w:tabs>
          <w:tab w:val="num" w:pos="720"/>
        </w:tabs>
        <w:rPr>
          <w:rFonts w:ascii="Calibri" w:hAnsi="Calibri" w:cs="Arial"/>
          <w:sz w:val="22"/>
          <w:szCs w:val="22"/>
        </w:rPr>
      </w:pPr>
      <w:r w:rsidRPr="00BC1822">
        <w:rPr>
          <w:rFonts w:ascii="Calibri" w:hAnsi="Calibri" w:cs="Arial"/>
          <w:sz w:val="22"/>
          <w:szCs w:val="22"/>
        </w:rPr>
        <w:t>Geen bewustzijn, geen ademhaling =&gt; reanimeren.</w:t>
      </w:r>
      <w:r w:rsidR="00AE47AA">
        <w:rPr>
          <w:rFonts w:ascii="Calibri" w:hAnsi="Calibri" w:cs="Arial"/>
          <w:sz w:val="22"/>
          <w:szCs w:val="22"/>
        </w:rPr>
        <w:t xml:space="preserve"> </w:t>
      </w:r>
      <w:r w:rsidRPr="00BC1822">
        <w:rPr>
          <w:rFonts w:ascii="Calibri" w:hAnsi="Calibri" w:cs="Arial"/>
          <w:sz w:val="22"/>
          <w:szCs w:val="22"/>
        </w:rPr>
        <w:t>Wel ademhaling → ABCDE-methodiek toepassen.</w:t>
      </w:r>
    </w:p>
    <w:p w:rsidR="00110CAD" w:rsidRPr="009D6304" w:rsidRDefault="00110CAD" w:rsidP="00E56E2F">
      <w:pPr>
        <w:rPr>
          <w:rFonts w:ascii="Calibri" w:hAnsi="Calibri" w:cs="Arial"/>
          <w:sz w:val="22"/>
          <w:szCs w:val="22"/>
        </w:rPr>
      </w:pPr>
    </w:p>
    <w:p w:rsidR="00110CAD" w:rsidRPr="009D6304" w:rsidRDefault="00FB5E97" w:rsidP="00E56E2F">
      <w:pPr>
        <w:autoSpaceDE w:val="0"/>
        <w:autoSpaceDN w:val="0"/>
        <w:adjustRightInd w:val="0"/>
        <w:rPr>
          <w:rFonts w:ascii="Calibri" w:hAnsi="Calibri" w:cs="Arial"/>
          <w:b/>
          <w:sz w:val="22"/>
          <w:szCs w:val="22"/>
        </w:rPr>
      </w:pPr>
      <w:r>
        <w:rPr>
          <w:rFonts w:ascii="Calibri" w:hAnsi="Calibri" w:cs="Arial"/>
          <w:b/>
          <w:noProof/>
          <w:sz w:val="22"/>
          <w:szCs w:val="22"/>
        </w:rPr>
        <w:lastRenderedPageBreak/>
        <w:drawing>
          <wp:inline distT="0" distB="0" distL="0" distR="0">
            <wp:extent cx="5753100" cy="78676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867650"/>
                    </a:xfrm>
                    <a:prstGeom prst="rect">
                      <a:avLst/>
                    </a:prstGeom>
                    <a:noFill/>
                    <a:ln>
                      <a:noFill/>
                    </a:ln>
                  </pic:spPr>
                </pic:pic>
              </a:graphicData>
            </a:graphic>
          </wp:inline>
        </w:drawing>
      </w:r>
    </w:p>
    <w:p w:rsidR="00110CAD" w:rsidRPr="009D6304" w:rsidRDefault="00110CAD" w:rsidP="00E56E2F">
      <w:pPr>
        <w:rPr>
          <w:rFonts w:ascii="Calibri" w:hAnsi="Calibri" w:cs="Arial"/>
          <w:b/>
          <w:sz w:val="22"/>
          <w:szCs w:val="22"/>
        </w:rPr>
      </w:pPr>
    </w:p>
    <w:p w:rsidR="00E56E2F" w:rsidRDefault="00E56E2F" w:rsidP="00E56E2F">
      <w:pPr>
        <w:pStyle w:val="Kop1"/>
        <w:jc w:val="left"/>
        <w:rPr>
          <w:rFonts w:ascii="Calibri" w:hAnsi="Calibri"/>
          <w:b/>
          <w:sz w:val="28"/>
          <w:szCs w:val="28"/>
        </w:rPr>
      </w:pPr>
      <w:bookmarkStart w:id="3" w:name="_Toc263973281"/>
    </w:p>
    <w:p w:rsidR="00E56E2F" w:rsidRDefault="00E56E2F" w:rsidP="00E56E2F">
      <w:pPr>
        <w:rPr>
          <w:rFonts w:ascii="Calibri" w:hAnsi="Calibri"/>
          <w:b/>
          <w:sz w:val="28"/>
          <w:szCs w:val="28"/>
        </w:rPr>
      </w:pPr>
    </w:p>
    <w:p w:rsidR="008E65E5" w:rsidRDefault="008E65E5" w:rsidP="00D82740">
      <w:pPr>
        <w:rPr>
          <w:rFonts w:ascii="Calibri" w:hAnsi="Calibri"/>
          <w:b/>
          <w:sz w:val="32"/>
          <w:szCs w:val="32"/>
        </w:rPr>
      </w:pPr>
    </w:p>
    <w:p w:rsidR="001F3FD1" w:rsidRPr="008E65E5" w:rsidRDefault="00110CAD" w:rsidP="00D82740">
      <w:pPr>
        <w:rPr>
          <w:rFonts w:ascii="Calibri" w:hAnsi="Calibri" w:cs="Arial"/>
          <w:b/>
          <w:sz w:val="32"/>
          <w:szCs w:val="32"/>
        </w:rPr>
      </w:pPr>
      <w:r w:rsidRPr="008E65E5">
        <w:rPr>
          <w:rFonts w:ascii="Calibri" w:hAnsi="Calibri"/>
          <w:b/>
          <w:sz w:val="32"/>
          <w:szCs w:val="32"/>
        </w:rPr>
        <w:lastRenderedPageBreak/>
        <w:t xml:space="preserve">Basic Life Support </w:t>
      </w:r>
      <w:bookmarkEnd w:id="3"/>
      <w:r w:rsidR="00076ADB" w:rsidRPr="008E65E5">
        <w:rPr>
          <w:rFonts w:ascii="Calibri" w:hAnsi="Calibri"/>
          <w:b/>
          <w:sz w:val="32"/>
          <w:szCs w:val="32"/>
        </w:rPr>
        <w:t>en de Automatische Externe Defibrillator</w:t>
      </w:r>
    </w:p>
    <w:p w:rsidR="00762C1C" w:rsidRDefault="00762C1C" w:rsidP="00E56E2F">
      <w:pPr>
        <w:rPr>
          <w:rFonts w:ascii="Calibri" w:hAnsi="Calibri" w:cs="Arial"/>
          <w:sz w:val="22"/>
          <w:szCs w:val="22"/>
        </w:rPr>
      </w:pPr>
    </w:p>
    <w:p w:rsidR="00762C1C" w:rsidRPr="00762C1C" w:rsidRDefault="00762C1C" w:rsidP="00E56E2F">
      <w:pPr>
        <w:rPr>
          <w:rFonts w:ascii="Calibri" w:hAnsi="Calibri" w:cs="Arial"/>
          <w:b/>
          <w:sz w:val="22"/>
          <w:szCs w:val="22"/>
        </w:rPr>
      </w:pPr>
      <w:r w:rsidRPr="00762C1C">
        <w:rPr>
          <w:rFonts w:ascii="Calibri" w:hAnsi="Calibri" w:cs="Arial"/>
          <w:b/>
          <w:sz w:val="22"/>
          <w:szCs w:val="22"/>
        </w:rPr>
        <w:t>Inleiding</w:t>
      </w:r>
    </w:p>
    <w:p w:rsidR="00F50D83" w:rsidRPr="00762C1C" w:rsidRDefault="001F3FD1" w:rsidP="00E56E2F">
      <w:pPr>
        <w:rPr>
          <w:rFonts w:ascii="Calibri" w:hAnsi="Calibri" w:cs="Arial"/>
          <w:color w:val="000000"/>
          <w:sz w:val="22"/>
          <w:szCs w:val="22"/>
        </w:rPr>
      </w:pPr>
      <w:r w:rsidRPr="009D6304">
        <w:rPr>
          <w:rFonts w:ascii="Calibri" w:hAnsi="Calibri" w:cs="Arial"/>
          <w:sz w:val="22"/>
          <w:szCs w:val="22"/>
        </w:rPr>
        <w:t>D</w:t>
      </w:r>
      <w:r w:rsidR="00110CAD" w:rsidRPr="009D6304">
        <w:rPr>
          <w:rFonts w:ascii="Calibri" w:hAnsi="Calibri" w:cs="Arial"/>
          <w:sz w:val="22"/>
          <w:szCs w:val="22"/>
        </w:rPr>
        <w:t xml:space="preserve">e BLS </w:t>
      </w:r>
      <w:r w:rsidR="00E859C1" w:rsidRPr="009D6304">
        <w:rPr>
          <w:rFonts w:ascii="Calibri" w:hAnsi="Calibri" w:cs="Arial"/>
          <w:sz w:val="22"/>
          <w:szCs w:val="22"/>
        </w:rPr>
        <w:t xml:space="preserve">en in sommige gevallen binnen de kliniek de AED, </w:t>
      </w:r>
      <w:r w:rsidRPr="009D6304">
        <w:rPr>
          <w:rFonts w:ascii="Calibri" w:hAnsi="Calibri" w:cs="Arial"/>
          <w:sz w:val="22"/>
          <w:szCs w:val="22"/>
        </w:rPr>
        <w:t xml:space="preserve">is de opstap </w:t>
      </w:r>
      <w:r w:rsidR="00110CAD" w:rsidRPr="009D6304">
        <w:rPr>
          <w:rFonts w:ascii="Calibri" w:hAnsi="Calibri" w:cs="Arial"/>
          <w:sz w:val="22"/>
          <w:szCs w:val="22"/>
        </w:rPr>
        <w:t>voor een ALS</w:t>
      </w:r>
      <w:r w:rsidR="008F2E7A">
        <w:rPr>
          <w:rFonts w:ascii="Calibri" w:hAnsi="Calibri" w:cs="Arial"/>
          <w:sz w:val="22"/>
          <w:szCs w:val="22"/>
        </w:rPr>
        <w:t>-</w:t>
      </w:r>
      <w:r w:rsidR="00110CAD" w:rsidRPr="009D6304">
        <w:rPr>
          <w:rFonts w:ascii="Calibri" w:hAnsi="Calibri" w:cs="Arial"/>
          <w:sz w:val="22"/>
          <w:szCs w:val="22"/>
        </w:rPr>
        <w:t xml:space="preserve"> procedure</w:t>
      </w:r>
      <w:r w:rsidRPr="009D6304">
        <w:rPr>
          <w:rFonts w:ascii="Calibri" w:hAnsi="Calibri" w:cs="Arial"/>
          <w:sz w:val="22"/>
          <w:szCs w:val="22"/>
        </w:rPr>
        <w:t xml:space="preserve">. </w:t>
      </w:r>
      <w:r w:rsidR="00110CAD" w:rsidRPr="009D6304">
        <w:rPr>
          <w:rFonts w:ascii="Calibri" w:hAnsi="Calibri"/>
          <w:sz w:val="22"/>
          <w:szCs w:val="22"/>
        </w:rPr>
        <w:t xml:space="preserve">                      </w:t>
      </w:r>
    </w:p>
    <w:p w:rsidR="00E859C1" w:rsidRPr="009D6304" w:rsidRDefault="00E859C1" w:rsidP="00E56E2F">
      <w:pPr>
        <w:rPr>
          <w:rFonts w:ascii="Calibri" w:hAnsi="Calibri" w:cs="Arial"/>
          <w:sz w:val="22"/>
          <w:szCs w:val="22"/>
        </w:rPr>
      </w:pPr>
      <w:r w:rsidRPr="009D6304">
        <w:rPr>
          <w:rFonts w:ascii="Calibri" w:hAnsi="Calibri" w:cs="Arial"/>
          <w:sz w:val="22"/>
          <w:szCs w:val="22"/>
        </w:rPr>
        <w:t>Bij de uitvoering van een basale reanimatie bij volwassenen bestaat het reanimeren van een volwassen slachtoffer grofweg uit:</w:t>
      </w:r>
    </w:p>
    <w:p w:rsidR="000505F0" w:rsidRPr="009D6304" w:rsidRDefault="000505F0" w:rsidP="00E56E2F">
      <w:pPr>
        <w:rPr>
          <w:rFonts w:ascii="Calibri" w:hAnsi="Calibri" w:cs="Arial"/>
          <w:sz w:val="22"/>
          <w:szCs w:val="22"/>
        </w:rPr>
      </w:pPr>
    </w:p>
    <w:p w:rsidR="00E859C1" w:rsidRPr="009D6304" w:rsidRDefault="00E859C1" w:rsidP="008C7169">
      <w:pPr>
        <w:numPr>
          <w:ilvl w:val="0"/>
          <w:numId w:val="12"/>
        </w:numPr>
        <w:tabs>
          <w:tab w:val="clear" w:pos="360"/>
          <w:tab w:val="num" w:pos="376"/>
        </w:tabs>
        <w:rPr>
          <w:rFonts w:ascii="Calibri" w:hAnsi="Calibri" w:cs="Arial"/>
          <w:sz w:val="22"/>
          <w:szCs w:val="22"/>
        </w:rPr>
      </w:pPr>
      <w:r w:rsidRPr="009D6304">
        <w:rPr>
          <w:rFonts w:ascii="Calibri" w:hAnsi="Calibri" w:cs="Arial"/>
          <w:sz w:val="22"/>
          <w:szCs w:val="22"/>
        </w:rPr>
        <w:t>vaststellen wat er aan de hand is bij het aantreffen van een slachtoffer</w:t>
      </w:r>
    </w:p>
    <w:p w:rsidR="00E859C1" w:rsidRPr="009D6304" w:rsidRDefault="00E859C1" w:rsidP="008C7169">
      <w:pPr>
        <w:numPr>
          <w:ilvl w:val="0"/>
          <w:numId w:val="12"/>
        </w:numPr>
        <w:tabs>
          <w:tab w:val="clear" w:pos="360"/>
          <w:tab w:val="num" w:pos="368"/>
        </w:tabs>
        <w:rPr>
          <w:rFonts w:ascii="Calibri" w:hAnsi="Calibri" w:cs="Arial"/>
          <w:sz w:val="22"/>
          <w:szCs w:val="22"/>
        </w:rPr>
      </w:pPr>
      <w:r w:rsidRPr="009D6304">
        <w:rPr>
          <w:rFonts w:ascii="Calibri" w:hAnsi="Calibri" w:cs="Arial"/>
          <w:sz w:val="22"/>
          <w:szCs w:val="22"/>
        </w:rPr>
        <w:t>het zo snel mogelijk waarschuwen van professionele hulp</w:t>
      </w:r>
    </w:p>
    <w:p w:rsidR="00E859C1" w:rsidRPr="009D6304" w:rsidRDefault="00E859C1" w:rsidP="008C7169">
      <w:pPr>
        <w:numPr>
          <w:ilvl w:val="0"/>
          <w:numId w:val="12"/>
        </w:numPr>
        <w:tabs>
          <w:tab w:val="clear" w:pos="360"/>
          <w:tab w:val="num" w:pos="368"/>
        </w:tabs>
        <w:rPr>
          <w:rFonts w:ascii="Calibri" w:hAnsi="Calibri" w:cs="Arial"/>
          <w:sz w:val="22"/>
          <w:szCs w:val="22"/>
        </w:rPr>
      </w:pPr>
      <w:r w:rsidRPr="009D6304">
        <w:rPr>
          <w:rFonts w:ascii="Calibri" w:hAnsi="Calibri" w:cs="Arial"/>
          <w:sz w:val="22"/>
          <w:szCs w:val="22"/>
        </w:rPr>
        <w:t>het vrijmaken van de luchtweg</w:t>
      </w:r>
    </w:p>
    <w:p w:rsidR="00E859C1" w:rsidRPr="009D6304" w:rsidRDefault="00E859C1" w:rsidP="008C7169">
      <w:pPr>
        <w:numPr>
          <w:ilvl w:val="0"/>
          <w:numId w:val="12"/>
        </w:numPr>
        <w:tabs>
          <w:tab w:val="clear" w:pos="360"/>
          <w:tab w:val="num" w:pos="368"/>
        </w:tabs>
        <w:rPr>
          <w:rFonts w:ascii="Calibri" w:hAnsi="Calibri" w:cs="Arial"/>
          <w:sz w:val="22"/>
          <w:szCs w:val="22"/>
        </w:rPr>
      </w:pPr>
      <w:r w:rsidRPr="009D6304">
        <w:rPr>
          <w:rFonts w:ascii="Calibri" w:hAnsi="Calibri" w:cs="Arial"/>
          <w:sz w:val="22"/>
          <w:szCs w:val="22"/>
        </w:rPr>
        <w:t>het geven van borstcompressie en beademen</w:t>
      </w:r>
    </w:p>
    <w:p w:rsidR="000505F0" w:rsidRPr="009D6304" w:rsidRDefault="000505F0" w:rsidP="00E56E2F">
      <w:pPr>
        <w:ind w:left="360"/>
        <w:rPr>
          <w:rFonts w:ascii="Calibri" w:hAnsi="Calibri" w:cs="Arial"/>
          <w:sz w:val="22"/>
          <w:szCs w:val="22"/>
        </w:rPr>
      </w:pPr>
    </w:p>
    <w:p w:rsidR="00076ADB" w:rsidRPr="00076ADB" w:rsidRDefault="00076ADB" w:rsidP="00E56E2F">
      <w:pPr>
        <w:rPr>
          <w:rFonts w:ascii="Calibri" w:hAnsi="Calibri" w:cs="Arial"/>
          <w:b/>
          <w:sz w:val="22"/>
          <w:szCs w:val="22"/>
        </w:rPr>
      </w:pPr>
      <w:r w:rsidRPr="00076ADB">
        <w:rPr>
          <w:rFonts w:ascii="Calibri" w:hAnsi="Calibri" w:cs="Arial"/>
          <w:b/>
          <w:sz w:val="22"/>
          <w:szCs w:val="22"/>
        </w:rPr>
        <w:t>Basic Life Support</w:t>
      </w:r>
    </w:p>
    <w:p w:rsidR="00E859C1" w:rsidRPr="009D6304" w:rsidRDefault="00E859C1" w:rsidP="00E56E2F">
      <w:pPr>
        <w:rPr>
          <w:rFonts w:ascii="Calibri" w:hAnsi="Calibri" w:cs="Arial"/>
          <w:sz w:val="22"/>
          <w:szCs w:val="22"/>
        </w:rPr>
      </w:pPr>
      <w:r w:rsidRPr="009D6304">
        <w:rPr>
          <w:rFonts w:ascii="Calibri" w:hAnsi="Calibri" w:cs="Arial"/>
          <w:sz w:val="22"/>
          <w:szCs w:val="22"/>
        </w:rPr>
        <w:t xml:space="preserve">Bij deze volgorde van handelen wordt ervan uitgegaan dat de oorzaak van alle problemen ligt in het functioneren van het hart waardoor er een circulatiestilstand optreedt. </w:t>
      </w:r>
    </w:p>
    <w:p w:rsidR="00E859C1" w:rsidRPr="009D6304" w:rsidRDefault="00E859C1" w:rsidP="00E56E2F">
      <w:pPr>
        <w:rPr>
          <w:rFonts w:ascii="Calibri" w:hAnsi="Calibri" w:cs="Arial"/>
          <w:sz w:val="22"/>
          <w:szCs w:val="22"/>
        </w:rPr>
      </w:pPr>
    </w:p>
    <w:p w:rsidR="00E859C1" w:rsidRPr="009D6304" w:rsidRDefault="00E859C1" w:rsidP="00E56E2F">
      <w:pPr>
        <w:rPr>
          <w:rFonts w:ascii="Calibri" w:hAnsi="Calibri" w:cs="Arial"/>
          <w:sz w:val="22"/>
          <w:szCs w:val="22"/>
        </w:rPr>
      </w:pPr>
      <w:r w:rsidRPr="009D6304">
        <w:rPr>
          <w:rFonts w:ascii="Calibri" w:hAnsi="Calibri" w:cs="Arial"/>
          <w:sz w:val="22"/>
          <w:szCs w:val="22"/>
        </w:rPr>
        <w:t>Aandachtspunten m.b.t. het controleren van het bewustzijn en de ademhaling</w:t>
      </w:r>
      <w:r w:rsidR="00FB5E97">
        <w:rPr>
          <w:rFonts w:ascii="Calibri" w:hAnsi="Calibri" w:cs="Arial"/>
          <w:sz w:val="22"/>
          <w:szCs w:val="22"/>
        </w:rPr>
        <w:t xml:space="preserve">: </w:t>
      </w:r>
    </w:p>
    <w:p w:rsidR="00E859C1" w:rsidRPr="00FB5E97" w:rsidRDefault="00E859C1" w:rsidP="00E56E2F">
      <w:pPr>
        <w:rPr>
          <w:rFonts w:ascii="Calibri" w:hAnsi="Calibri" w:cs="Arial"/>
          <w:sz w:val="22"/>
          <w:szCs w:val="22"/>
          <w:u w:val="single"/>
        </w:rPr>
      </w:pPr>
      <w:r w:rsidRPr="00FB5E97">
        <w:rPr>
          <w:rFonts w:ascii="Calibri" w:hAnsi="Calibri" w:cs="Arial"/>
          <w:sz w:val="22"/>
          <w:szCs w:val="22"/>
          <w:u w:val="single"/>
        </w:rPr>
        <w:t xml:space="preserve">Zorg voor een veilige werkplek. </w:t>
      </w:r>
    </w:p>
    <w:p w:rsidR="00881B21" w:rsidRPr="00762C1C" w:rsidRDefault="00881B21" w:rsidP="00E56E2F">
      <w:pPr>
        <w:rPr>
          <w:rFonts w:ascii="Calibri" w:hAnsi="Calibri" w:cs="Arial"/>
          <w:sz w:val="22"/>
          <w:szCs w:val="22"/>
          <w:u w:val="single"/>
        </w:rPr>
      </w:pPr>
    </w:p>
    <w:p w:rsidR="00E859C1" w:rsidRPr="009D6304" w:rsidRDefault="00E859C1" w:rsidP="00E56E2F">
      <w:pPr>
        <w:rPr>
          <w:rFonts w:ascii="Calibri" w:hAnsi="Calibri" w:cs="Arial"/>
          <w:sz w:val="22"/>
          <w:szCs w:val="22"/>
        </w:rPr>
      </w:pPr>
      <w:r w:rsidRPr="009D6304">
        <w:rPr>
          <w:rFonts w:ascii="Calibri" w:hAnsi="Calibri" w:cs="Arial"/>
          <w:sz w:val="22"/>
          <w:szCs w:val="22"/>
          <w:u w:val="single"/>
        </w:rPr>
        <w:t>Controle van het bewustzijn</w:t>
      </w:r>
    </w:p>
    <w:p w:rsidR="00E859C1" w:rsidRPr="009D6304" w:rsidRDefault="00E859C1" w:rsidP="00E56E2F">
      <w:pPr>
        <w:rPr>
          <w:rFonts w:ascii="Calibri" w:hAnsi="Calibri" w:cs="Arial"/>
          <w:sz w:val="22"/>
          <w:szCs w:val="22"/>
        </w:rPr>
      </w:pPr>
      <w:r w:rsidRPr="009D6304">
        <w:rPr>
          <w:rFonts w:ascii="Calibri" w:hAnsi="Calibri" w:cs="Arial"/>
          <w:sz w:val="22"/>
          <w:szCs w:val="22"/>
        </w:rPr>
        <w:t>Schud voorzichtig de schouders en vraag (hard) ‘Gaat alles goed met u?’</w:t>
      </w:r>
    </w:p>
    <w:p w:rsidR="00E859C1" w:rsidRDefault="00E859C1" w:rsidP="00E56E2F">
      <w:pPr>
        <w:rPr>
          <w:rFonts w:ascii="Calibri" w:hAnsi="Calibri" w:cs="Arial"/>
          <w:sz w:val="22"/>
          <w:szCs w:val="22"/>
        </w:rPr>
      </w:pPr>
      <w:r w:rsidRPr="009D6304">
        <w:rPr>
          <w:rFonts w:ascii="Calibri" w:hAnsi="Calibri" w:cs="Arial"/>
          <w:sz w:val="22"/>
          <w:szCs w:val="22"/>
        </w:rPr>
        <w:t xml:space="preserve">Wanneer het slachtoffer niet reageert, roep om hulp of zet de noodbel aan en leg het slachtoffer op de rug. </w:t>
      </w:r>
    </w:p>
    <w:p w:rsidR="00881B21" w:rsidRPr="009D6304" w:rsidRDefault="00881B21" w:rsidP="00E56E2F">
      <w:pPr>
        <w:rPr>
          <w:rFonts w:ascii="Calibri" w:hAnsi="Calibri" w:cs="Arial"/>
          <w:sz w:val="22"/>
          <w:szCs w:val="22"/>
        </w:rPr>
      </w:pPr>
    </w:p>
    <w:p w:rsidR="00E859C1" w:rsidRPr="009D6304" w:rsidRDefault="00E859C1" w:rsidP="00E56E2F">
      <w:pPr>
        <w:rPr>
          <w:rFonts w:ascii="Calibri" w:hAnsi="Calibri" w:cs="Arial"/>
          <w:sz w:val="22"/>
          <w:szCs w:val="22"/>
        </w:rPr>
      </w:pPr>
      <w:r w:rsidRPr="009D6304">
        <w:rPr>
          <w:rFonts w:ascii="Calibri" w:hAnsi="Calibri" w:cs="Arial"/>
          <w:sz w:val="22"/>
          <w:szCs w:val="22"/>
          <w:u w:val="single"/>
        </w:rPr>
        <w:t>Controle van de ademhaling</w:t>
      </w:r>
    </w:p>
    <w:p w:rsidR="00E859C1" w:rsidRPr="009D6304" w:rsidRDefault="00E859C1" w:rsidP="00E56E2F">
      <w:pPr>
        <w:rPr>
          <w:rFonts w:ascii="Calibri" w:hAnsi="Calibri" w:cs="Arial"/>
          <w:sz w:val="22"/>
          <w:szCs w:val="22"/>
        </w:rPr>
      </w:pPr>
      <w:r w:rsidRPr="009D6304">
        <w:rPr>
          <w:rFonts w:ascii="Calibri" w:hAnsi="Calibri" w:cs="Arial"/>
          <w:sz w:val="22"/>
          <w:szCs w:val="22"/>
        </w:rPr>
        <w:t>Open de luchtweg met behulp van de headtilt- kinlift en houd deze open. Kijk, luister en voel 10 seconden naar ademhaling.</w:t>
      </w:r>
    </w:p>
    <w:p w:rsidR="00E859C1" w:rsidRDefault="00E859C1" w:rsidP="00E56E2F">
      <w:pPr>
        <w:rPr>
          <w:rFonts w:ascii="Calibri" w:hAnsi="Calibri" w:cs="Arial"/>
          <w:sz w:val="22"/>
          <w:szCs w:val="22"/>
        </w:rPr>
      </w:pPr>
      <w:r w:rsidRPr="009D6304">
        <w:rPr>
          <w:rFonts w:ascii="Calibri" w:hAnsi="Calibri" w:cs="Arial"/>
          <w:sz w:val="22"/>
          <w:szCs w:val="22"/>
        </w:rPr>
        <w:t xml:space="preserve">Bij geen ademhaling of </w:t>
      </w:r>
      <w:r w:rsidR="008F2E7A">
        <w:rPr>
          <w:rFonts w:ascii="Calibri" w:hAnsi="Calibri" w:cs="Arial"/>
          <w:sz w:val="22"/>
          <w:szCs w:val="22"/>
        </w:rPr>
        <w:t>abnormale</w:t>
      </w:r>
      <w:r w:rsidRPr="009D6304">
        <w:rPr>
          <w:rFonts w:ascii="Calibri" w:hAnsi="Calibri" w:cs="Arial"/>
          <w:sz w:val="22"/>
          <w:szCs w:val="22"/>
        </w:rPr>
        <w:t xml:space="preserve"> ademhaling, bijvoorbeeld onregelmatig en/of luidruchtig naar lucht happen</w:t>
      </w:r>
      <w:r w:rsidR="008F2E7A">
        <w:rPr>
          <w:rFonts w:ascii="Calibri" w:hAnsi="Calibri" w:cs="Arial"/>
          <w:sz w:val="22"/>
          <w:szCs w:val="22"/>
        </w:rPr>
        <w:t>,</w:t>
      </w:r>
      <w:r w:rsidRPr="009D6304">
        <w:rPr>
          <w:rFonts w:ascii="Calibri" w:hAnsi="Calibri" w:cs="Arial"/>
          <w:sz w:val="22"/>
          <w:szCs w:val="22"/>
        </w:rPr>
        <w:t xml:space="preserve"> of bij twijfel hulp inschakelen.</w:t>
      </w:r>
    </w:p>
    <w:p w:rsidR="00881B21" w:rsidRPr="009D6304" w:rsidRDefault="00881B21" w:rsidP="00E56E2F">
      <w:pPr>
        <w:rPr>
          <w:rFonts w:ascii="Calibri" w:hAnsi="Calibri" w:cs="Arial"/>
          <w:sz w:val="22"/>
          <w:szCs w:val="22"/>
        </w:rPr>
      </w:pPr>
    </w:p>
    <w:p w:rsidR="00E859C1" w:rsidRPr="009D6304" w:rsidRDefault="00E859C1" w:rsidP="00E56E2F">
      <w:pPr>
        <w:rPr>
          <w:rFonts w:ascii="Calibri" w:hAnsi="Calibri" w:cs="Arial"/>
          <w:sz w:val="22"/>
          <w:szCs w:val="22"/>
          <w:u w:val="single"/>
        </w:rPr>
      </w:pPr>
      <w:r w:rsidRPr="009D6304">
        <w:rPr>
          <w:rFonts w:ascii="Calibri" w:hAnsi="Calibri" w:cs="Arial"/>
          <w:sz w:val="22"/>
          <w:szCs w:val="22"/>
          <w:u w:val="single"/>
        </w:rPr>
        <w:t>Alarmering</w:t>
      </w:r>
    </w:p>
    <w:p w:rsidR="00E859C1" w:rsidRDefault="00E859C1" w:rsidP="00E56E2F">
      <w:pPr>
        <w:rPr>
          <w:rFonts w:ascii="Calibri" w:hAnsi="Calibri" w:cs="Arial"/>
          <w:sz w:val="22"/>
          <w:szCs w:val="22"/>
        </w:rPr>
      </w:pPr>
      <w:r w:rsidRPr="009D6304">
        <w:rPr>
          <w:rFonts w:ascii="Calibri" w:hAnsi="Calibri" w:cs="Arial"/>
          <w:sz w:val="22"/>
          <w:szCs w:val="22"/>
        </w:rPr>
        <w:t>Bel 7777, vertel dat het om een reanimatie gaat, met vermelding van bouwdeel en verdieping. Indien iemand anders belt deze laten terug</w:t>
      </w:r>
      <w:r w:rsidR="008F2E7A">
        <w:rPr>
          <w:rFonts w:ascii="Calibri" w:hAnsi="Calibri" w:cs="Arial"/>
          <w:sz w:val="22"/>
          <w:szCs w:val="22"/>
        </w:rPr>
        <w:t>koppelen</w:t>
      </w:r>
      <w:r w:rsidRPr="009D6304">
        <w:rPr>
          <w:rFonts w:ascii="Calibri" w:hAnsi="Calibri" w:cs="Arial"/>
          <w:sz w:val="22"/>
          <w:szCs w:val="22"/>
        </w:rPr>
        <w:t>.</w:t>
      </w:r>
    </w:p>
    <w:p w:rsidR="00881B21" w:rsidRPr="009D6304" w:rsidRDefault="00881B21" w:rsidP="00E56E2F">
      <w:pPr>
        <w:rPr>
          <w:rFonts w:ascii="Calibri" w:hAnsi="Calibri" w:cs="Arial"/>
          <w:sz w:val="22"/>
          <w:szCs w:val="22"/>
        </w:rPr>
      </w:pPr>
    </w:p>
    <w:p w:rsidR="00E859C1" w:rsidRPr="009D6304" w:rsidRDefault="00E859C1" w:rsidP="00E56E2F">
      <w:pPr>
        <w:rPr>
          <w:rFonts w:ascii="Calibri" w:hAnsi="Calibri" w:cs="Arial"/>
          <w:sz w:val="22"/>
          <w:szCs w:val="22"/>
        </w:rPr>
      </w:pPr>
      <w:r w:rsidRPr="009D6304">
        <w:rPr>
          <w:rFonts w:ascii="Calibri" w:hAnsi="Calibri" w:cs="Arial"/>
          <w:sz w:val="22"/>
          <w:szCs w:val="22"/>
          <w:u w:val="single"/>
        </w:rPr>
        <w:t>Borstcompressie</w:t>
      </w:r>
    </w:p>
    <w:p w:rsidR="00E859C1" w:rsidRDefault="00E859C1" w:rsidP="00E56E2F">
      <w:pPr>
        <w:rPr>
          <w:rFonts w:ascii="Calibri" w:hAnsi="Calibri" w:cs="Arial"/>
          <w:sz w:val="22"/>
          <w:szCs w:val="22"/>
        </w:rPr>
      </w:pPr>
      <w:r w:rsidRPr="009D6304">
        <w:rPr>
          <w:rFonts w:ascii="Calibri" w:hAnsi="Calibri" w:cs="Arial"/>
          <w:sz w:val="22"/>
          <w:szCs w:val="22"/>
        </w:rPr>
        <w:t>Start onmiddellijk met het geven van 30 borstcompressies. Let daarbij op de juiste plaatsbepaling van de handen, te weten midsternaal. Plaats 1 hand midden op de borstkas, zet de andere hand erboven en haak de vingers in elkaar. Zorg dat je met je lichaam verticaal boven de borstkas staat. Duw het borstbeen 5 tot 6 cm in, zorg dat je niet leunt en masseer in een frequentie van 100 tot 120 keer per minuut.</w:t>
      </w:r>
    </w:p>
    <w:p w:rsidR="00881B21" w:rsidRPr="009D6304" w:rsidRDefault="00881B21" w:rsidP="00E56E2F">
      <w:pPr>
        <w:rPr>
          <w:rFonts w:ascii="Calibri" w:hAnsi="Calibri" w:cs="Arial"/>
          <w:sz w:val="22"/>
          <w:szCs w:val="22"/>
        </w:rPr>
      </w:pPr>
    </w:p>
    <w:p w:rsidR="00E859C1" w:rsidRPr="009D6304" w:rsidRDefault="00E859C1" w:rsidP="00E56E2F">
      <w:pPr>
        <w:rPr>
          <w:rFonts w:ascii="Calibri" w:hAnsi="Calibri" w:cs="Arial"/>
          <w:sz w:val="22"/>
          <w:szCs w:val="22"/>
        </w:rPr>
      </w:pPr>
      <w:r w:rsidRPr="009D6304">
        <w:rPr>
          <w:rFonts w:ascii="Calibri" w:hAnsi="Calibri" w:cs="Arial"/>
          <w:sz w:val="22"/>
          <w:szCs w:val="22"/>
          <w:u w:val="single"/>
        </w:rPr>
        <w:t>Beademing</w:t>
      </w:r>
    </w:p>
    <w:p w:rsidR="00E859C1" w:rsidRPr="009D6304" w:rsidRDefault="00E859C1" w:rsidP="00E56E2F">
      <w:pPr>
        <w:rPr>
          <w:rFonts w:ascii="Calibri" w:hAnsi="Calibri" w:cs="Arial"/>
          <w:sz w:val="22"/>
          <w:szCs w:val="22"/>
        </w:rPr>
      </w:pPr>
      <w:r w:rsidRPr="009D6304">
        <w:rPr>
          <w:rFonts w:ascii="Calibri" w:hAnsi="Calibri" w:cs="Arial"/>
          <w:sz w:val="22"/>
          <w:szCs w:val="22"/>
        </w:rPr>
        <w:t>Geef vervolgens 2 beademingen. Open de luchtweg, knijp de neus dicht, plaats de lippen om die van het slachtoffer en blaas 1 seconde in. Kijk of de borstkas omhoog komt en geeft op dezelfde wijze de 2</w:t>
      </w:r>
      <w:r w:rsidRPr="009D6304">
        <w:rPr>
          <w:rFonts w:ascii="Calibri" w:hAnsi="Calibri" w:cs="Arial"/>
          <w:sz w:val="22"/>
          <w:szCs w:val="22"/>
          <w:vertAlign w:val="superscript"/>
        </w:rPr>
        <w:t>e</w:t>
      </w:r>
      <w:r w:rsidRPr="009D6304">
        <w:rPr>
          <w:rFonts w:ascii="Calibri" w:hAnsi="Calibri" w:cs="Arial"/>
          <w:sz w:val="22"/>
          <w:szCs w:val="22"/>
        </w:rPr>
        <w:t xml:space="preserve"> beademing.</w:t>
      </w:r>
    </w:p>
    <w:p w:rsidR="00E859C1" w:rsidRPr="009D6304" w:rsidRDefault="00E859C1" w:rsidP="00E56E2F">
      <w:pPr>
        <w:rPr>
          <w:rFonts w:ascii="Calibri" w:hAnsi="Calibri" w:cs="Arial"/>
          <w:sz w:val="22"/>
          <w:szCs w:val="22"/>
        </w:rPr>
      </w:pPr>
      <w:r w:rsidRPr="009D6304">
        <w:rPr>
          <w:rFonts w:ascii="Calibri" w:hAnsi="Calibri" w:cs="Arial"/>
          <w:sz w:val="22"/>
          <w:szCs w:val="22"/>
        </w:rPr>
        <w:t xml:space="preserve">Direct hierna de handen plaatsen in het midden van de borstkas en 30 borstcompressies geven. </w:t>
      </w:r>
    </w:p>
    <w:p w:rsidR="00E859C1" w:rsidRPr="009D6304" w:rsidRDefault="00E859C1" w:rsidP="00E56E2F">
      <w:pPr>
        <w:rPr>
          <w:rFonts w:ascii="Calibri" w:hAnsi="Calibri" w:cs="Arial"/>
          <w:sz w:val="22"/>
          <w:szCs w:val="22"/>
        </w:rPr>
      </w:pPr>
    </w:p>
    <w:p w:rsidR="00E859C1" w:rsidRPr="009D6304" w:rsidRDefault="00E859C1" w:rsidP="00E56E2F">
      <w:pPr>
        <w:rPr>
          <w:rFonts w:ascii="Calibri" w:hAnsi="Calibri" w:cs="Arial"/>
          <w:sz w:val="22"/>
          <w:szCs w:val="22"/>
        </w:rPr>
      </w:pPr>
      <w:r w:rsidRPr="009D6304">
        <w:rPr>
          <w:rFonts w:ascii="Calibri" w:hAnsi="Calibri" w:cs="Arial"/>
          <w:sz w:val="22"/>
          <w:szCs w:val="22"/>
        </w:rPr>
        <w:t xml:space="preserve">Elke 2 minuten wisselen van hulpverlener om vermoeidheid en zo een kwalitatief minder goede reanimatie te voorkomen. </w:t>
      </w:r>
    </w:p>
    <w:p w:rsidR="00E859C1" w:rsidRPr="009D6304" w:rsidRDefault="00E859C1" w:rsidP="00E56E2F">
      <w:pPr>
        <w:rPr>
          <w:rFonts w:ascii="Calibri" w:hAnsi="Calibri" w:cs="Arial"/>
          <w:sz w:val="22"/>
          <w:szCs w:val="22"/>
        </w:rPr>
      </w:pPr>
      <w:r w:rsidRPr="009D6304">
        <w:rPr>
          <w:rFonts w:ascii="Calibri" w:hAnsi="Calibri" w:cs="Arial"/>
          <w:sz w:val="22"/>
          <w:szCs w:val="22"/>
        </w:rPr>
        <w:t>Stop alleen voor een controle als het slachtoffer normaal ademt, onderbreek de borstcompressie anders niet.</w:t>
      </w:r>
    </w:p>
    <w:p w:rsidR="00E859C1" w:rsidRPr="009D6304" w:rsidRDefault="00762C1C" w:rsidP="00E56E2F">
      <w:pPr>
        <w:rPr>
          <w:rFonts w:ascii="Calibri" w:hAnsi="Calibri" w:cs="Arial"/>
          <w:b/>
          <w:sz w:val="22"/>
          <w:szCs w:val="22"/>
        </w:rPr>
      </w:pPr>
      <w:r>
        <w:rPr>
          <w:rFonts w:ascii="Calibri" w:hAnsi="Calibri" w:cs="Arial"/>
          <w:b/>
          <w:sz w:val="22"/>
          <w:szCs w:val="22"/>
        </w:rPr>
        <w:lastRenderedPageBreak/>
        <w:t>Hulpmiddelen bij beademen</w:t>
      </w:r>
    </w:p>
    <w:p w:rsidR="00E859C1" w:rsidRPr="009D6304" w:rsidRDefault="00E859C1" w:rsidP="00E56E2F">
      <w:pPr>
        <w:rPr>
          <w:rFonts w:ascii="Calibri" w:hAnsi="Calibri" w:cs="Arial"/>
          <w:sz w:val="22"/>
          <w:szCs w:val="22"/>
        </w:rPr>
      </w:pPr>
      <w:r w:rsidRPr="009D6304">
        <w:rPr>
          <w:rFonts w:ascii="Calibri" w:hAnsi="Calibri" w:cs="Arial"/>
          <w:sz w:val="22"/>
          <w:szCs w:val="22"/>
        </w:rPr>
        <w:t xml:space="preserve">Binnen Meander beademen we niet mond </w:t>
      </w:r>
      <w:r w:rsidR="008F2E7A">
        <w:rPr>
          <w:rFonts w:ascii="Calibri" w:hAnsi="Calibri" w:cs="Arial"/>
          <w:sz w:val="22"/>
          <w:szCs w:val="22"/>
        </w:rPr>
        <w:t xml:space="preserve">– </w:t>
      </w:r>
      <w:r w:rsidRPr="009D6304">
        <w:rPr>
          <w:rFonts w:ascii="Calibri" w:hAnsi="Calibri" w:cs="Arial"/>
          <w:sz w:val="22"/>
          <w:szCs w:val="22"/>
        </w:rPr>
        <w:t xml:space="preserve">op </w:t>
      </w:r>
      <w:r w:rsidR="008F2E7A">
        <w:rPr>
          <w:rFonts w:ascii="Calibri" w:hAnsi="Calibri" w:cs="Arial"/>
          <w:sz w:val="22"/>
          <w:szCs w:val="22"/>
        </w:rPr>
        <w:t>-</w:t>
      </w:r>
      <w:r w:rsidRPr="009D6304">
        <w:rPr>
          <w:rFonts w:ascii="Calibri" w:hAnsi="Calibri" w:cs="Arial"/>
          <w:sz w:val="22"/>
          <w:szCs w:val="22"/>
        </w:rPr>
        <w:t>mond maar met b</w:t>
      </w:r>
      <w:r w:rsidR="000505F0" w:rsidRPr="009D6304">
        <w:rPr>
          <w:rFonts w:ascii="Calibri" w:hAnsi="Calibri" w:cs="Arial"/>
          <w:sz w:val="22"/>
          <w:szCs w:val="22"/>
        </w:rPr>
        <w:t>ehulp van het Ambu Res-Cue Mask</w:t>
      </w:r>
      <w:r w:rsidRPr="009D6304">
        <w:rPr>
          <w:rFonts w:ascii="Calibri" w:hAnsi="Calibri" w:cs="Arial"/>
          <w:sz w:val="22"/>
          <w:szCs w:val="22"/>
        </w:rPr>
        <w:t>er.</w:t>
      </w:r>
      <w:r w:rsidR="000505F0" w:rsidRPr="009D6304">
        <w:rPr>
          <w:rFonts w:ascii="Calibri" w:hAnsi="Calibri" w:cs="Arial"/>
          <w:sz w:val="22"/>
          <w:szCs w:val="22"/>
        </w:rPr>
        <w:t xml:space="preserve"> </w:t>
      </w:r>
      <w:r w:rsidRPr="009D6304">
        <w:rPr>
          <w:rFonts w:ascii="Calibri" w:hAnsi="Calibri" w:cs="Arial"/>
          <w:sz w:val="22"/>
          <w:szCs w:val="22"/>
        </w:rPr>
        <w:t>Op het kapje zit een zuurstofaansluiting waar zuurstof op gegeven kan worden.</w:t>
      </w:r>
    </w:p>
    <w:p w:rsidR="00E56E2F" w:rsidRDefault="00E56E2F" w:rsidP="00E56E2F">
      <w:pPr>
        <w:rPr>
          <w:rFonts w:ascii="Calibri" w:hAnsi="Calibri" w:cs="Arial"/>
          <w:sz w:val="22"/>
          <w:szCs w:val="22"/>
        </w:rPr>
      </w:pPr>
    </w:p>
    <w:p w:rsidR="000505F0" w:rsidRPr="009D6304" w:rsidRDefault="000505F0" w:rsidP="00E56E2F">
      <w:pPr>
        <w:rPr>
          <w:rFonts w:ascii="Calibri" w:hAnsi="Calibri" w:cs="Arial"/>
          <w:sz w:val="22"/>
          <w:szCs w:val="22"/>
        </w:rPr>
      </w:pPr>
      <w:r w:rsidRPr="009D6304">
        <w:rPr>
          <w:rFonts w:ascii="Calibri" w:hAnsi="Calibri" w:cs="Arial"/>
          <w:sz w:val="22"/>
          <w:szCs w:val="22"/>
        </w:rPr>
        <w:t>Gebruik Ambu masker:</w:t>
      </w:r>
    </w:p>
    <w:p w:rsidR="00E859C1" w:rsidRPr="009D6304" w:rsidRDefault="00E859C1" w:rsidP="00E56E2F">
      <w:pPr>
        <w:pStyle w:val="Lijstalinea"/>
        <w:numPr>
          <w:ilvl w:val="0"/>
          <w:numId w:val="34"/>
        </w:numPr>
        <w:rPr>
          <w:rFonts w:ascii="Calibri" w:hAnsi="Calibri" w:cs="Arial"/>
          <w:sz w:val="22"/>
          <w:szCs w:val="22"/>
        </w:rPr>
      </w:pPr>
      <w:r w:rsidRPr="009D6304">
        <w:rPr>
          <w:rFonts w:ascii="Calibri" w:hAnsi="Calibri" w:cs="Arial"/>
          <w:sz w:val="22"/>
          <w:szCs w:val="22"/>
        </w:rPr>
        <w:t>Masker uitklappen</w:t>
      </w:r>
    </w:p>
    <w:p w:rsidR="00E859C1" w:rsidRPr="009D6304" w:rsidRDefault="00E859C1" w:rsidP="008C7169">
      <w:pPr>
        <w:numPr>
          <w:ilvl w:val="0"/>
          <w:numId w:val="12"/>
        </w:numPr>
        <w:tabs>
          <w:tab w:val="clear" w:pos="360"/>
          <w:tab w:val="num" w:pos="368"/>
        </w:tabs>
        <w:rPr>
          <w:rFonts w:ascii="Calibri" w:hAnsi="Calibri" w:cs="Arial"/>
          <w:sz w:val="22"/>
          <w:szCs w:val="22"/>
        </w:rPr>
      </w:pPr>
      <w:r w:rsidRPr="009D6304">
        <w:rPr>
          <w:rFonts w:ascii="Calibri" w:hAnsi="Calibri" w:cs="Arial"/>
          <w:sz w:val="22"/>
          <w:szCs w:val="22"/>
        </w:rPr>
        <w:t>Masker op gezicht plaatsen, zie pijl neus</w:t>
      </w:r>
    </w:p>
    <w:p w:rsidR="00E859C1" w:rsidRPr="009D6304" w:rsidRDefault="00E859C1" w:rsidP="008C7169">
      <w:pPr>
        <w:numPr>
          <w:ilvl w:val="0"/>
          <w:numId w:val="12"/>
        </w:numPr>
        <w:tabs>
          <w:tab w:val="clear" w:pos="360"/>
          <w:tab w:val="num" w:pos="368"/>
        </w:tabs>
        <w:rPr>
          <w:rFonts w:ascii="Calibri" w:hAnsi="Calibri" w:cs="Arial"/>
          <w:sz w:val="22"/>
          <w:szCs w:val="22"/>
        </w:rPr>
      </w:pPr>
      <w:r w:rsidRPr="009D6304">
        <w:rPr>
          <w:rFonts w:ascii="Calibri" w:hAnsi="Calibri" w:cs="Arial"/>
          <w:sz w:val="22"/>
          <w:szCs w:val="22"/>
        </w:rPr>
        <w:t>Kinlift toepassen</w:t>
      </w:r>
    </w:p>
    <w:p w:rsidR="00E859C1" w:rsidRPr="009D6304" w:rsidRDefault="00E859C1" w:rsidP="008C7169">
      <w:pPr>
        <w:numPr>
          <w:ilvl w:val="0"/>
          <w:numId w:val="12"/>
        </w:numPr>
        <w:tabs>
          <w:tab w:val="clear" w:pos="360"/>
          <w:tab w:val="num" w:pos="368"/>
        </w:tabs>
        <w:rPr>
          <w:rFonts w:ascii="Calibri" w:hAnsi="Calibri" w:cs="Arial"/>
          <w:sz w:val="22"/>
          <w:szCs w:val="22"/>
        </w:rPr>
      </w:pPr>
      <w:r w:rsidRPr="009D6304">
        <w:rPr>
          <w:rFonts w:ascii="Calibri" w:hAnsi="Calibri" w:cs="Arial"/>
          <w:sz w:val="22"/>
          <w:szCs w:val="22"/>
        </w:rPr>
        <w:t>Mond rondom ventiel plaatsen</w:t>
      </w:r>
    </w:p>
    <w:p w:rsidR="00E859C1" w:rsidRPr="009D6304" w:rsidRDefault="00E859C1" w:rsidP="008C7169">
      <w:pPr>
        <w:numPr>
          <w:ilvl w:val="0"/>
          <w:numId w:val="12"/>
        </w:numPr>
        <w:tabs>
          <w:tab w:val="clear" w:pos="360"/>
          <w:tab w:val="num" w:pos="368"/>
        </w:tabs>
        <w:rPr>
          <w:rFonts w:ascii="Calibri" w:hAnsi="Calibri" w:cs="Arial"/>
          <w:sz w:val="22"/>
          <w:szCs w:val="22"/>
        </w:rPr>
      </w:pPr>
      <w:r w:rsidRPr="009D6304">
        <w:rPr>
          <w:rFonts w:ascii="Calibri" w:hAnsi="Calibri" w:cs="Arial"/>
          <w:sz w:val="22"/>
          <w:szCs w:val="22"/>
        </w:rPr>
        <w:t>Rustig inblazen totdat borstkas omhoog komt</w:t>
      </w:r>
    </w:p>
    <w:p w:rsidR="005164C7" w:rsidRPr="009D6304" w:rsidRDefault="005164C7" w:rsidP="00E56E2F">
      <w:pPr>
        <w:rPr>
          <w:rFonts w:ascii="Calibri" w:hAnsi="Calibri" w:cs="Arial"/>
          <w:sz w:val="22"/>
          <w:szCs w:val="22"/>
        </w:rPr>
      </w:pPr>
    </w:p>
    <w:p w:rsidR="00E859C1" w:rsidRDefault="005164C7" w:rsidP="00E56E2F">
      <w:pPr>
        <w:rPr>
          <w:rFonts w:ascii="Calibri" w:hAnsi="Calibri" w:cs="Arial"/>
          <w:sz w:val="22"/>
          <w:szCs w:val="22"/>
        </w:rPr>
      </w:pPr>
      <w:r w:rsidRPr="009D6304">
        <w:rPr>
          <w:rFonts w:ascii="Calibri" w:hAnsi="Calibri" w:cs="Arial"/>
          <w:sz w:val="22"/>
          <w:szCs w:val="22"/>
        </w:rPr>
        <w:t>O</w:t>
      </w:r>
      <w:r w:rsidR="00E859C1" w:rsidRPr="009D6304">
        <w:rPr>
          <w:rFonts w:ascii="Calibri" w:hAnsi="Calibri" w:cs="Arial"/>
          <w:sz w:val="22"/>
          <w:szCs w:val="22"/>
        </w:rPr>
        <w:t>p elke patiëntenkame</w:t>
      </w:r>
      <w:r w:rsidRPr="009D6304">
        <w:rPr>
          <w:rFonts w:ascii="Calibri" w:hAnsi="Calibri" w:cs="Arial"/>
          <w:sz w:val="22"/>
          <w:szCs w:val="22"/>
        </w:rPr>
        <w:t>r in het vaste meubel ligt een Ambu Masker. Zo ook op</w:t>
      </w:r>
      <w:r w:rsidR="00E859C1" w:rsidRPr="009D6304">
        <w:rPr>
          <w:rFonts w:ascii="Calibri" w:hAnsi="Calibri" w:cs="Arial"/>
          <w:sz w:val="22"/>
          <w:szCs w:val="22"/>
        </w:rPr>
        <w:t xml:space="preserve"> elke behandelkamer en poli.</w:t>
      </w:r>
    </w:p>
    <w:p w:rsidR="00076ADB" w:rsidRDefault="00076ADB" w:rsidP="00E56E2F">
      <w:pPr>
        <w:rPr>
          <w:rFonts w:ascii="Calibri" w:hAnsi="Calibri" w:cs="Arial"/>
          <w:b/>
          <w:sz w:val="22"/>
          <w:szCs w:val="22"/>
        </w:rPr>
      </w:pPr>
    </w:p>
    <w:p w:rsidR="0048223B" w:rsidRPr="009D6304" w:rsidRDefault="00762C1C" w:rsidP="00E56E2F">
      <w:pPr>
        <w:rPr>
          <w:rFonts w:ascii="Calibri" w:hAnsi="Calibri" w:cs="Arial"/>
          <w:b/>
          <w:sz w:val="22"/>
          <w:szCs w:val="22"/>
        </w:rPr>
      </w:pPr>
      <w:r>
        <w:rPr>
          <w:rFonts w:ascii="Calibri" w:hAnsi="Calibri" w:cs="Arial"/>
          <w:b/>
          <w:sz w:val="22"/>
          <w:szCs w:val="22"/>
        </w:rPr>
        <w:t>Hulpmiddel borstcompressie</w:t>
      </w:r>
    </w:p>
    <w:p w:rsidR="00E859C1" w:rsidRPr="009D6304" w:rsidRDefault="00E859C1" w:rsidP="00E56E2F">
      <w:pPr>
        <w:rPr>
          <w:rFonts w:ascii="Calibri" w:hAnsi="Calibri" w:cs="Arial"/>
          <w:sz w:val="22"/>
          <w:szCs w:val="22"/>
        </w:rPr>
      </w:pPr>
      <w:r w:rsidRPr="009D6304">
        <w:rPr>
          <w:rFonts w:ascii="Calibri" w:hAnsi="Calibri" w:cs="Arial"/>
          <w:sz w:val="22"/>
          <w:szCs w:val="22"/>
        </w:rPr>
        <w:t xml:space="preserve">Sinds 2006 wordt er door ambulancediensten het hartmassageapparaat </w:t>
      </w:r>
      <w:r w:rsidR="005164C7" w:rsidRPr="009D6304">
        <w:rPr>
          <w:rFonts w:ascii="Calibri" w:hAnsi="Calibri" w:cs="Arial"/>
          <w:sz w:val="22"/>
          <w:szCs w:val="22"/>
        </w:rPr>
        <w:t>LUCAS gebruikt.</w:t>
      </w:r>
      <w:r w:rsidRPr="009D6304">
        <w:rPr>
          <w:rFonts w:ascii="Calibri" w:hAnsi="Calibri" w:cs="Arial"/>
          <w:sz w:val="22"/>
          <w:szCs w:val="22"/>
        </w:rPr>
        <w:t xml:space="preserve"> De LUCAS wordt aangedreven door perslucht of een accu en behoort tot de uitrusting van een ambulance. Het grote voordeel van de LUCAS is dat het gedurende lange tijd precies de goede hartmassage kan geven, niet te oppervlakkig en niet te diep en in het juiste tempo. Hierdoor worden de hersenen en de hartspier optimaal voorzien van zuurstofrijk bloed. Tevens kan er gelijktijdig </w:t>
      </w:r>
      <w:r w:rsidR="000505F0" w:rsidRPr="009D6304">
        <w:rPr>
          <w:rFonts w:ascii="Calibri" w:hAnsi="Calibri" w:cs="Arial"/>
          <w:sz w:val="22"/>
          <w:szCs w:val="22"/>
        </w:rPr>
        <w:t>gedefibrilleerd</w:t>
      </w:r>
      <w:r w:rsidRPr="009D6304">
        <w:rPr>
          <w:rFonts w:ascii="Calibri" w:hAnsi="Calibri" w:cs="Arial"/>
          <w:sz w:val="22"/>
          <w:szCs w:val="22"/>
        </w:rPr>
        <w:t xml:space="preserve"> worden. Het ambulancepersoneel heeft dankzij de LUCAS de handen vrij voor overige specialistische zorg, zoals het toedienen van medicijnen. Het transport naar het ziekenhuis is op deze manier een stuk veiliger voor zowel de patiënt als de verpleegkundigen.</w:t>
      </w:r>
      <w:r w:rsidR="0048223B" w:rsidRPr="009D6304">
        <w:rPr>
          <w:rFonts w:ascii="Calibri" w:hAnsi="Calibri" w:cs="Arial"/>
          <w:sz w:val="22"/>
          <w:szCs w:val="22"/>
        </w:rPr>
        <w:t xml:space="preserve"> Meander heeft geen LUCAS in gebruik maar kan indien nodig aanspraak maken op een LUCAS van de RAVU.</w:t>
      </w:r>
    </w:p>
    <w:p w:rsidR="0048223B" w:rsidRPr="009D6304" w:rsidRDefault="0048223B" w:rsidP="00E56E2F">
      <w:pPr>
        <w:rPr>
          <w:rFonts w:ascii="Calibri" w:hAnsi="Calibri" w:cs="Arial"/>
          <w:sz w:val="22"/>
          <w:szCs w:val="22"/>
        </w:rPr>
      </w:pPr>
    </w:p>
    <w:p w:rsidR="0048223B" w:rsidRPr="009D6304" w:rsidRDefault="002E555D" w:rsidP="00E56E2F">
      <w:pPr>
        <w:pStyle w:val="Kop2"/>
        <w:jc w:val="left"/>
        <w:rPr>
          <w:rFonts w:ascii="Calibri" w:hAnsi="Calibri"/>
          <w:sz w:val="22"/>
          <w:szCs w:val="22"/>
        </w:rPr>
      </w:pPr>
      <w:bookmarkStart w:id="4" w:name="_Toc263973283"/>
      <w:r w:rsidRPr="009D6304">
        <w:rPr>
          <w:rFonts w:ascii="Calibri" w:hAnsi="Calibri"/>
          <w:sz w:val="22"/>
          <w:szCs w:val="22"/>
        </w:rPr>
        <w:t xml:space="preserve">De </w:t>
      </w:r>
      <w:r w:rsidR="0048223B" w:rsidRPr="009D6304">
        <w:rPr>
          <w:rFonts w:ascii="Calibri" w:hAnsi="Calibri"/>
          <w:sz w:val="22"/>
          <w:szCs w:val="22"/>
        </w:rPr>
        <w:t>Automatisch Externe Defibrillator</w:t>
      </w:r>
      <w:bookmarkEnd w:id="4"/>
      <w:r w:rsidR="0048223B" w:rsidRPr="009D6304">
        <w:rPr>
          <w:rFonts w:ascii="Calibri" w:hAnsi="Calibri"/>
          <w:sz w:val="22"/>
          <w:szCs w:val="22"/>
        </w:rPr>
        <w:t xml:space="preserve"> </w:t>
      </w:r>
    </w:p>
    <w:p w:rsidR="0048223B" w:rsidRPr="009D6304" w:rsidRDefault="0048223B" w:rsidP="00E56E2F">
      <w:pPr>
        <w:rPr>
          <w:rFonts w:ascii="Calibri" w:hAnsi="Calibri" w:cs="Arial"/>
          <w:sz w:val="22"/>
          <w:szCs w:val="22"/>
        </w:rPr>
      </w:pPr>
      <w:r w:rsidRPr="009D6304">
        <w:rPr>
          <w:rFonts w:ascii="Calibri" w:hAnsi="Calibri" w:cs="Arial"/>
          <w:sz w:val="22"/>
          <w:szCs w:val="22"/>
        </w:rPr>
        <w:t>Een Automatische Externe Defibrillator (AED) is een apparaat waarmee men een defibrillatie kan toedienen, wanneer er sprake is van een levensbedreigende hartritmestoornis. Een ingebouwde computer analyseert het hartritme van het slachtoffer en bepaalt (automatisch) of het noodzakelijk is een defibrillatie toe te dienen. Het apparaat geeft via een ingebouwde computerstem in eenvoudige bewoordingen opdracht om een defibrillatie toe te dienen of te starten met hartmassage en mond - op- mondbeademing. Op een display kan men de gesproken opdracht ook aflezen. De AED leidt de bediener op een veilige wijze door de reanimatie heen.</w:t>
      </w:r>
    </w:p>
    <w:p w:rsidR="0048223B" w:rsidRPr="009D6304" w:rsidRDefault="0048223B" w:rsidP="00E56E2F">
      <w:pPr>
        <w:rPr>
          <w:rFonts w:ascii="Calibri" w:hAnsi="Calibri" w:cs="Arial"/>
          <w:sz w:val="22"/>
          <w:szCs w:val="22"/>
        </w:rPr>
      </w:pPr>
    </w:p>
    <w:p w:rsidR="0048223B" w:rsidRPr="00C767E9" w:rsidRDefault="0048223B" w:rsidP="00E56E2F">
      <w:pPr>
        <w:pStyle w:val="Kop3"/>
        <w:ind w:left="0"/>
        <w:jc w:val="left"/>
        <w:rPr>
          <w:rFonts w:ascii="Calibri" w:hAnsi="Calibri"/>
          <w:b w:val="0"/>
          <w:sz w:val="22"/>
          <w:szCs w:val="22"/>
          <w:u w:val="single"/>
        </w:rPr>
      </w:pPr>
      <w:bookmarkStart w:id="5" w:name="_Toc263973285"/>
      <w:r w:rsidRPr="00C767E9">
        <w:rPr>
          <w:rFonts w:ascii="Calibri" w:hAnsi="Calibri"/>
          <w:b w:val="0"/>
          <w:sz w:val="22"/>
          <w:szCs w:val="22"/>
          <w:u w:val="single"/>
        </w:rPr>
        <w:t>Kenmerken van een AED</w:t>
      </w:r>
      <w:bookmarkEnd w:id="5"/>
    </w:p>
    <w:p w:rsidR="0048223B" w:rsidRPr="009D6304" w:rsidRDefault="0048223B" w:rsidP="00E56E2F">
      <w:pPr>
        <w:pStyle w:val="Kop1"/>
        <w:jc w:val="left"/>
        <w:rPr>
          <w:rFonts w:ascii="Calibri" w:hAnsi="Calibri" w:cs="Arial"/>
          <w:sz w:val="22"/>
          <w:szCs w:val="22"/>
        </w:rPr>
      </w:pPr>
      <w:bookmarkStart w:id="6" w:name="_Toc263973286"/>
      <w:r w:rsidRPr="009D6304">
        <w:rPr>
          <w:rFonts w:ascii="Calibri" w:hAnsi="Calibri" w:cs="Arial"/>
          <w:sz w:val="22"/>
          <w:szCs w:val="22"/>
        </w:rPr>
        <w:t>Er b</w:t>
      </w:r>
      <w:r w:rsidR="008F2E7A">
        <w:rPr>
          <w:rFonts w:ascii="Calibri" w:hAnsi="Calibri" w:cs="Arial"/>
          <w:sz w:val="22"/>
          <w:szCs w:val="22"/>
        </w:rPr>
        <w:t>estaan verschillende types AED</w:t>
      </w:r>
      <w:r w:rsidRPr="009D6304">
        <w:rPr>
          <w:rFonts w:ascii="Calibri" w:hAnsi="Calibri" w:cs="Arial"/>
          <w:sz w:val="22"/>
          <w:szCs w:val="22"/>
        </w:rPr>
        <w:t>, maar ze hebben allen hetzelfde bedieningsprincipe.</w:t>
      </w:r>
      <w:bookmarkEnd w:id="6"/>
    </w:p>
    <w:p w:rsidR="0048223B" w:rsidRPr="009D6304" w:rsidRDefault="0048223B" w:rsidP="00E56E2F">
      <w:pPr>
        <w:rPr>
          <w:rFonts w:ascii="Calibri" w:hAnsi="Calibri" w:cs="Arial"/>
          <w:sz w:val="22"/>
          <w:szCs w:val="22"/>
        </w:rPr>
      </w:pPr>
      <w:r w:rsidRPr="009D6304">
        <w:rPr>
          <w:rFonts w:ascii="Calibri" w:hAnsi="Calibri" w:cs="Arial"/>
          <w:sz w:val="22"/>
          <w:szCs w:val="22"/>
        </w:rPr>
        <w:t>Door middel van de zelfklevende elektrodes worden de elektrische prikkels, die het hart afgeeft, doorgegeven aan de AED. Een eventuele defibrillatie wordt via dezelfde elektrodes afgegeven aan het hart. Het is daarom belangrijk dat de elektrodes juist geplaatst worden.</w:t>
      </w:r>
    </w:p>
    <w:p w:rsidR="0048223B" w:rsidRPr="009D6304" w:rsidRDefault="008F2E7A" w:rsidP="00E56E2F">
      <w:pPr>
        <w:rPr>
          <w:rFonts w:ascii="Calibri" w:hAnsi="Calibri" w:cs="Arial"/>
          <w:sz w:val="22"/>
          <w:szCs w:val="22"/>
        </w:rPr>
      </w:pPr>
      <w:r>
        <w:rPr>
          <w:rFonts w:ascii="Calibri" w:hAnsi="Calibri" w:cs="Arial"/>
          <w:sz w:val="22"/>
          <w:szCs w:val="22"/>
        </w:rPr>
        <w:t>De AED’s heeft</w:t>
      </w:r>
      <w:r w:rsidR="0048223B" w:rsidRPr="009D6304">
        <w:rPr>
          <w:rFonts w:ascii="Calibri" w:hAnsi="Calibri" w:cs="Arial"/>
          <w:sz w:val="22"/>
          <w:szCs w:val="22"/>
        </w:rPr>
        <w:t xml:space="preserve"> een aantal kenmerken te weten: zij geeft gesproken aanwijzingen, het analyseert het hartritme en het heeft een geheugen voor verzameling van gegevens waaronder het hartritme.</w:t>
      </w:r>
    </w:p>
    <w:p w:rsidR="0048223B" w:rsidRPr="009D6304" w:rsidRDefault="0048223B" w:rsidP="00E56E2F">
      <w:pPr>
        <w:rPr>
          <w:rFonts w:ascii="Calibri" w:hAnsi="Calibri" w:cs="Arial"/>
          <w:sz w:val="22"/>
          <w:szCs w:val="22"/>
        </w:rPr>
      </w:pPr>
    </w:p>
    <w:p w:rsidR="0048223B" w:rsidRPr="00C767E9" w:rsidRDefault="0048223B" w:rsidP="00E56E2F">
      <w:pPr>
        <w:pStyle w:val="Kop3"/>
        <w:ind w:left="0"/>
        <w:jc w:val="left"/>
        <w:rPr>
          <w:rFonts w:ascii="Calibri" w:hAnsi="Calibri"/>
          <w:b w:val="0"/>
          <w:sz w:val="22"/>
          <w:szCs w:val="22"/>
          <w:u w:val="single"/>
        </w:rPr>
      </w:pPr>
      <w:bookmarkStart w:id="7" w:name="_Toc263973287"/>
      <w:r w:rsidRPr="00C767E9">
        <w:rPr>
          <w:rFonts w:ascii="Calibri" w:hAnsi="Calibri"/>
          <w:b w:val="0"/>
          <w:sz w:val="22"/>
          <w:szCs w:val="22"/>
          <w:u w:val="single"/>
        </w:rPr>
        <w:t>Het gebruik van de AED</w:t>
      </w:r>
      <w:bookmarkEnd w:id="7"/>
      <w:r w:rsidRPr="00C767E9">
        <w:rPr>
          <w:rFonts w:ascii="Calibri" w:hAnsi="Calibri"/>
          <w:b w:val="0"/>
          <w:sz w:val="22"/>
          <w:szCs w:val="22"/>
          <w:u w:val="single"/>
        </w:rPr>
        <w:t xml:space="preserve"> </w:t>
      </w:r>
    </w:p>
    <w:p w:rsidR="0048223B" w:rsidRPr="009D6304" w:rsidRDefault="0048223B" w:rsidP="00E56E2F">
      <w:pPr>
        <w:rPr>
          <w:rFonts w:ascii="Calibri" w:hAnsi="Calibri" w:cs="Arial"/>
          <w:sz w:val="22"/>
          <w:szCs w:val="22"/>
        </w:rPr>
      </w:pPr>
      <w:r w:rsidRPr="009D6304">
        <w:rPr>
          <w:rFonts w:ascii="Calibri" w:hAnsi="Calibri" w:cs="Arial"/>
          <w:sz w:val="22"/>
          <w:szCs w:val="22"/>
        </w:rPr>
        <w:t>Tot aan het moment dat de AED gebruikt gaat worden</w:t>
      </w:r>
      <w:r w:rsidR="006B0E64">
        <w:rPr>
          <w:rFonts w:ascii="Calibri" w:hAnsi="Calibri" w:cs="Arial"/>
          <w:sz w:val="22"/>
          <w:szCs w:val="22"/>
        </w:rPr>
        <w:t>,</w:t>
      </w:r>
      <w:r w:rsidRPr="009D6304">
        <w:rPr>
          <w:rFonts w:ascii="Calibri" w:hAnsi="Calibri" w:cs="Arial"/>
          <w:sz w:val="22"/>
          <w:szCs w:val="22"/>
        </w:rPr>
        <w:t xml:space="preserve"> is het van belang dat basale reanimatie gecontinueerd wordt, zonder onderbrekingen! Het gebruik kan samengevat worden in drie stappen: beslis of de AED nodig is, zet de AED aan en volg de instructies van de AED.</w:t>
      </w:r>
    </w:p>
    <w:p w:rsidR="0048223B" w:rsidRPr="009D6304" w:rsidRDefault="0048223B" w:rsidP="00E56E2F">
      <w:pPr>
        <w:rPr>
          <w:rFonts w:ascii="Calibri" w:hAnsi="Calibri" w:cs="Arial"/>
          <w:sz w:val="22"/>
          <w:szCs w:val="22"/>
        </w:rPr>
      </w:pPr>
      <w:r w:rsidRPr="009D6304">
        <w:rPr>
          <w:rFonts w:ascii="Calibri" w:hAnsi="Calibri" w:cs="Arial"/>
          <w:sz w:val="22"/>
          <w:szCs w:val="22"/>
        </w:rPr>
        <w:t>Zodra de AED aanwezig is</w:t>
      </w:r>
      <w:r w:rsidR="006B0E64">
        <w:rPr>
          <w:rFonts w:ascii="Calibri" w:hAnsi="Calibri" w:cs="Arial"/>
          <w:sz w:val="22"/>
          <w:szCs w:val="22"/>
        </w:rPr>
        <w:t>,</w:t>
      </w:r>
      <w:r w:rsidRPr="009D6304">
        <w:rPr>
          <w:rFonts w:ascii="Calibri" w:hAnsi="Calibri" w:cs="Arial"/>
          <w:sz w:val="22"/>
          <w:szCs w:val="22"/>
        </w:rPr>
        <w:t xml:space="preserve"> moet deze aangezet worden. Bevestig de elektroden op de ontblote borstkas. Op de elektrode staat aangegeven waar deze geplaatst moet worden. De 2</w:t>
      </w:r>
      <w:r w:rsidRPr="009D6304">
        <w:rPr>
          <w:rFonts w:ascii="Calibri" w:hAnsi="Calibri" w:cs="Arial"/>
          <w:sz w:val="22"/>
          <w:szCs w:val="22"/>
          <w:vertAlign w:val="superscript"/>
        </w:rPr>
        <w:t>e</w:t>
      </w:r>
      <w:r w:rsidRPr="009D6304">
        <w:rPr>
          <w:rFonts w:ascii="Calibri" w:hAnsi="Calibri" w:cs="Arial"/>
          <w:sz w:val="22"/>
          <w:szCs w:val="22"/>
        </w:rPr>
        <w:t xml:space="preserve"> hulpverlener gaat ondertussen door met de basale reanimatie. Voer de gesproken/visuele opdrachten uit en let hierb</w:t>
      </w:r>
      <w:r w:rsidR="002E555D" w:rsidRPr="009D6304">
        <w:rPr>
          <w:rFonts w:ascii="Calibri" w:hAnsi="Calibri" w:cs="Arial"/>
          <w:sz w:val="22"/>
          <w:szCs w:val="22"/>
        </w:rPr>
        <w:t>ij op de veiligheidsaspecten</w:t>
      </w:r>
      <w:r w:rsidRPr="009D6304">
        <w:rPr>
          <w:rFonts w:ascii="Calibri" w:hAnsi="Calibri" w:cs="Arial"/>
          <w:sz w:val="22"/>
          <w:szCs w:val="22"/>
        </w:rPr>
        <w:t>.</w:t>
      </w:r>
    </w:p>
    <w:p w:rsidR="00E56E2F" w:rsidRDefault="00E56E2F" w:rsidP="00E56E2F">
      <w:pPr>
        <w:rPr>
          <w:rFonts w:ascii="Calibri" w:hAnsi="Calibri" w:cs="Arial"/>
          <w:sz w:val="22"/>
          <w:szCs w:val="22"/>
        </w:rPr>
      </w:pPr>
    </w:p>
    <w:p w:rsidR="0048223B" w:rsidRPr="009D6304" w:rsidRDefault="0048223B" w:rsidP="00E56E2F">
      <w:pPr>
        <w:rPr>
          <w:rFonts w:ascii="Calibri" w:hAnsi="Calibri" w:cs="Arial"/>
          <w:sz w:val="22"/>
          <w:szCs w:val="22"/>
        </w:rPr>
      </w:pPr>
      <w:r w:rsidRPr="009D6304">
        <w:rPr>
          <w:rFonts w:ascii="Calibri" w:hAnsi="Calibri" w:cs="Arial"/>
          <w:sz w:val="22"/>
          <w:szCs w:val="22"/>
        </w:rPr>
        <w:lastRenderedPageBreak/>
        <w:t>Bij een schokadvies:</w:t>
      </w:r>
    </w:p>
    <w:p w:rsidR="0048223B" w:rsidRPr="009D6304" w:rsidRDefault="0048223B" w:rsidP="008C7169">
      <w:pPr>
        <w:numPr>
          <w:ilvl w:val="0"/>
          <w:numId w:val="13"/>
        </w:numPr>
        <w:tabs>
          <w:tab w:val="clear" w:pos="-3"/>
          <w:tab w:val="num" w:pos="5"/>
        </w:tabs>
        <w:rPr>
          <w:rFonts w:ascii="Calibri" w:hAnsi="Calibri" w:cs="Arial"/>
          <w:sz w:val="22"/>
          <w:szCs w:val="22"/>
        </w:rPr>
      </w:pPr>
      <w:r w:rsidRPr="009D6304">
        <w:rPr>
          <w:rFonts w:ascii="Calibri" w:hAnsi="Calibri" w:cs="Arial"/>
          <w:sz w:val="22"/>
          <w:szCs w:val="22"/>
        </w:rPr>
        <w:t>Zorg ervoor dat niemand het slachtoffer aanraakt.</w:t>
      </w:r>
    </w:p>
    <w:p w:rsidR="0048223B" w:rsidRPr="009D6304" w:rsidRDefault="0048223B" w:rsidP="008C7169">
      <w:pPr>
        <w:numPr>
          <w:ilvl w:val="0"/>
          <w:numId w:val="13"/>
        </w:numPr>
        <w:tabs>
          <w:tab w:val="clear" w:pos="-3"/>
          <w:tab w:val="num" w:pos="5"/>
        </w:tabs>
        <w:rPr>
          <w:rFonts w:ascii="Calibri" w:hAnsi="Calibri" w:cs="Arial"/>
          <w:sz w:val="22"/>
          <w:szCs w:val="22"/>
        </w:rPr>
      </w:pPr>
      <w:r w:rsidRPr="009D6304">
        <w:rPr>
          <w:rFonts w:ascii="Calibri" w:hAnsi="Calibri" w:cs="Arial"/>
          <w:sz w:val="22"/>
          <w:szCs w:val="22"/>
        </w:rPr>
        <w:t>Druk op de schokknop zodra de AED dit adviseert.</w:t>
      </w:r>
    </w:p>
    <w:p w:rsidR="0048223B" w:rsidRPr="009D6304" w:rsidRDefault="0048223B" w:rsidP="008C7169">
      <w:pPr>
        <w:numPr>
          <w:ilvl w:val="0"/>
          <w:numId w:val="13"/>
        </w:numPr>
        <w:tabs>
          <w:tab w:val="clear" w:pos="-3"/>
          <w:tab w:val="num" w:pos="5"/>
        </w:tabs>
        <w:rPr>
          <w:rFonts w:ascii="Calibri" w:hAnsi="Calibri" w:cs="Arial"/>
          <w:sz w:val="22"/>
          <w:szCs w:val="22"/>
        </w:rPr>
      </w:pPr>
      <w:r w:rsidRPr="009D6304">
        <w:rPr>
          <w:rFonts w:ascii="Calibri" w:hAnsi="Calibri" w:cs="Arial"/>
          <w:sz w:val="22"/>
          <w:szCs w:val="22"/>
        </w:rPr>
        <w:t>Volg de instructies van de AED exact op.</w:t>
      </w:r>
    </w:p>
    <w:p w:rsidR="0048223B" w:rsidRPr="009D6304" w:rsidRDefault="0048223B" w:rsidP="00E56E2F">
      <w:pPr>
        <w:rPr>
          <w:rFonts w:ascii="Calibri" w:hAnsi="Calibri" w:cs="Arial"/>
          <w:sz w:val="22"/>
          <w:szCs w:val="22"/>
        </w:rPr>
      </w:pPr>
    </w:p>
    <w:p w:rsidR="0048223B" w:rsidRPr="009D6304" w:rsidRDefault="0048223B" w:rsidP="00E56E2F">
      <w:pPr>
        <w:rPr>
          <w:rFonts w:ascii="Calibri" w:hAnsi="Calibri" w:cs="Arial"/>
          <w:sz w:val="22"/>
          <w:szCs w:val="22"/>
        </w:rPr>
      </w:pPr>
      <w:r w:rsidRPr="009D6304">
        <w:rPr>
          <w:rFonts w:ascii="Calibri" w:hAnsi="Calibri" w:cs="Arial"/>
          <w:sz w:val="22"/>
          <w:szCs w:val="22"/>
        </w:rPr>
        <w:t>Bij géén schokadvies:</w:t>
      </w:r>
    </w:p>
    <w:p w:rsidR="0048223B" w:rsidRPr="009D6304" w:rsidRDefault="0048223B" w:rsidP="008C7169">
      <w:pPr>
        <w:numPr>
          <w:ilvl w:val="0"/>
          <w:numId w:val="14"/>
        </w:numPr>
        <w:tabs>
          <w:tab w:val="clear" w:pos="-3"/>
          <w:tab w:val="num" w:pos="5"/>
        </w:tabs>
        <w:rPr>
          <w:rFonts w:ascii="Calibri" w:hAnsi="Calibri" w:cs="Arial"/>
          <w:sz w:val="22"/>
          <w:szCs w:val="22"/>
        </w:rPr>
      </w:pPr>
      <w:r w:rsidRPr="009D6304">
        <w:rPr>
          <w:rFonts w:ascii="Calibri" w:hAnsi="Calibri" w:cs="Arial"/>
          <w:sz w:val="22"/>
          <w:szCs w:val="22"/>
        </w:rPr>
        <w:t>Hervat meteen de basale reanimatie.</w:t>
      </w:r>
    </w:p>
    <w:p w:rsidR="0048223B" w:rsidRPr="009D6304" w:rsidRDefault="0048223B" w:rsidP="008C7169">
      <w:pPr>
        <w:numPr>
          <w:ilvl w:val="0"/>
          <w:numId w:val="14"/>
        </w:numPr>
        <w:tabs>
          <w:tab w:val="clear" w:pos="-3"/>
          <w:tab w:val="num" w:pos="5"/>
        </w:tabs>
        <w:rPr>
          <w:rFonts w:ascii="Calibri" w:hAnsi="Calibri" w:cs="Arial"/>
          <w:sz w:val="22"/>
          <w:szCs w:val="22"/>
        </w:rPr>
      </w:pPr>
      <w:r w:rsidRPr="009D6304">
        <w:rPr>
          <w:rFonts w:ascii="Calibri" w:hAnsi="Calibri" w:cs="Arial"/>
          <w:sz w:val="22"/>
          <w:szCs w:val="22"/>
        </w:rPr>
        <w:t>Volg de instructies van de AED exact op.</w:t>
      </w:r>
    </w:p>
    <w:p w:rsidR="0048223B" w:rsidRPr="009D6304" w:rsidRDefault="0048223B" w:rsidP="00E56E2F">
      <w:pPr>
        <w:rPr>
          <w:rFonts w:ascii="Calibri" w:hAnsi="Calibri" w:cs="Arial"/>
          <w:sz w:val="22"/>
          <w:szCs w:val="22"/>
        </w:rPr>
      </w:pPr>
    </w:p>
    <w:p w:rsidR="0048223B" w:rsidRPr="009D6304" w:rsidRDefault="0048223B" w:rsidP="00E56E2F">
      <w:pPr>
        <w:rPr>
          <w:rFonts w:ascii="Calibri" w:hAnsi="Calibri" w:cs="Arial"/>
          <w:sz w:val="22"/>
          <w:szCs w:val="22"/>
        </w:rPr>
      </w:pPr>
      <w:r w:rsidRPr="009D6304">
        <w:rPr>
          <w:rFonts w:ascii="Calibri" w:hAnsi="Calibri" w:cs="Arial"/>
          <w:sz w:val="22"/>
          <w:szCs w:val="22"/>
        </w:rPr>
        <w:t xml:space="preserve">De gesproken en visuele instructies van de AED bestaan uit één enkele schok bij een schokbaar ritme. Geen controle van ritme, ademhaling of pulsaties na die ene schok. De opdracht </w:t>
      </w:r>
      <w:r w:rsidR="006B0E64">
        <w:rPr>
          <w:rFonts w:ascii="Calibri" w:hAnsi="Calibri" w:cs="Arial"/>
          <w:sz w:val="22"/>
          <w:szCs w:val="22"/>
        </w:rPr>
        <w:t xml:space="preserve">is </w:t>
      </w:r>
      <w:r w:rsidRPr="009D6304">
        <w:rPr>
          <w:rFonts w:ascii="Calibri" w:hAnsi="Calibri" w:cs="Arial"/>
          <w:sz w:val="22"/>
          <w:szCs w:val="22"/>
        </w:rPr>
        <w:t xml:space="preserve">om direct de basale reanimatie te hervatten na de schok. De duur van de reanimatie is 2 minuten tot de </w:t>
      </w:r>
      <w:r w:rsidR="000505F0" w:rsidRPr="009D6304">
        <w:rPr>
          <w:rFonts w:ascii="Calibri" w:hAnsi="Calibri" w:cs="Arial"/>
          <w:sz w:val="22"/>
          <w:szCs w:val="22"/>
        </w:rPr>
        <w:t>her-analyse</w:t>
      </w:r>
      <w:r w:rsidRPr="009D6304">
        <w:rPr>
          <w:rFonts w:ascii="Calibri" w:hAnsi="Calibri" w:cs="Arial"/>
          <w:sz w:val="22"/>
          <w:szCs w:val="22"/>
        </w:rPr>
        <w:t xml:space="preserve"> van het hartritme.</w:t>
      </w:r>
    </w:p>
    <w:p w:rsidR="0048223B" w:rsidRDefault="0048223B" w:rsidP="00E56E2F">
      <w:pPr>
        <w:rPr>
          <w:rFonts w:ascii="Calibri" w:hAnsi="Calibri" w:cs="Arial"/>
          <w:sz w:val="22"/>
          <w:szCs w:val="22"/>
        </w:rPr>
      </w:pPr>
    </w:p>
    <w:p w:rsidR="00076ADB" w:rsidRPr="00C767E9" w:rsidRDefault="00076ADB" w:rsidP="00E56E2F">
      <w:pPr>
        <w:rPr>
          <w:rFonts w:ascii="Calibri" w:hAnsi="Calibri" w:cs="Arial"/>
          <w:sz w:val="22"/>
          <w:szCs w:val="22"/>
          <w:u w:val="single"/>
        </w:rPr>
      </w:pPr>
      <w:r w:rsidRPr="00C767E9">
        <w:rPr>
          <w:rFonts w:ascii="Calibri" w:hAnsi="Calibri" w:cs="Arial"/>
          <w:sz w:val="22"/>
          <w:szCs w:val="22"/>
          <w:u w:val="single"/>
        </w:rPr>
        <w:t>Veiligheidsaspecten</w:t>
      </w:r>
    </w:p>
    <w:p w:rsidR="00076ADB" w:rsidRPr="00076ADB" w:rsidRDefault="00076ADB" w:rsidP="00E56E2F">
      <w:pPr>
        <w:rPr>
          <w:rFonts w:ascii="Calibri" w:hAnsi="Calibri" w:cs="Arial"/>
          <w:sz w:val="22"/>
          <w:szCs w:val="22"/>
        </w:rPr>
      </w:pPr>
      <w:r w:rsidRPr="00076ADB">
        <w:rPr>
          <w:rFonts w:ascii="Calibri" w:hAnsi="Calibri" w:cs="Arial"/>
          <w:sz w:val="22"/>
          <w:szCs w:val="22"/>
        </w:rPr>
        <w:t>Zowel de hulpverleners als de omstanders moeten het slachtoffer niet aanraken tijdens de analyse van het hartritme, het opladen voor de stroomstoot en het geven van de stroomstoot.</w:t>
      </w:r>
    </w:p>
    <w:p w:rsidR="0048223B" w:rsidRPr="009D6304" w:rsidRDefault="00076ADB" w:rsidP="00E56E2F">
      <w:pPr>
        <w:rPr>
          <w:rFonts w:ascii="Calibri" w:hAnsi="Calibri" w:cs="Arial"/>
          <w:sz w:val="22"/>
          <w:szCs w:val="22"/>
        </w:rPr>
      </w:pPr>
      <w:r w:rsidRPr="00076ADB">
        <w:rPr>
          <w:rFonts w:ascii="Calibri" w:hAnsi="Calibri" w:cs="Arial"/>
          <w:sz w:val="22"/>
          <w:szCs w:val="22"/>
        </w:rPr>
        <w:t>Draag als hulpverlener zorg voor een veilige omgeving door aan te geven dat mensen afstand moeten houden. Roep luid en duidelijk “Hou afstand” en overtuig je zelf</w:t>
      </w:r>
      <w:r w:rsidR="008F2E7A">
        <w:rPr>
          <w:rFonts w:ascii="Calibri" w:hAnsi="Calibri" w:cs="Arial"/>
          <w:sz w:val="22"/>
          <w:szCs w:val="22"/>
        </w:rPr>
        <w:t xml:space="preserve"> ervan</w:t>
      </w:r>
      <w:r w:rsidRPr="00076ADB">
        <w:rPr>
          <w:rFonts w:ascii="Calibri" w:hAnsi="Calibri" w:cs="Arial"/>
          <w:sz w:val="22"/>
          <w:szCs w:val="22"/>
        </w:rPr>
        <w:t xml:space="preserve"> dat niemand het slachtoffer aanraakt</w:t>
      </w:r>
      <w:r w:rsidR="0048223B" w:rsidRPr="009D6304">
        <w:rPr>
          <w:rFonts w:ascii="Calibri" w:hAnsi="Calibri" w:cs="Arial"/>
          <w:sz w:val="22"/>
          <w:szCs w:val="22"/>
        </w:rPr>
        <w:t>.</w:t>
      </w:r>
      <w:r w:rsidR="0048223B" w:rsidRPr="009D6304">
        <w:rPr>
          <w:rFonts w:ascii="Calibri" w:hAnsi="Calibri" w:cs="Arial"/>
          <w:sz w:val="22"/>
          <w:szCs w:val="22"/>
        </w:rPr>
        <w:tab/>
      </w:r>
    </w:p>
    <w:p w:rsidR="00E56E2F" w:rsidRDefault="00E56E2F" w:rsidP="00E56E2F">
      <w:pPr>
        <w:pStyle w:val="Kop3"/>
        <w:ind w:left="0"/>
        <w:jc w:val="left"/>
        <w:rPr>
          <w:rFonts w:ascii="Calibri" w:hAnsi="Calibri"/>
          <w:sz w:val="22"/>
          <w:szCs w:val="22"/>
        </w:rPr>
      </w:pPr>
      <w:bookmarkStart w:id="8" w:name="_Toc263973289"/>
    </w:p>
    <w:p w:rsidR="0048223B" w:rsidRPr="00C767E9" w:rsidRDefault="0048223B" w:rsidP="00E56E2F">
      <w:pPr>
        <w:pStyle w:val="Kop3"/>
        <w:ind w:left="0"/>
        <w:jc w:val="left"/>
        <w:rPr>
          <w:rFonts w:ascii="Calibri" w:hAnsi="Calibri"/>
          <w:b w:val="0"/>
          <w:sz w:val="22"/>
          <w:szCs w:val="22"/>
          <w:u w:val="single"/>
        </w:rPr>
      </w:pPr>
      <w:r w:rsidRPr="00C767E9">
        <w:rPr>
          <w:rFonts w:ascii="Calibri" w:hAnsi="Calibri"/>
          <w:b w:val="0"/>
          <w:sz w:val="22"/>
          <w:szCs w:val="22"/>
          <w:u w:val="single"/>
        </w:rPr>
        <w:t>Aandachtspunten</w:t>
      </w:r>
      <w:bookmarkEnd w:id="8"/>
    </w:p>
    <w:p w:rsidR="0048223B" w:rsidRPr="009D6304" w:rsidRDefault="0048223B" w:rsidP="00E56E2F">
      <w:pPr>
        <w:rPr>
          <w:rFonts w:ascii="Calibri" w:hAnsi="Calibri" w:cs="Arial"/>
          <w:sz w:val="22"/>
          <w:szCs w:val="22"/>
        </w:rPr>
      </w:pPr>
      <w:r w:rsidRPr="009D6304">
        <w:rPr>
          <w:rFonts w:ascii="Calibri" w:hAnsi="Calibri" w:cs="Arial"/>
          <w:sz w:val="22"/>
          <w:szCs w:val="22"/>
        </w:rPr>
        <w:t>Wan</w:t>
      </w:r>
      <w:r w:rsidR="00DB21AE">
        <w:rPr>
          <w:rFonts w:ascii="Calibri" w:hAnsi="Calibri" w:cs="Arial"/>
          <w:sz w:val="22"/>
          <w:szCs w:val="22"/>
        </w:rPr>
        <w:t>neer het slachtoffer door transpireren</w:t>
      </w:r>
      <w:r w:rsidRPr="009D6304">
        <w:rPr>
          <w:rFonts w:ascii="Calibri" w:hAnsi="Calibri" w:cs="Arial"/>
          <w:sz w:val="22"/>
          <w:szCs w:val="22"/>
        </w:rPr>
        <w:t xml:space="preserve"> of doordat het slachtoffer in het water heeft gelegen een vochtige borstkas heeft, droog deze dan met een doek of desnoods uw mouw.</w:t>
      </w:r>
    </w:p>
    <w:p w:rsidR="0048223B" w:rsidRPr="009D6304" w:rsidRDefault="0048223B" w:rsidP="00E56E2F">
      <w:pPr>
        <w:rPr>
          <w:rFonts w:ascii="Calibri" w:hAnsi="Calibri" w:cs="Arial"/>
          <w:sz w:val="22"/>
          <w:szCs w:val="22"/>
        </w:rPr>
      </w:pPr>
      <w:r w:rsidRPr="009D6304">
        <w:rPr>
          <w:rFonts w:ascii="Calibri" w:hAnsi="Calibri" w:cs="Arial"/>
          <w:sz w:val="22"/>
          <w:szCs w:val="22"/>
        </w:rPr>
        <w:t>Indien noodzakelijk, scheer overmatig borsthaar weg op de plaatsen waar de elektrodes aangebracht moeten worden.</w:t>
      </w:r>
    </w:p>
    <w:p w:rsidR="0048223B" w:rsidRPr="009D6304" w:rsidRDefault="0048223B" w:rsidP="00E56E2F">
      <w:pPr>
        <w:rPr>
          <w:rFonts w:ascii="Calibri" w:hAnsi="Calibri" w:cs="Arial"/>
          <w:sz w:val="22"/>
          <w:szCs w:val="22"/>
        </w:rPr>
      </w:pPr>
      <w:r w:rsidRPr="009D6304">
        <w:rPr>
          <w:rFonts w:ascii="Calibri" w:hAnsi="Calibri" w:cs="Arial"/>
          <w:sz w:val="22"/>
          <w:szCs w:val="22"/>
        </w:rPr>
        <w:t>Verwijder alle pleisters (ook medicatiepleisters) om brand- en schaafwonden te voorkomen.</w:t>
      </w:r>
    </w:p>
    <w:p w:rsidR="0048223B" w:rsidRPr="009D6304" w:rsidRDefault="0048223B" w:rsidP="00E56E2F">
      <w:pPr>
        <w:rPr>
          <w:rFonts w:ascii="Calibri" w:hAnsi="Calibri" w:cs="Arial"/>
          <w:sz w:val="22"/>
          <w:szCs w:val="22"/>
        </w:rPr>
      </w:pPr>
      <w:r w:rsidRPr="009D6304">
        <w:rPr>
          <w:rFonts w:ascii="Calibri" w:hAnsi="Calibri" w:cs="Arial"/>
          <w:sz w:val="22"/>
          <w:szCs w:val="22"/>
        </w:rPr>
        <w:t>Plak de elektrode op 10 cm afstand van pacemakers of geïmplanteerde defibrillatoren.</w:t>
      </w:r>
    </w:p>
    <w:p w:rsidR="0048223B" w:rsidRPr="009D6304" w:rsidRDefault="0048223B" w:rsidP="00E56E2F">
      <w:pPr>
        <w:rPr>
          <w:rFonts w:ascii="Calibri" w:hAnsi="Calibri" w:cs="Arial"/>
          <w:sz w:val="22"/>
          <w:szCs w:val="22"/>
        </w:rPr>
      </w:pPr>
    </w:p>
    <w:p w:rsidR="0048223B" w:rsidRPr="009D6304" w:rsidRDefault="0048223B" w:rsidP="00E56E2F">
      <w:pPr>
        <w:pStyle w:val="Kop3"/>
        <w:ind w:left="0"/>
        <w:jc w:val="left"/>
        <w:rPr>
          <w:rFonts w:ascii="Calibri" w:hAnsi="Calibri"/>
          <w:sz w:val="22"/>
          <w:szCs w:val="22"/>
        </w:rPr>
      </w:pPr>
      <w:bookmarkStart w:id="9" w:name="_Toc263973290"/>
      <w:r w:rsidRPr="009D6304">
        <w:rPr>
          <w:rFonts w:ascii="Calibri" w:hAnsi="Calibri"/>
          <w:sz w:val="22"/>
          <w:szCs w:val="22"/>
        </w:rPr>
        <w:t>Overname van AED-hulpverlening naar ALS-hulpverlening</w:t>
      </w:r>
      <w:bookmarkEnd w:id="9"/>
    </w:p>
    <w:p w:rsidR="0048223B" w:rsidRDefault="00FB5E97" w:rsidP="00E56E2F">
      <w:pPr>
        <w:rPr>
          <w:rFonts w:ascii="Calibri" w:hAnsi="Calibri" w:cs="Arial"/>
          <w:sz w:val="22"/>
          <w:szCs w:val="22"/>
        </w:rPr>
      </w:pPr>
      <w:r>
        <w:rPr>
          <w:rFonts w:ascii="Calibri" w:hAnsi="Calibri" w:cs="Arial"/>
          <w:sz w:val="22"/>
          <w:szCs w:val="22"/>
        </w:rPr>
        <w:t>Als de AED is aangesloten bij</w:t>
      </w:r>
      <w:r w:rsidR="0048223B" w:rsidRPr="009D6304">
        <w:rPr>
          <w:rFonts w:ascii="Calibri" w:hAnsi="Calibri" w:cs="Arial"/>
          <w:sz w:val="22"/>
          <w:szCs w:val="22"/>
        </w:rPr>
        <w:t xml:space="preserve"> aankomst van het reanimatieteam laat je het apparaat zijn werk voortzetten. De AED die is aangesloten dus niet verwijderen; de eerstvolgende analysefase van de AED moet worden afgewacht terwijl de BLS doorgaat. ALS-handelingen zoals het </w:t>
      </w:r>
      <w:r w:rsidR="000505F0" w:rsidRPr="009D6304">
        <w:rPr>
          <w:rFonts w:ascii="Calibri" w:hAnsi="Calibri" w:cs="Arial"/>
          <w:sz w:val="22"/>
          <w:szCs w:val="22"/>
        </w:rPr>
        <w:t>kap-beademen</w:t>
      </w:r>
      <w:r w:rsidR="0048223B" w:rsidRPr="009D6304">
        <w:rPr>
          <w:rFonts w:ascii="Calibri" w:hAnsi="Calibri" w:cs="Arial"/>
          <w:sz w:val="22"/>
          <w:szCs w:val="22"/>
        </w:rPr>
        <w:t xml:space="preserve"> met zuurstof en het zorgdragen voor een iv-toegang kan wel doorgang vinden. De (eventuele) eerstvolgende schok wordt met behulp van de AED gedaan. Direct daarna wordt de manuele defibrillator aangesloten en de 2 minutencyclus tot de volgende ritmeanalyse wordt gestart. Het aantal schokken van de AED wordt meegeteld in het totaal voor de bepaling van het tijdstip van medicatietoediening.</w:t>
      </w:r>
    </w:p>
    <w:p w:rsidR="00BD04A8" w:rsidRPr="00BD04A8" w:rsidRDefault="00BD04A8" w:rsidP="00E56E2F">
      <w:pPr>
        <w:rPr>
          <w:rFonts w:ascii="Calibri" w:hAnsi="Calibri" w:cs="Arial"/>
          <w:sz w:val="22"/>
          <w:szCs w:val="22"/>
        </w:rPr>
      </w:pPr>
    </w:p>
    <w:p w:rsidR="00BD04A8" w:rsidRPr="00BD04A8" w:rsidRDefault="00BD04A8" w:rsidP="00E56E2F">
      <w:pPr>
        <w:rPr>
          <w:rFonts w:ascii="Calibri" w:hAnsi="Calibri" w:cs="Arial"/>
          <w:b/>
          <w:sz w:val="22"/>
          <w:szCs w:val="22"/>
        </w:rPr>
      </w:pPr>
      <w:r w:rsidRPr="00BD04A8">
        <w:rPr>
          <w:rFonts w:ascii="Calibri" w:hAnsi="Calibri" w:cs="Arial"/>
          <w:b/>
          <w:sz w:val="22"/>
          <w:szCs w:val="22"/>
        </w:rPr>
        <w:t>AED en ziekenhuisterrein</w:t>
      </w:r>
    </w:p>
    <w:p w:rsidR="00BD04A8" w:rsidRPr="00713225" w:rsidRDefault="00BD04A8" w:rsidP="00E56E2F">
      <w:pPr>
        <w:rPr>
          <w:rFonts w:ascii="Calibri" w:hAnsi="Calibri" w:cs="Arial"/>
          <w:sz w:val="22"/>
          <w:szCs w:val="22"/>
        </w:rPr>
      </w:pPr>
      <w:r w:rsidRPr="00BD04A8">
        <w:rPr>
          <w:rFonts w:ascii="Calibri" w:hAnsi="Calibri" w:cs="Arial"/>
          <w:sz w:val="22"/>
          <w:szCs w:val="22"/>
        </w:rPr>
        <w:t xml:space="preserve">Op 1 augustus 2006 is de Procedure Reanimatie Ziekenhuisterrein Meander Medisch Centrum ingegaan. Indien een persoon onwel wordt op het ziekenhuisterrein, buiten de gebouwen, heeft het ziekenhuis de verantwoordelijkheid om na signalering een adequate opvang te regelen. Hierbij wordt </w:t>
      </w:r>
      <w:r w:rsidRPr="00713225">
        <w:rPr>
          <w:rFonts w:ascii="Calibri" w:hAnsi="Calibri" w:cs="Arial"/>
          <w:sz w:val="22"/>
          <w:szCs w:val="22"/>
        </w:rPr>
        <w:t xml:space="preserve">gebruik gemaakt onder andere van de AED. Deze bevat ook kinderelectrodes. Deze zijn te gebruiken voor kinderen van 1 tot 8 jaar. </w:t>
      </w:r>
    </w:p>
    <w:p w:rsidR="00074605" w:rsidRPr="00E56E2F" w:rsidRDefault="00BD04A8" w:rsidP="00E56E2F">
      <w:pPr>
        <w:rPr>
          <w:rFonts w:ascii="Calibri" w:hAnsi="Calibri"/>
          <w:sz w:val="22"/>
          <w:szCs w:val="22"/>
        </w:rPr>
      </w:pPr>
      <w:r w:rsidRPr="00E56E2F">
        <w:rPr>
          <w:rFonts w:ascii="Calibri" w:hAnsi="Calibri"/>
          <w:sz w:val="22"/>
          <w:szCs w:val="22"/>
        </w:rPr>
        <w:t>Intensivist en IC-verpleegkundige met rugzak en CCU-verpleegkundige met AED</w:t>
      </w:r>
      <w:r w:rsidR="00713225" w:rsidRPr="00E56E2F">
        <w:rPr>
          <w:rFonts w:ascii="Calibri" w:hAnsi="Calibri"/>
          <w:sz w:val="22"/>
          <w:szCs w:val="22"/>
        </w:rPr>
        <w:t xml:space="preserve"> gaan naar</w:t>
      </w:r>
      <w:r w:rsidRPr="00E56E2F">
        <w:rPr>
          <w:rFonts w:ascii="Calibri" w:hAnsi="Calibri"/>
          <w:sz w:val="22"/>
          <w:szCs w:val="22"/>
        </w:rPr>
        <w:t xml:space="preserve"> plaats van melding</w:t>
      </w:r>
      <w:r w:rsidR="00713225" w:rsidRPr="00E56E2F">
        <w:rPr>
          <w:rFonts w:ascii="Calibri" w:hAnsi="Calibri"/>
          <w:sz w:val="22"/>
          <w:szCs w:val="22"/>
        </w:rPr>
        <w:t xml:space="preserve">. </w:t>
      </w:r>
      <w:bookmarkStart w:id="10" w:name="_Toc263973291"/>
      <w:r w:rsidRPr="00E56E2F">
        <w:rPr>
          <w:rFonts w:ascii="Calibri" w:hAnsi="Calibri"/>
          <w:sz w:val="22"/>
          <w:szCs w:val="22"/>
        </w:rPr>
        <w:t xml:space="preserve">Onwelwording of ander klinisch beeld: </w:t>
      </w:r>
      <w:r w:rsidR="00713225" w:rsidRPr="00E56E2F">
        <w:rPr>
          <w:rFonts w:ascii="Calibri" w:hAnsi="Calibri"/>
          <w:sz w:val="22"/>
          <w:szCs w:val="22"/>
        </w:rPr>
        <w:t>t</w:t>
      </w:r>
      <w:r w:rsidRPr="00E56E2F">
        <w:rPr>
          <w:rFonts w:ascii="Calibri" w:hAnsi="Calibri"/>
          <w:sz w:val="22"/>
          <w:szCs w:val="22"/>
        </w:rPr>
        <w:t>oegepaste zorg verlenen</w:t>
      </w:r>
      <w:r w:rsidR="00713225" w:rsidRPr="00E56E2F">
        <w:rPr>
          <w:rFonts w:ascii="Calibri" w:hAnsi="Calibri"/>
          <w:sz w:val="22"/>
          <w:szCs w:val="22"/>
        </w:rPr>
        <w:t xml:space="preserve"> en a</w:t>
      </w:r>
      <w:r w:rsidRPr="00E56E2F">
        <w:rPr>
          <w:rFonts w:ascii="Calibri" w:hAnsi="Calibri"/>
          <w:sz w:val="22"/>
          <w:szCs w:val="22"/>
        </w:rPr>
        <w:t>mbulance aankomst afwachten</w:t>
      </w:r>
      <w:r w:rsidR="00713225" w:rsidRPr="00E56E2F">
        <w:rPr>
          <w:rFonts w:ascii="Calibri" w:hAnsi="Calibri"/>
          <w:sz w:val="22"/>
          <w:szCs w:val="22"/>
        </w:rPr>
        <w:t>.</w:t>
      </w:r>
      <w:r w:rsidR="00074605" w:rsidRPr="00E56E2F">
        <w:rPr>
          <w:rFonts w:ascii="Calibri" w:hAnsi="Calibri"/>
          <w:sz w:val="22"/>
          <w:szCs w:val="22"/>
        </w:rPr>
        <w:t xml:space="preserve"> </w:t>
      </w:r>
      <w:r w:rsidR="00713225" w:rsidRPr="00E56E2F">
        <w:rPr>
          <w:rFonts w:ascii="Calibri" w:hAnsi="Calibri"/>
          <w:sz w:val="22"/>
          <w:szCs w:val="22"/>
        </w:rPr>
        <w:t>Indien mogelijk kan het slachtoffer met een brancard via de hartrevalidatie ook het ziekenhuis in gereden worden.</w:t>
      </w:r>
      <w:r w:rsidR="00074605" w:rsidRPr="00E56E2F">
        <w:rPr>
          <w:rFonts w:ascii="Calibri" w:hAnsi="Calibri"/>
          <w:sz w:val="22"/>
          <w:szCs w:val="22"/>
        </w:rPr>
        <w:t xml:space="preserve">                                                               </w:t>
      </w:r>
    </w:p>
    <w:p w:rsidR="00074605" w:rsidRPr="00E56E2F" w:rsidRDefault="00BD04A8" w:rsidP="00E56E2F">
      <w:pPr>
        <w:rPr>
          <w:rFonts w:ascii="Calibri" w:hAnsi="Calibri"/>
          <w:sz w:val="22"/>
          <w:szCs w:val="22"/>
        </w:rPr>
      </w:pPr>
      <w:r w:rsidRPr="00E56E2F">
        <w:rPr>
          <w:rFonts w:ascii="Calibri" w:hAnsi="Calibri"/>
          <w:sz w:val="22"/>
          <w:szCs w:val="22"/>
        </w:rPr>
        <w:t>Reanimatiebehoefte:</w:t>
      </w:r>
      <w:r w:rsidR="00713225" w:rsidRPr="00E56E2F">
        <w:rPr>
          <w:rFonts w:ascii="Calibri" w:hAnsi="Calibri"/>
          <w:sz w:val="22"/>
          <w:szCs w:val="22"/>
        </w:rPr>
        <w:t xml:space="preserve"> starten AED- </w:t>
      </w:r>
      <w:r w:rsidRPr="00E56E2F">
        <w:rPr>
          <w:rFonts w:ascii="Calibri" w:hAnsi="Calibri"/>
          <w:sz w:val="22"/>
          <w:szCs w:val="22"/>
        </w:rPr>
        <w:t>procedure tot ambulance aankomst</w:t>
      </w:r>
      <w:r w:rsidR="00713225" w:rsidRPr="00E56E2F">
        <w:rPr>
          <w:rFonts w:ascii="Calibri" w:hAnsi="Calibri"/>
          <w:sz w:val="22"/>
          <w:szCs w:val="22"/>
        </w:rPr>
        <w:t>.</w:t>
      </w:r>
    </w:p>
    <w:p w:rsidR="00713225" w:rsidRDefault="00713225" w:rsidP="00E56E2F">
      <w:pPr>
        <w:rPr>
          <w:rFonts w:ascii="Calibri" w:hAnsi="Calibri"/>
          <w:sz w:val="22"/>
          <w:szCs w:val="22"/>
        </w:rPr>
      </w:pPr>
    </w:p>
    <w:p w:rsidR="00110CAD" w:rsidRPr="008E65E5" w:rsidRDefault="00110CAD" w:rsidP="00E56E2F">
      <w:pPr>
        <w:rPr>
          <w:rFonts w:ascii="Calibri" w:hAnsi="Calibri"/>
          <w:b/>
          <w:sz w:val="32"/>
          <w:szCs w:val="32"/>
        </w:rPr>
      </w:pPr>
      <w:r w:rsidRPr="008E65E5">
        <w:rPr>
          <w:rFonts w:ascii="Calibri" w:hAnsi="Calibri"/>
          <w:b/>
          <w:sz w:val="32"/>
          <w:szCs w:val="32"/>
        </w:rPr>
        <w:lastRenderedPageBreak/>
        <w:t>Advanced Life Support (ALS)</w:t>
      </w:r>
      <w:bookmarkEnd w:id="10"/>
      <w:r w:rsidRPr="008E65E5">
        <w:rPr>
          <w:rFonts w:ascii="Calibri" w:hAnsi="Calibri"/>
          <w:b/>
          <w:sz w:val="32"/>
          <w:szCs w:val="32"/>
        </w:rPr>
        <w:t xml:space="preserve"> </w:t>
      </w:r>
    </w:p>
    <w:p w:rsidR="00110CAD" w:rsidRPr="008E65E5" w:rsidRDefault="00110CAD" w:rsidP="00E56E2F">
      <w:pPr>
        <w:rPr>
          <w:rFonts w:cs="Arial"/>
          <w:sz w:val="22"/>
          <w:szCs w:val="22"/>
        </w:rPr>
      </w:pPr>
    </w:p>
    <w:p w:rsidR="00E56E2F" w:rsidRDefault="00E56E2F" w:rsidP="00E56E2F">
      <w:pPr>
        <w:pStyle w:val="Kop2"/>
        <w:jc w:val="left"/>
        <w:rPr>
          <w:rFonts w:ascii="Calibri" w:hAnsi="Calibri"/>
          <w:sz w:val="22"/>
          <w:szCs w:val="22"/>
        </w:rPr>
      </w:pPr>
      <w:bookmarkStart w:id="11" w:name="_Toc263973292"/>
      <w:r w:rsidRPr="00E56E2F">
        <w:rPr>
          <w:rFonts w:ascii="Calibri" w:hAnsi="Calibri"/>
          <w:sz w:val="22"/>
          <w:szCs w:val="22"/>
        </w:rPr>
        <w:t>Inleiding</w:t>
      </w:r>
    </w:p>
    <w:p w:rsidR="00E56E2F" w:rsidRPr="00E56E2F" w:rsidRDefault="00E56E2F" w:rsidP="00E56E2F">
      <w:pPr>
        <w:rPr>
          <w:rFonts w:ascii="Calibri" w:hAnsi="Calibri"/>
          <w:sz w:val="22"/>
          <w:szCs w:val="22"/>
        </w:rPr>
      </w:pPr>
      <w:r w:rsidRPr="00E56E2F">
        <w:rPr>
          <w:rFonts w:ascii="Calibri" w:hAnsi="Calibri"/>
          <w:sz w:val="22"/>
          <w:szCs w:val="22"/>
        </w:rPr>
        <w:t>Circulatiestilstand (Cardiac Arrest) kan worden gedefinieerd als ‘het stoppen van mechanische activiteit van het hart, op te maken uit de afwezigheid van voelbare pulsaties, afwezigheid van reactie op uitwendige stimuli (bewusteloosheid) en ademhalingsstilstand’. Hartfalen ten gevolge van afsluiting van de bloedtoevoer (ischemisch hartfalen) is de meest voorkomende oorzaak.</w:t>
      </w:r>
    </w:p>
    <w:bookmarkEnd w:id="11"/>
    <w:p w:rsidR="004B5789" w:rsidRPr="009D6304" w:rsidRDefault="004B5789" w:rsidP="00E56E2F">
      <w:pPr>
        <w:pStyle w:val="Plattetekstinspringen"/>
        <w:ind w:left="0"/>
        <w:rPr>
          <w:rFonts w:ascii="Calibri" w:hAnsi="Calibri" w:cs="Arial"/>
          <w:sz w:val="22"/>
          <w:szCs w:val="22"/>
          <w:u w:val="none"/>
        </w:rPr>
      </w:pPr>
    </w:p>
    <w:p w:rsidR="001719C7" w:rsidRPr="009D6304" w:rsidRDefault="00110CAD" w:rsidP="00E56E2F">
      <w:pPr>
        <w:pStyle w:val="Kop2"/>
        <w:jc w:val="left"/>
        <w:rPr>
          <w:rFonts w:ascii="Calibri" w:hAnsi="Calibri"/>
          <w:sz w:val="22"/>
          <w:szCs w:val="22"/>
        </w:rPr>
      </w:pPr>
      <w:bookmarkStart w:id="12" w:name="_Toc263973293"/>
      <w:r w:rsidRPr="009D6304">
        <w:rPr>
          <w:rFonts w:ascii="Calibri" w:hAnsi="Calibri"/>
          <w:sz w:val="22"/>
          <w:szCs w:val="22"/>
        </w:rPr>
        <w:t xml:space="preserve">Het </w:t>
      </w:r>
      <w:r w:rsidR="006F521A" w:rsidRPr="009D6304">
        <w:rPr>
          <w:rFonts w:ascii="Calibri" w:hAnsi="Calibri"/>
          <w:sz w:val="22"/>
          <w:szCs w:val="22"/>
        </w:rPr>
        <w:t>in beeld brengen</w:t>
      </w:r>
      <w:r w:rsidRPr="009D6304">
        <w:rPr>
          <w:rFonts w:ascii="Calibri" w:hAnsi="Calibri"/>
          <w:sz w:val="22"/>
          <w:szCs w:val="22"/>
        </w:rPr>
        <w:t xml:space="preserve"> van een ritme</w:t>
      </w:r>
      <w:bookmarkEnd w:id="12"/>
    </w:p>
    <w:p w:rsidR="001719C7" w:rsidRPr="009D6304" w:rsidRDefault="001719C7" w:rsidP="00E56E2F">
      <w:pPr>
        <w:rPr>
          <w:rFonts w:ascii="Calibri" w:hAnsi="Calibri" w:cs="Arial"/>
          <w:sz w:val="22"/>
          <w:szCs w:val="22"/>
        </w:rPr>
      </w:pPr>
      <w:r w:rsidRPr="009D6304">
        <w:rPr>
          <w:rFonts w:ascii="Calibri" w:hAnsi="Calibri" w:cs="Arial"/>
          <w:sz w:val="22"/>
          <w:szCs w:val="22"/>
        </w:rPr>
        <w:t xml:space="preserve">Binnen </w:t>
      </w:r>
      <w:r w:rsidR="004250ED" w:rsidRPr="009D6304">
        <w:rPr>
          <w:rFonts w:ascii="Calibri" w:hAnsi="Calibri" w:cs="Arial"/>
          <w:sz w:val="22"/>
          <w:szCs w:val="22"/>
        </w:rPr>
        <w:t xml:space="preserve">het </w:t>
      </w:r>
      <w:r w:rsidRPr="009D6304">
        <w:rPr>
          <w:rFonts w:ascii="Calibri" w:hAnsi="Calibri" w:cs="Arial"/>
          <w:sz w:val="22"/>
          <w:szCs w:val="22"/>
        </w:rPr>
        <w:t>Mea</w:t>
      </w:r>
      <w:r w:rsidR="004250ED" w:rsidRPr="009D6304">
        <w:rPr>
          <w:rFonts w:ascii="Calibri" w:hAnsi="Calibri" w:cs="Arial"/>
          <w:sz w:val="22"/>
          <w:szCs w:val="22"/>
        </w:rPr>
        <w:t>n</w:t>
      </w:r>
      <w:r w:rsidRPr="009D6304">
        <w:rPr>
          <w:rFonts w:ascii="Calibri" w:hAnsi="Calibri" w:cs="Arial"/>
          <w:sz w:val="22"/>
          <w:szCs w:val="22"/>
        </w:rPr>
        <w:t>der</w:t>
      </w:r>
      <w:r w:rsidR="00E71AE1" w:rsidRPr="009D6304">
        <w:rPr>
          <w:rFonts w:ascii="Calibri" w:hAnsi="Calibri" w:cs="Arial"/>
          <w:sz w:val="22"/>
          <w:szCs w:val="22"/>
        </w:rPr>
        <w:t xml:space="preserve"> </w:t>
      </w:r>
      <w:r w:rsidRPr="009D6304">
        <w:rPr>
          <w:rFonts w:ascii="Calibri" w:hAnsi="Calibri" w:cs="Arial"/>
          <w:sz w:val="22"/>
          <w:szCs w:val="22"/>
        </w:rPr>
        <w:t xml:space="preserve">werken we met plakelektroden om het ritme in beeld </w:t>
      </w:r>
      <w:r w:rsidR="004250ED" w:rsidRPr="009D6304">
        <w:rPr>
          <w:rFonts w:ascii="Calibri" w:hAnsi="Calibri" w:cs="Arial"/>
          <w:sz w:val="22"/>
          <w:szCs w:val="22"/>
        </w:rPr>
        <w:t>te brengen en te defibrilleren.</w:t>
      </w:r>
      <w:r w:rsidR="002E555D" w:rsidRPr="009D6304">
        <w:rPr>
          <w:rFonts w:ascii="Calibri" w:hAnsi="Calibri" w:cs="Arial"/>
          <w:sz w:val="22"/>
          <w:szCs w:val="22"/>
        </w:rPr>
        <w:t xml:space="preserve"> </w:t>
      </w:r>
      <w:r w:rsidRPr="009D6304">
        <w:rPr>
          <w:rFonts w:ascii="Calibri" w:hAnsi="Calibri" w:cs="Arial"/>
          <w:sz w:val="22"/>
          <w:szCs w:val="22"/>
        </w:rPr>
        <w:t xml:space="preserve">De ideale positie voor de elektroden is rechts onder het sleutelbeen en onder de linker oksel, links thoracaal, zodanig dat de maximale stroom door het myocard gaat. </w:t>
      </w:r>
    </w:p>
    <w:p w:rsidR="001719C7" w:rsidRPr="009D6304" w:rsidRDefault="006F521A" w:rsidP="00E56E2F">
      <w:pPr>
        <w:rPr>
          <w:rFonts w:ascii="Calibri" w:hAnsi="Calibri" w:cs="Arial"/>
          <w:sz w:val="22"/>
          <w:szCs w:val="22"/>
        </w:rPr>
      </w:pPr>
      <w:r w:rsidRPr="009D6304">
        <w:rPr>
          <w:rFonts w:ascii="Calibri" w:hAnsi="Calibri" w:cs="Arial"/>
          <w:sz w:val="22"/>
          <w:szCs w:val="22"/>
        </w:rPr>
        <w:t xml:space="preserve">Een alternatief is </w:t>
      </w:r>
      <w:r w:rsidR="001719C7" w:rsidRPr="009D6304">
        <w:rPr>
          <w:rFonts w:ascii="Calibri" w:hAnsi="Calibri" w:cs="Arial"/>
          <w:sz w:val="22"/>
          <w:szCs w:val="22"/>
        </w:rPr>
        <w:t>het plaatsen van een plakelektrode links naast de onderste sternumhelft en de andere op de rugzijde onder het linkerschouderblad. Men moet bijzonder voorzichtig zijn indien de patiënt een pacemaker bezit. De stroom kan immers door de elektrode van de pacemaker vloeien en brandwonden veroorzaken waar de tip van de elektrode tegen het myocard aanligt. Om dit risico te minimaliseren worden de plak elektroden van de defibrillator minstens 10 cm van de pacemaker geplaatst. Na succesvolle defibrillatie dient de pacemaker te worden gecontroleerd.</w:t>
      </w:r>
    </w:p>
    <w:p w:rsidR="001719C7" w:rsidRPr="009D6304" w:rsidRDefault="001719C7" w:rsidP="00E56E2F">
      <w:pPr>
        <w:tabs>
          <w:tab w:val="left" w:pos="5370"/>
        </w:tabs>
        <w:rPr>
          <w:rFonts w:ascii="Calibri" w:hAnsi="Calibri" w:cs="Arial"/>
          <w:b/>
          <w:sz w:val="22"/>
          <w:szCs w:val="22"/>
        </w:rPr>
      </w:pPr>
      <w:r w:rsidRPr="009D6304">
        <w:rPr>
          <w:rFonts w:ascii="Calibri" w:hAnsi="Calibri" w:cs="Arial"/>
          <w:sz w:val="22"/>
          <w:szCs w:val="22"/>
        </w:rPr>
        <w:t xml:space="preserve">Zorg </w:t>
      </w:r>
      <w:r w:rsidR="006F521A" w:rsidRPr="009D6304">
        <w:rPr>
          <w:rFonts w:ascii="Calibri" w:hAnsi="Calibri" w:cs="Arial"/>
          <w:sz w:val="22"/>
          <w:szCs w:val="22"/>
        </w:rPr>
        <w:t xml:space="preserve">bij het plakken van de electroden voor </w:t>
      </w:r>
      <w:r w:rsidRPr="009D6304">
        <w:rPr>
          <w:rFonts w:ascii="Calibri" w:hAnsi="Calibri" w:cs="Arial"/>
          <w:sz w:val="22"/>
          <w:szCs w:val="22"/>
        </w:rPr>
        <w:t>een droge en, bij forse beharing, onthaarde huid.</w:t>
      </w:r>
    </w:p>
    <w:p w:rsidR="001719C7" w:rsidRPr="009D6304" w:rsidRDefault="001719C7" w:rsidP="00E56E2F">
      <w:pPr>
        <w:rPr>
          <w:rFonts w:ascii="Calibri" w:hAnsi="Calibri" w:cs="Arial"/>
          <w:sz w:val="22"/>
          <w:szCs w:val="22"/>
        </w:rPr>
      </w:pPr>
      <w:r w:rsidRPr="009D6304">
        <w:rPr>
          <w:rFonts w:ascii="Calibri" w:hAnsi="Calibri" w:cs="Arial"/>
          <w:sz w:val="22"/>
          <w:szCs w:val="22"/>
        </w:rPr>
        <w:t>Breng de elektroden 1 voor 1 aan door er stevig en in een vloeiende beweging van boven naar beneden op te drukken. De elektroden mogen elkaar niet raken!</w:t>
      </w:r>
      <w:r w:rsidR="006F521A" w:rsidRPr="009D6304">
        <w:rPr>
          <w:rFonts w:ascii="Calibri" w:hAnsi="Calibri" w:cs="Arial"/>
          <w:sz w:val="22"/>
          <w:szCs w:val="22"/>
        </w:rPr>
        <w:t xml:space="preserve"> </w:t>
      </w:r>
      <w:r w:rsidR="00FB5E97">
        <w:rPr>
          <w:rFonts w:ascii="Calibri" w:hAnsi="Calibri" w:cs="Arial"/>
          <w:sz w:val="22"/>
          <w:szCs w:val="22"/>
        </w:rPr>
        <w:t xml:space="preserve">Verbindt de elektroden </w:t>
      </w:r>
      <w:r w:rsidR="006F521A" w:rsidRPr="009D6304">
        <w:rPr>
          <w:rFonts w:ascii="Calibri" w:hAnsi="Calibri" w:cs="Arial"/>
          <w:sz w:val="22"/>
          <w:szCs w:val="22"/>
        </w:rPr>
        <w:t xml:space="preserve">vervolgens met </w:t>
      </w:r>
      <w:r w:rsidRPr="009D6304">
        <w:rPr>
          <w:rFonts w:ascii="Calibri" w:hAnsi="Calibri" w:cs="Arial"/>
          <w:sz w:val="22"/>
          <w:szCs w:val="22"/>
        </w:rPr>
        <w:t>de defibrillator.</w:t>
      </w:r>
      <w:r w:rsidR="006F521A" w:rsidRPr="009D6304">
        <w:rPr>
          <w:rFonts w:ascii="Calibri" w:hAnsi="Calibri" w:cs="Arial"/>
          <w:sz w:val="22"/>
          <w:szCs w:val="22"/>
        </w:rPr>
        <w:t xml:space="preserve"> </w:t>
      </w:r>
      <w:r w:rsidRPr="009D6304">
        <w:rPr>
          <w:rFonts w:ascii="Calibri" w:hAnsi="Calibri" w:cs="Arial"/>
          <w:sz w:val="22"/>
          <w:szCs w:val="22"/>
        </w:rPr>
        <w:t xml:space="preserve">Er kunnen met 1 set plakkers maximaal 50 </w:t>
      </w:r>
      <w:r w:rsidR="007550B8" w:rsidRPr="009D6304">
        <w:rPr>
          <w:rFonts w:ascii="Calibri" w:hAnsi="Calibri" w:cs="Arial"/>
          <w:sz w:val="22"/>
          <w:szCs w:val="22"/>
        </w:rPr>
        <w:t>defibrillatie</w:t>
      </w:r>
      <w:r w:rsidRPr="009D6304">
        <w:rPr>
          <w:rFonts w:ascii="Calibri" w:hAnsi="Calibri" w:cs="Arial"/>
          <w:sz w:val="22"/>
          <w:szCs w:val="22"/>
        </w:rPr>
        <w:t xml:space="preserve"> worden toegediend</w:t>
      </w:r>
      <w:r w:rsidR="006F521A" w:rsidRPr="009D6304">
        <w:rPr>
          <w:rFonts w:ascii="Calibri" w:hAnsi="Calibri" w:cs="Arial"/>
          <w:sz w:val="22"/>
          <w:szCs w:val="22"/>
        </w:rPr>
        <w:t xml:space="preserve"> en er kan</w:t>
      </w:r>
      <w:r w:rsidRPr="009D6304">
        <w:rPr>
          <w:rFonts w:ascii="Calibri" w:hAnsi="Calibri" w:cs="Arial"/>
          <w:sz w:val="22"/>
          <w:szCs w:val="22"/>
        </w:rPr>
        <w:t xml:space="preserve"> maximaal 8 uur uitwendig gepaced worden met de elektroden.</w:t>
      </w:r>
      <w:r w:rsidR="006F521A" w:rsidRPr="009D6304">
        <w:rPr>
          <w:rFonts w:ascii="Calibri" w:hAnsi="Calibri" w:cs="Arial"/>
          <w:sz w:val="22"/>
          <w:szCs w:val="22"/>
        </w:rPr>
        <w:t xml:space="preserve"> Reserveplakkers </w:t>
      </w:r>
      <w:r w:rsidRPr="009D6304">
        <w:rPr>
          <w:rFonts w:ascii="Calibri" w:hAnsi="Calibri" w:cs="Arial"/>
          <w:sz w:val="22"/>
          <w:szCs w:val="22"/>
        </w:rPr>
        <w:t>bevind</w:t>
      </w:r>
      <w:r w:rsidR="006F521A" w:rsidRPr="009D6304">
        <w:rPr>
          <w:rFonts w:ascii="Calibri" w:hAnsi="Calibri" w:cs="Arial"/>
          <w:sz w:val="22"/>
          <w:szCs w:val="22"/>
        </w:rPr>
        <w:t xml:space="preserve">en </w:t>
      </w:r>
      <w:r w:rsidRPr="009D6304">
        <w:rPr>
          <w:rFonts w:ascii="Calibri" w:hAnsi="Calibri" w:cs="Arial"/>
          <w:sz w:val="22"/>
          <w:szCs w:val="22"/>
        </w:rPr>
        <w:t xml:space="preserve">zich </w:t>
      </w:r>
      <w:r w:rsidR="006F521A" w:rsidRPr="009D6304">
        <w:rPr>
          <w:rFonts w:ascii="Calibri" w:hAnsi="Calibri" w:cs="Arial"/>
          <w:sz w:val="22"/>
          <w:szCs w:val="22"/>
        </w:rPr>
        <w:t>i</w:t>
      </w:r>
      <w:r w:rsidRPr="009D6304">
        <w:rPr>
          <w:rFonts w:ascii="Calibri" w:hAnsi="Calibri" w:cs="Arial"/>
          <w:sz w:val="22"/>
          <w:szCs w:val="22"/>
        </w:rPr>
        <w:t>n de groene la van de reanimatiekar.</w:t>
      </w:r>
    </w:p>
    <w:p w:rsidR="003A4EB7" w:rsidRDefault="003A4EB7" w:rsidP="00E56E2F">
      <w:pPr>
        <w:pStyle w:val="Plattetekstinspringen"/>
        <w:ind w:left="0"/>
        <w:rPr>
          <w:rFonts w:ascii="Calibri" w:hAnsi="Calibri" w:cs="Arial"/>
          <w:b/>
          <w:sz w:val="22"/>
          <w:szCs w:val="22"/>
          <w:u w:val="none"/>
        </w:rPr>
      </w:pPr>
    </w:p>
    <w:p w:rsidR="006F521A" w:rsidRPr="009D6304" w:rsidRDefault="006F521A" w:rsidP="00E56E2F">
      <w:pPr>
        <w:pStyle w:val="Plattetekstinspringen"/>
        <w:ind w:left="0"/>
        <w:rPr>
          <w:rFonts w:ascii="Calibri" w:hAnsi="Calibri" w:cs="Arial"/>
          <w:b/>
          <w:sz w:val="22"/>
          <w:szCs w:val="22"/>
          <w:u w:val="none"/>
        </w:rPr>
      </w:pPr>
      <w:r w:rsidRPr="009D6304">
        <w:rPr>
          <w:rFonts w:ascii="Calibri" w:hAnsi="Calibri" w:cs="Arial"/>
          <w:b/>
          <w:sz w:val="22"/>
          <w:szCs w:val="22"/>
          <w:u w:val="none"/>
        </w:rPr>
        <w:t>Hartritmen</w:t>
      </w:r>
    </w:p>
    <w:p w:rsidR="004C090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In het ALS </w:t>
      </w:r>
      <w:r w:rsidR="008F2E7A">
        <w:rPr>
          <w:rFonts w:ascii="Calibri" w:hAnsi="Calibri" w:cs="Arial"/>
          <w:sz w:val="22"/>
          <w:szCs w:val="22"/>
          <w:u w:val="none"/>
        </w:rPr>
        <w:t>-</w:t>
      </w:r>
      <w:r w:rsidRPr="009D6304">
        <w:rPr>
          <w:rFonts w:ascii="Calibri" w:hAnsi="Calibri" w:cs="Arial"/>
          <w:sz w:val="22"/>
          <w:szCs w:val="22"/>
          <w:u w:val="none"/>
        </w:rPr>
        <w:t>behandelschema maakt men onderscheid tussen een schokbaar ritme VF/polsloze</w:t>
      </w:r>
      <w:r w:rsidR="00FB5E97">
        <w:rPr>
          <w:rFonts w:ascii="Calibri" w:hAnsi="Calibri" w:cs="Arial"/>
          <w:sz w:val="22"/>
          <w:szCs w:val="22"/>
          <w:u w:val="none"/>
        </w:rPr>
        <w:t xml:space="preserve"> </w:t>
      </w:r>
      <w:r w:rsidRPr="009D6304">
        <w:rPr>
          <w:rFonts w:ascii="Calibri" w:hAnsi="Calibri" w:cs="Arial"/>
          <w:sz w:val="22"/>
          <w:szCs w:val="22"/>
          <w:u w:val="none"/>
        </w:rPr>
        <w:t xml:space="preserve">VT, en een niet </w:t>
      </w:r>
      <w:r w:rsidR="008F2E7A">
        <w:rPr>
          <w:rFonts w:ascii="Calibri" w:hAnsi="Calibri" w:cs="Arial"/>
          <w:sz w:val="22"/>
          <w:szCs w:val="22"/>
          <w:u w:val="none"/>
        </w:rPr>
        <w:t>-</w:t>
      </w:r>
      <w:r w:rsidRPr="009D6304">
        <w:rPr>
          <w:rFonts w:ascii="Calibri" w:hAnsi="Calibri" w:cs="Arial"/>
          <w:sz w:val="22"/>
          <w:szCs w:val="22"/>
          <w:u w:val="none"/>
        </w:rPr>
        <w:t>schokbaar ritme Asystolie/PEA (Polsloze Elektrische Activiteit).</w:t>
      </w:r>
      <w:r w:rsidR="004C090D" w:rsidRPr="009D6304">
        <w:rPr>
          <w:rFonts w:ascii="Calibri" w:hAnsi="Calibri" w:cs="Arial"/>
          <w:b/>
          <w:sz w:val="22"/>
          <w:szCs w:val="22"/>
          <w:u w:val="none"/>
        </w:rPr>
        <w:t xml:space="preserve"> </w:t>
      </w:r>
    </w:p>
    <w:p w:rsidR="004250ED" w:rsidRPr="009D6304" w:rsidRDefault="004250ED" w:rsidP="00E56E2F">
      <w:pPr>
        <w:pStyle w:val="Plattetekstinspringen"/>
        <w:ind w:left="0"/>
        <w:rPr>
          <w:rFonts w:ascii="Calibri" w:hAnsi="Calibri" w:cs="Arial"/>
          <w:sz w:val="22"/>
          <w:szCs w:val="22"/>
          <w:u w:val="none"/>
        </w:rPr>
      </w:pPr>
    </w:p>
    <w:p w:rsidR="004C090D" w:rsidRPr="009D6304" w:rsidRDefault="004C090D" w:rsidP="00E56E2F">
      <w:pPr>
        <w:pStyle w:val="Plattetekstinspringen"/>
        <w:ind w:left="0"/>
        <w:rPr>
          <w:rFonts w:ascii="Calibri" w:hAnsi="Calibri" w:cs="Arial"/>
          <w:sz w:val="22"/>
          <w:szCs w:val="22"/>
          <w:u w:val="none"/>
        </w:rPr>
      </w:pPr>
      <w:r w:rsidRPr="009D6304">
        <w:rPr>
          <w:rFonts w:ascii="Calibri" w:hAnsi="Calibri" w:cs="Arial"/>
          <w:sz w:val="22"/>
          <w:szCs w:val="22"/>
          <w:u w:val="none"/>
        </w:rPr>
        <w:t>Een circulatiestilstand komt voor bij de volgende 4 hartritmen:</w:t>
      </w:r>
    </w:p>
    <w:p w:rsidR="004250ED" w:rsidRPr="009D6304" w:rsidRDefault="004250ED" w:rsidP="00E56E2F">
      <w:pPr>
        <w:pStyle w:val="Plattetekstinspringen"/>
        <w:ind w:left="0"/>
        <w:rPr>
          <w:rFonts w:ascii="Calibri" w:hAnsi="Calibri" w:cs="Arial"/>
          <w:sz w:val="22"/>
          <w:szCs w:val="22"/>
          <w:u w:val="none"/>
        </w:rPr>
      </w:pPr>
    </w:p>
    <w:p w:rsidR="004C090D" w:rsidRPr="009D6304" w:rsidRDefault="004C090D" w:rsidP="008C7169">
      <w:pPr>
        <w:pStyle w:val="Plattetekstinspringen"/>
        <w:numPr>
          <w:ilvl w:val="0"/>
          <w:numId w:val="19"/>
        </w:numPr>
        <w:tabs>
          <w:tab w:val="clear" w:pos="720"/>
          <w:tab w:val="num" w:pos="728"/>
        </w:tabs>
        <w:rPr>
          <w:rFonts w:ascii="Calibri" w:hAnsi="Calibri" w:cs="Arial"/>
          <w:sz w:val="22"/>
          <w:szCs w:val="22"/>
          <w:u w:val="none"/>
        </w:rPr>
      </w:pPr>
      <w:r w:rsidRPr="009D6304">
        <w:rPr>
          <w:rFonts w:ascii="Calibri" w:hAnsi="Calibri" w:cs="Arial"/>
          <w:sz w:val="22"/>
          <w:szCs w:val="22"/>
          <w:u w:val="none"/>
        </w:rPr>
        <w:t>Ventrikelfibrilleren (VF). Dit is de meest voorkomende primaire ritmestoornis vooral bij patiënten met ‘plotselinge dood’.</w:t>
      </w:r>
    </w:p>
    <w:p w:rsidR="004C090D" w:rsidRPr="009D6304" w:rsidRDefault="004C090D" w:rsidP="008C7169">
      <w:pPr>
        <w:pStyle w:val="Plattetekstinspringen"/>
        <w:numPr>
          <w:ilvl w:val="0"/>
          <w:numId w:val="19"/>
        </w:numPr>
        <w:tabs>
          <w:tab w:val="clear" w:pos="720"/>
          <w:tab w:val="num" w:pos="728"/>
        </w:tabs>
        <w:rPr>
          <w:rFonts w:ascii="Calibri" w:hAnsi="Calibri" w:cs="Arial"/>
          <w:sz w:val="22"/>
          <w:szCs w:val="22"/>
          <w:u w:val="none"/>
        </w:rPr>
      </w:pPr>
      <w:r w:rsidRPr="009D6304">
        <w:rPr>
          <w:rFonts w:ascii="Calibri" w:hAnsi="Calibri" w:cs="Arial"/>
          <w:sz w:val="22"/>
          <w:szCs w:val="22"/>
          <w:u w:val="none"/>
        </w:rPr>
        <w:t>Ventrikeltachycardie met afwezige pulsaties (VT). Dit kan als eerste optreden, maar veelal gaat dit snel over in ventrikelfibrillatie.</w:t>
      </w:r>
    </w:p>
    <w:p w:rsidR="004C090D" w:rsidRPr="009D6304" w:rsidRDefault="004C090D" w:rsidP="008C7169">
      <w:pPr>
        <w:pStyle w:val="Plattetekstinspringen"/>
        <w:numPr>
          <w:ilvl w:val="0"/>
          <w:numId w:val="19"/>
        </w:numPr>
        <w:tabs>
          <w:tab w:val="clear" w:pos="720"/>
          <w:tab w:val="num" w:pos="728"/>
        </w:tabs>
        <w:rPr>
          <w:rFonts w:ascii="Calibri" w:hAnsi="Calibri" w:cs="Arial"/>
          <w:sz w:val="22"/>
          <w:szCs w:val="22"/>
          <w:u w:val="none"/>
        </w:rPr>
      </w:pPr>
      <w:r w:rsidRPr="009D6304">
        <w:rPr>
          <w:rFonts w:ascii="Calibri" w:hAnsi="Calibri" w:cs="Arial"/>
          <w:sz w:val="22"/>
          <w:szCs w:val="22"/>
          <w:u w:val="none"/>
        </w:rPr>
        <w:t>Asystolie. Dit wordt meestal gezien als de eindsituatie van een patiënt met ventrikelfibrilleren, die zonder positief resultaat wordt gereanimeerd.</w:t>
      </w:r>
    </w:p>
    <w:p w:rsidR="004C090D" w:rsidRPr="00330E8F" w:rsidRDefault="004C090D" w:rsidP="008C7169">
      <w:pPr>
        <w:pStyle w:val="Plattetekstinspringen"/>
        <w:numPr>
          <w:ilvl w:val="0"/>
          <w:numId w:val="19"/>
        </w:numPr>
        <w:tabs>
          <w:tab w:val="clear" w:pos="720"/>
          <w:tab w:val="num" w:pos="728"/>
        </w:tabs>
        <w:rPr>
          <w:rFonts w:ascii="Calibri" w:hAnsi="Calibri" w:cs="Arial"/>
          <w:sz w:val="22"/>
          <w:szCs w:val="22"/>
          <w:u w:val="none"/>
        </w:rPr>
      </w:pPr>
      <w:r w:rsidRPr="00330E8F">
        <w:rPr>
          <w:rFonts w:ascii="Calibri" w:hAnsi="Calibri" w:cs="Arial"/>
          <w:sz w:val="22"/>
          <w:szCs w:val="22"/>
          <w:u w:val="none"/>
        </w:rPr>
        <w:t>Polsloze Elektrische Activiteit (PEA). Dit is het begrip voor de afwezigheid van mechanische activiteit op een elektrische prikkel.</w:t>
      </w:r>
    </w:p>
    <w:p w:rsidR="00110CAD" w:rsidRPr="009D6304" w:rsidRDefault="00110CAD" w:rsidP="00E56E2F">
      <w:pPr>
        <w:rPr>
          <w:rFonts w:ascii="Calibri" w:hAnsi="Calibri" w:cs="Arial"/>
          <w:sz w:val="22"/>
          <w:szCs w:val="22"/>
        </w:rPr>
      </w:pPr>
      <w:r w:rsidRPr="009D6304">
        <w:rPr>
          <w:rFonts w:ascii="Calibri" w:hAnsi="Calibri" w:cs="Arial"/>
          <w:sz w:val="22"/>
          <w:szCs w:val="22"/>
        </w:rPr>
        <w:t xml:space="preserve"> </w:t>
      </w:r>
    </w:p>
    <w:p w:rsidR="00110CAD" w:rsidRPr="009D6304" w:rsidRDefault="00110CAD" w:rsidP="00E56E2F">
      <w:pPr>
        <w:pStyle w:val="Plattetekstinspringen"/>
        <w:ind w:left="0"/>
        <w:rPr>
          <w:rFonts w:ascii="Calibri" w:hAnsi="Calibri" w:cs="Arial"/>
          <w:b/>
          <w:sz w:val="22"/>
          <w:szCs w:val="22"/>
          <w:u w:val="none"/>
        </w:rPr>
      </w:pPr>
      <w:r w:rsidRPr="009D6304">
        <w:rPr>
          <w:rFonts w:ascii="Calibri" w:hAnsi="Calibri" w:cs="Arial"/>
          <w:b/>
          <w:sz w:val="22"/>
          <w:szCs w:val="22"/>
          <w:u w:val="none"/>
        </w:rPr>
        <w:t>VF toont zich als:</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noProof/>
          <w:sz w:val="22"/>
          <w:szCs w:val="22"/>
          <w:u w:val="none"/>
        </w:rPr>
        <w:drawing>
          <wp:inline distT="0" distB="0" distL="0" distR="0" wp14:anchorId="59C08273" wp14:editId="49595A8E">
            <wp:extent cx="2796540" cy="690880"/>
            <wp:effectExtent l="19050" t="0" r="3810" b="0"/>
            <wp:docPr id="5" name="Afbeelding 5" descr="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
                    <pic:cNvPicPr>
                      <a:picLocks noChangeAspect="1" noChangeArrowheads="1"/>
                    </pic:cNvPicPr>
                  </pic:nvPicPr>
                  <pic:blipFill>
                    <a:blip r:embed="rId13" cstate="print"/>
                    <a:srcRect/>
                    <a:stretch>
                      <a:fillRect/>
                    </a:stretch>
                  </pic:blipFill>
                  <pic:spPr bwMode="auto">
                    <a:xfrm>
                      <a:off x="0" y="0"/>
                      <a:ext cx="2796540" cy="690880"/>
                    </a:xfrm>
                    <a:prstGeom prst="rect">
                      <a:avLst/>
                    </a:prstGeom>
                    <a:noFill/>
                    <a:ln w="9525">
                      <a:noFill/>
                      <a:miter lim="800000"/>
                      <a:headEnd/>
                      <a:tailEnd/>
                    </a:ln>
                  </pic:spPr>
                </pic:pic>
              </a:graphicData>
            </a:graphic>
          </wp:inline>
        </w:drawing>
      </w:r>
      <w:r w:rsidRPr="009D6304">
        <w:rPr>
          <w:rFonts w:ascii="Calibri" w:hAnsi="Calibri" w:cs="Arial"/>
          <w:noProof/>
          <w:sz w:val="22"/>
          <w:szCs w:val="22"/>
          <w:u w:val="none"/>
        </w:rPr>
        <w:drawing>
          <wp:inline distT="0" distB="0" distL="0" distR="0" wp14:anchorId="03F3DF31" wp14:editId="3DC619F7">
            <wp:extent cx="2796540" cy="690880"/>
            <wp:effectExtent l="19050" t="0" r="3810" b="0"/>
            <wp:docPr id="6" name="Afbeelding 6" descr="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
                    <pic:cNvPicPr>
                      <a:picLocks noChangeAspect="1" noChangeArrowheads="1"/>
                    </pic:cNvPicPr>
                  </pic:nvPicPr>
                  <pic:blipFill>
                    <a:blip r:embed="rId13" cstate="print"/>
                    <a:srcRect/>
                    <a:stretch>
                      <a:fillRect/>
                    </a:stretch>
                  </pic:blipFill>
                  <pic:spPr bwMode="auto">
                    <a:xfrm>
                      <a:off x="0" y="0"/>
                      <a:ext cx="2796540" cy="690880"/>
                    </a:xfrm>
                    <a:prstGeom prst="rect">
                      <a:avLst/>
                    </a:prstGeom>
                    <a:noFill/>
                    <a:ln w="9525">
                      <a:noFill/>
                      <a:miter lim="800000"/>
                      <a:headEnd/>
                      <a:tailEnd/>
                    </a:ln>
                  </pic:spPr>
                </pic:pic>
              </a:graphicData>
            </a:graphic>
          </wp:inline>
        </w:drawing>
      </w:r>
    </w:p>
    <w:p w:rsidR="00110CAD" w:rsidRPr="009D6304" w:rsidRDefault="00110CAD" w:rsidP="008C7169">
      <w:pPr>
        <w:pStyle w:val="Plattetekstinspringen"/>
        <w:numPr>
          <w:ilvl w:val="0"/>
          <w:numId w:val="4"/>
        </w:numPr>
        <w:tabs>
          <w:tab w:val="clear" w:pos="360"/>
          <w:tab w:val="num" w:pos="368"/>
        </w:tabs>
        <w:rPr>
          <w:rFonts w:ascii="Calibri" w:hAnsi="Calibri" w:cs="Arial"/>
          <w:sz w:val="22"/>
          <w:szCs w:val="22"/>
          <w:u w:val="none"/>
        </w:rPr>
      </w:pPr>
      <w:r w:rsidRPr="009D6304">
        <w:rPr>
          <w:rFonts w:ascii="Calibri" w:hAnsi="Calibri" w:cs="Arial"/>
          <w:sz w:val="22"/>
          <w:szCs w:val="22"/>
          <w:u w:val="none"/>
        </w:rPr>
        <w:t>Irregulaire golfvorm.</w:t>
      </w:r>
    </w:p>
    <w:p w:rsidR="00110CAD" w:rsidRPr="009D6304" w:rsidRDefault="00110CAD" w:rsidP="008C7169">
      <w:pPr>
        <w:pStyle w:val="Plattetekstinspringen"/>
        <w:numPr>
          <w:ilvl w:val="0"/>
          <w:numId w:val="4"/>
        </w:numPr>
        <w:tabs>
          <w:tab w:val="clear" w:pos="360"/>
          <w:tab w:val="num" w:pos="368"/>
        </w:tabs>
        <w:rPr>
          <w:rFonts w:ascii="Calibri" w:hAnsi="Calibri" w:cs="Arial"/>
          <w:sz w:val="22"/>
          <w:szCs w:val="22"/>
          <w:u w:val="none"/>
        </w:rPr>
      </w:pPr>
      <w:r w:rsidRPr="009D6304">
        <w:rPr>
          <w:rFonts w:ascii="Calibri" w:hAnsi="Calibri" w:cs="Arial"/>
          <w:sz w:val="22"/>
          <w:szCs w:val="22"/>
          <w:u w:val="none"/>
        </w:rPr>
        <w:t>Geen herkenbare QRS complexen (ventriculaire activiteit).</w:t>
      </w:r>
    </w:p>
    <w:p w:rsidR="00110CAD" w:rsidRPr="009D6304" w:rsidRDefault="00110CAD" w:rsidP="008C7169">
      <w:pPr>
        <w:pStyle w:val="Plattetekstinspringen"/>
        <w:numPr>
          <w:ilvl w:val="0"/>
          <w:numId w:val="4"/>
        </w:numPr>
        <w:tabs>
          <w:tab w:val="clear" w:pos="360"/>
          <w:tab w:val="num" w:pos="368"/>
        </w:tabs>
        <w:rPr>
          <w:rFonts w:ascii="Calibri" w:hAnsi="Calibri" w:cs="Arial"/>
          <w:sz w:val="22"/>
          <w:szCs w:val="22"/>
          <w:u w:val="none"/>
        </w:rPr>
      </w:pPr>
      <w:r w:rsidRPr="009D6304">
        <w:rPr>
          <w:rFonts w:ascii="Calibri" w:hAnsi="Calibri" w:cs="Arial"/>
          <w:sz w:val="22"/>
          <w:szCs w:val="22"/>
          <w:u w:val="none"/>
        </w:rPr>
        <w:t>Willekeurige frequentie en amplitude.</w:t>
      </w:r>
    </w:p>
    <w:p w:rsidR="00110CAD" w:rsidRPr="009D6304" w:rsidRDefault="00110CAD" w:rsidP="008C7169">
      <w:pPr>
        <w:pStyle w:val="Plattetekstinspringen"/>
        <w:numPr>
          <w:ilvl w:val="0"/>
          <w:numId w:val="4"/>
        </w:numPr>
        <w:tabs>
          <w:tab w:val="clear" w:pos="360"/>
          <w:tab w:val="num" w:pos="368"/>
        </w:tabs>
        <w:rPr>
          <w:rFonts w:ascii="Calibri" w:hAnsi="Calibri" w:cs="Arial"/>
          <w:sz w:val="22"/>
          <w:szCs w:val="22"/>
          <w:u w:val="none"/>
        </w:rPr>
      </w:pPr>
      <w:r w:rsidRPr="009D6304">
        <w:rPr>
          <w:rFonts w:ascii="Calibri" w:hAnsi="Calibri" w:cs="Arial"/>
          <w:sz w:val="22"/>
          <w:szCs w:val="22"/>
          <w:u w:val="none"/>
        </w:rPr>
        <w:t>Elektrische activiteit is ongecoördineerd.</w:t>
      </w:r>
    </w:p>
    <w:p w:rsidR="00110CAD" w:rsidRPr="009D6304" w:rsidRDefault="00110CAD" w:rsidP="008C7169">
      <w:pPr>
        <w:pStyle w:val="Plattetekstinspringen"/>
        <w:numPr>
          <w:ilvl w:val="0"/>
          <w:numId w:val="4"/>
        </w:numPr>
        <w:tabs>
          <w:tab w:val="clear" w:pos="360"/>
          <w:tab w:val="num" w:pos="368"/>
        </w:tabs>
        <w:rPr>
          <w:rFonts w:ascii="Calibri" w:hAnsi="Calibri" w:cs="Arial"/>
          <w:sz w:val="22"/>
          <w:szCs w:val="22"/>
          <w:u w:val="none"/>
        </w:rPr>
      </w:pPr>
      <w:r w:rsidRPr="009D6304">
        <w:rPr>
          <w:rFonts w:ascii="Calibri" w:hAnsi="Calibri" w:cs="Arial"/>
          <w:sz w:val="22"/>
          <w:szCs w:val="22"/>
          <w:u w:val="none"/>
        </w:rPr>
        <w:t>Manifesteert zich grof</w:t>
      </w:r>
      <w:r w:rsidR="008F2E7A">
        <w:rPr>
          <w:rFonts w:ascii="Calibri" w:hAnsi="Calibri" w:cs="Arial"/>
          <w:sz w:val="22"/>
          <w:szCs w:val="22"/>
          <w:u w:val="none"/>
        </w:rPr>
        <w:t>-</w:t>
      </w:r>
      <w:r w:rsidRPr="009D6304">
        <w:rPr>
          <w:rFonts w:ascii="Calibri" w:hAnsi="Calibri" w:cs="Arial"/>
          <w:sz w:val="22"/>
          <w:szCs w:val="22"/>
          <w:u w:val="none"/>
        </w:rPr>
        <w:t xml:space="preserve"> tot fijnmazig.</w:t>
      </w:r>
    </w:p>
    <w:p w:rsidR="00110CAD" w:rsidRPr="009D6304" w:rsidRDefault="00110CAD" w:rsidP="008C7169">
      <w:pPr>
        <w:pStyle w:val="Plattetekstinspringen"/>
        <w:numPr>
          <w:ilvl w:val="0"/>
          <w:numId w:val="4"/>
        </w:numPr>
        <w:tabs>
          <w:tab w:val="clear" w:pos="360"/>
          <w:tab w:val="num" w:pos="368"/>
        </w:tabs>
        <w:rPr>
          <w:rFonts w:ascii="Calibri" w:hAnsi="Calibri" w:cs="Arial"/>
          <w:sz w:val="22"/>
          <w:szCs w:val="22"/>
          <w:u w:val="none"/>
        </w:rPr>
      </w:pPr>
      <w:r w:rsidRPr="009D6304">
        <w:rPr>
          <w:rFonts w:ascii="Calibri" w:hAnsi="Calibri" w:cs="Arial"/>
          <w:sz w:val="22"/>
          <w:szCs w:val="22"/>
          <w:u w:val="none"/>
        </w:rPr>
        <w:t>Cave: sluit artefacten en elektrische storing uit.</w:t>
      </w:r>
    </w:p>
    <w:p w:rsidR="00110CAD" w:rsidRPr="009D6304" w:rsidRDefault="00110CAD" w:rsidP="00E56E2F">
      <w:pPr>
        <w:pStyle w:val="Plattetekstinspringen"/>
        <w:ind w:left="0"/>
        <w:rPr>
          <w:rFonts w:ascii="Calibri" w:hAnsi="Calibri" w:cs="Arial"/>
          <w:b/>
          <w:sz w:val="22"/>
          <w:szCs w:val="22"/>
          <w:u w:val="none"/>
        </w:rPr>
      </w:pPr>
    </w:p>
    <w:p w:rsidR="00110CAD" w:rsidRPr="009D6304" w:rsidRDefault="00110CAD" w:rsidP="00E56E2F">
      <w:pPr>
        <w:pStyle w:val="Plattetekstinspringen"/>
        <w:ind w:left="0"/>
        <w:rPr>
          <w:rFonts w:ascii="Calibri" w:hAnsi="Calibri" w:cs="Arial"/>
          <w:b/>
          <w:sz w:val="22"/>
          <w:szCs w:val="22"/>
          <w:u w:val="none"/>
        </w:rPr>
      </w:pPr>
      <w:r w:rsidRPr="009D6304">
        <w:rPr>
          <w:rFonts w:ascii="Calibri" w:hAnsi="Calibri" w:cs="Arial"/>
          <w:b/>
          <w:sz w:val="22"/>
          <w:szCs w:val="22"/>
          <w:u w:val="none"/>
        </w:rPr>
        <w:t>Polsloze VT toont zich als:</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noProof/>
          <w:sz w:val="22"/>
          <w:szCs w:val="22"/>
          <w:u w:val="none"/>
        </w:rPr>
        <w:drawing>
          <wp:inline distT="0" distB="0" distL="0" distR="0" wp14:anchorId="73DEF74A" wp14:editId="4BC1B490">
            <wp:extent cx="2732405" cy="616585"/>
            <wp:effectExtent l="19050" t="0" r="0" b="0"/>
            <wp:docPr id="7" name="Afbeelding 7" descr="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T"/>
                    <pic:cNvPicPr>
                      <a:picLocks noChangeAspect="1" noChangeArrowheads="1"/>
                    </pic:cNvPicPr>
                  </pic:nvPicPr>
                  <pic:blipFill>
                    <a:blip r:embed="rId14" cstate="print"/>
                    <a:srcRect/>
                    <a:stretch>
                      <a:fillRect/>
                    </a:stretch>
                  </pic:blipFill>
                  <pic:spPr bwMode="auto">
                    <a:xfrm>
                      <a:off x="0" y="0"/>
                      <a:ext cx="2732405" cy="616585"/>
                    </a:xfrm>
                    <a:prstGeom prst="rect">
                      <a:avLst/>
                    </a:prstGeom>
                    <a:noFill/>
                    <a:ln w="9525">
                      <a:noFill/>
                      <a:miter lim="800000"/>
                      <a:headEnd/>
                      <a:tailEnd/>
                    </a:ln>
                  </pic:spPr>
                </pic:pic>
              </a:graphicData>
            </a:graphic>
          </wp:inline>
        </w:drawing>
      </w:r>
      <w:r w:rsidRPr="009D6304">
        <w:rPr>
          <w:rFonts w:ascii="Calibri" w:hAnsi="Calibri" w:cs="Arial"/>
          <w:noProof/>
          <w:sz w:val="22"/>
          <w:szCs w:val="22"/>
          <w:u w:val="none"/>
        </w:rPr>
        <w:drawing>
          <wp:inline distT="0" distB="0" distL="0" distR="0" wp14:anchorId="6138DAB1" wp14:editId="5D2AA518">
            <wp:extent cx="2945130" cy="605790"/>
            <wp:effectExtent l="19050" t="0" r="7620" b="0"/>
            <wp:docPr id="8" name="Afbeelding 8" descr="Tor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rsade"/>
                    <pic:cNvPicPr>
                      <a:picLocks noChangeAspect="1" noChangeArrowheads="1"/>
                    </pic:cNvPicPr>
                  </pic:nvPicPr>
                  <pic:blipFill>
                    <a:blip r:embed="rId15" cstate="print"/>
                    <a:srcRect/>
                    <a:stretch>
                      <a:fillRect/>
                    </a:stretch>
                  </pic:blipFill>
                  <pic:spPr bwMode="auto">
                    <a:xfrm>
                      <a:off x="0" y="0"/>
                      <a:ext cx="2945130" cy="605790"/>
                    </a:xfrm>
                    <a:prstGeom prst="rect">
                      <a:avLst/>
                    </a:prstGeom>
                    <a:noFill/>
                    <a:ln w="9525">
                      <a:noFill/>
                      <a:miter lim="800000"/>
                      <a:headEnd/>
                      <a:tailEnd/>
                    </a:ln>
                  </pic:spPr>
                </pic:pic>
              </a:graphicData>
            </a:graphic>
          </wp:inline>
        </w:drawing>
      </w:r>
    </w:p>
    <w:p w:rsidR="00110CAD" w:rsidRPr="009D6304" w:rsidRDefault="00110CAD" w:rsidP="008C7169">
      <w:pPr>
        <w:pStyle w:val="Plattetekstinspringen"/>
        <w:numPr>
          <w:ilvl w:val="0"/>
          <w:numId w:val="4"/>
        </w:numPr>
        <w:tabs>
          <w:tab w:val="clear" w:pos="360"/>
          <w:tab w:val="num" w:pos="368"/>
        </w:tabs>
        <w:rPr>
          <w:rFonts w:ascii="Calibri" w:hAnsi="Calibri" w:cs="Arial"/>
          <w:sz w:val="22"/>
          <w:szCs w:val="22"/>
          <w:u w:val="none"/>
        </w:rPr>
      </w:pPr>
      <w:r w:rsidRPr="009D6304">
        <w:rPr>
          <w:rFonts w:ascii="Calibri" w:hAnsi="Calibri" w:cs="Arial"/>
          <w:sz w:val="22"/>
          <w:szCs w:val="22"/>
          <w:u w:val="none"/>
        </w:rPr>
        <w:t>Monomorfe VT.</w:t>
      </w:r>
    </w:p>
    <w:p w:rsidR="00110CAD" w:rsidRPr="009D6304" w:rsidRDefault="00110CAD" w:rsidP="008C7169">
      <w:pPr>
        <w:pStyle w:val="Plattetekstinspringen"/>
        <w:numPr>
          <w:ilvl w:val="0"/>
          <w:numId w:val="5"/>
        </w:numPr>
        <w:tabs>
          <w:tab w:val="clear" w:pos="1069"/>
          <w:tab w:val="num" w:pos="1077"/>
        </w:tabs>
        <w:rPr>
          <w:rFonts w:ascii="Calibri" w:hAnsi="Calibri" w:cs="Arial"/>
          <w:sz w:val="22"/>
          <w:szCs w:val="22"/>
          <w:u w:val="none"/>
        </w:rPr>
      </w:pPr>
      <w:r w:rsidRPr="009D6304">
        <w:rPr>
          <w:rFonts w:ascii="Calibri" w:hAnsi="Calibri" w:cs="Arial"/>
          <w:sz w:val="22"/>
          <w:szCs w:val="22"/>
          <w:u w:val="none"/>
        </w:rPr>
        <w:t>Breed complex ritme.</w:t>
      </w:r>
    </w:p>
    <w:p w:rsidR="00110CAD" w:rsidRPr="009D6304" w:rsidRDefault="00110CAD" w:rsidP="008C7169">
      <w:pPr>
        <w:pStyle w:val="Plattetekstinspringen"/>
        <w:numPr>
          <w:ilvl w:val="0"/>
          <w:numId w:val="5"/>
        </w:numPr>
        <w:tabs>
          <w:tab w:val="clear" w:pos="1069"/>
          <w:tab w:val="num" w:pos="1077"/>
        </w:tabs>
        <w:rPr>
          <w:rFonts w:ascii="Calibri" w:hAnsi="Calibri" w:cs="Arial"/>
          <w:sz w:val="22"/>
          <w:szCs w:val="22"/>
          <w:u w:val="none"/>
        </w:rPr>
      </w:pPr>
      <w:r w:rsidRPr="009D6304">
        <w:rPr>
          <w:rFonts w:ascii="Calibri" w:hAnsi="Calibri" w:cs="Arial"/>
          <w:sz w:val="22"/>
          <w:szCs w:val="22"/>
          <w:u w:val="none"/>
        </w:rPr>
        <w:t>Snelle frequentie met constante QRS morfologie.</w:t>
      </w:r>
    </w:p>
    <w:p w:rsidR="00110CAD" w:rsidRPr="009D6304" w:rsidRDefault="00110CAD" w:rsidP="008C7169">
      <w:pPr>
        <w:pStyle w:val="Plattetekstinspringen"/>
        <w:numPr>
          <w:ilvl w:val="0"/>
          <w:numId w:val="4"/>
        </w:numPr>
        <w:tabs>
          <w:tab w:val="clear" w:pos="360"/>
          <w:tab w:val="num" w:pos="368"/>
        </w:tabs>
        <w:rPr>
          <w:rFonts w:ascii="Calibri" w:hAnsi="Calibri" w:cs="Arial"/>
          <w:sz w:val="22"/>
          <w:szCs w:val="22"/>
          <w:u w:val="none"/>
        </w:rPr>
      </w:pPr>
      <w:r w:rsidRPr="009D6304">
        <w:rPr>
          <w:rFonts w:ascii="Calibri" w:hAnsi="Calibri" w:cs="Arial"/>
          <w:sz w:val="22"/>
          <w:szCs w:val="22"/>
          <w:u w:val="none"/>
        </w:rPr>
        <w:t>Polymorfe VT.</w:t>
      </w:r>
    </w:p>
    <w:p w:rsidR="00110CAD" w:rsidRDefault="002B7FB2" w:rsidP="002B7FB2">
      <w:pPr>
        <w:pStyle w:val="Plattetekstinspringen"/>
        <w:rPr>
          <w:rFonts w:ascii="Calibri" w:hAnsi="Calibri" w:cs="Arial"/>
          <w:sz w:val="22"/>
          <w:szCs w:val="22"/>
          <w:u w:val="none"/>
        </w:rPr>
      </w:pPr>
      <w:r>
        <w:rPr>
          <w:rFonts w:ascii="Calibri" w:hAnsi="Calibri" w:cs="Arial"/>
          <w:sz w:val="22"/>
          <w:szCs w:val="22"/>
          <w:u w:val="none"/>
        </w:rPr>
        <w:t xml:space="preserve">Bijvoorbeeld </w:t>
      </w:r>
      <w:r w:rsidR="00110CAD" w:rsidRPr="009D6304">
        <w:rPr>
          <w:rFonts w:ascii="Calibri" w:hAnsi="Calibri" w:cs="Arial"/>
          <w:sz w:val="22"/>
          <w:szCs w:val="22"/>
          <w:u w:val="none"/>
        </w:rPr>
        <w:t>Torsade de Pointes.</w:t>
      </w:r>
    </w:p>
    <w:p w:rsidR="002B7FB2" w:rsidRDefault="002B7FB2" w:rsidP="002B7FB2">
      <w:pPr>
        <w:pStyle w:val="Plattetekstinspringen"/>
        <w:numPr>
          <w:ilvl w:val="0"/>
          <w:numId w:val="48"/>
        </w:numPr>
        <w:rPr>
          <w:rFonts w:ascii="Calibri" w:hAnsi="Calibri" w:cs="Arial"/>
          <w:sz w:val="22"/>
          <w:szCs w:val="22"/>
          <w:u w:val="none"/>
        </w:rPr>
      </w:pPr>
      <w:r>
        <w:rPr>
          <w:rFonts w:ascii="Calibri" w:hAnsi="Calibri" w:cs="Arial"/>
          <w:sz w:val="22"/>
          <w:szCs w:val="22"/>
          <w:u w:val="none"/>
        </w:rPr>
        <w:t>Breed complex ritme.</w:t>
      </w:r>
    </w:p>
    <w:p w:rsidR="002B7FB2" w:rsidRPr="009D6304" w:rsidRDefault="002B7FB2" w:rsidP="002B7FB2">
      <w:pPr>
        <w:pStyle w:val="Plattetekstinspringen"/>
        <w:numPr>
          <w:ilvl w:val="0"/>
          <w:numId w:val="48"/>
        </w:numPr>
        <w:rPr>
          <w:rFonts w:ascii="Calibri" w:hAnsi="Calibri" w:cs="Arial"/>
          <w:sz w:val="22"/>
          <w:szCs w:val="22"/>
          <w:u w:val="none"/>
        </w:rPr>
      </w:pPr>
      <w:r>
        <w:rPr>
          <w:rFonts w:ascii="Calibri" w:hAnsi="Calibri" w:cs="Arial"/>
          <w:sz w:val="22"/>
          <w:szCs w:val="22"/>
          <w:u w:val="none"/>
        </w:rPr>
        <w:t>Snelle frequentie met polymorfe QRS complexen die zowel boven als onder de iso-elektrische lijn uitschieten.</w:t>
      </w:r>
    </w:p>
    <w:p w:rsidR="004250ED" w:rsidRPr="009D6304" w:rsidRDefault="004250ED" w:rsidP="00E56E2F">
      <w:pPr>
        <w:pStyle w:val="Plattetekstinspringen"/>
        <w:ind w:left="1069"/>
        <w:rPr>
          <w:rFonts w:ascii="Calibri" w:hAnsi="Calibri" w:cs="Arial"/>
          <w:sz w:val="22"/>
          <w:szCs w:val="22"/>
          <w:u w:val="none"/>
        </w:rPr>
      </w:pPr>
    </w:p>
    <w:p w:rsidR="00110CAD" w:rsidRPr="009D6304" w:rsidRDefault="00110CAD" w:rsidP="00E56E2F">
      <w:pPr>
        <w:pStyle w:val="Plattetekstinspringen"/>
        <w:ind w:left="0"/>
        <w:rPr>
          <w:rFonts w:ascii="Calibri" w:hAnsi="Calibri" w:cs="Arial"/>
          <w:b/>
          <w:sz w:val="22"/>
          <w:szCs w:val="22"/>
          <w:u w:val="none"/>
        </w:rPr>
      </w:pPr>
      <w:r w:rsidRPr="009D6304">
        <w:rPr>
          <w:rFonts w:ascii="Calibri" w:hAnsi="Calibri" w:cs="Arial"/>
          <w:b/>
          <w:sz w:val="22"/>
          <w:szCs w:val="22"/>
          <w:u w:val="none"/>
        </w:rPr>
        <w:t>Asystolie toont zich als:</w:t>
      </w:r>
    </w:p>
    <w:p w:rsidR="00110CAD" w:rsidRPr="009D6304" w:rsidRDefault="00110CAD" w:rsidP="00E56E2F">
      <w:pPr>
        <w:pStyle w:val="Plattetekstinspringen"/>
        <w:ind w:left="0"/>
        <w:rPr>
          <w:rFonts w:ascii="Calibri" w:hAnsi="Calibri" w:cs="Arial"/>
          <w:b/>
          <w:sz w:val="22"/>
          <w:szCs w:val="22"/>
          <w:u w:val="none"/>
        </w:rPr>
      </w:pPr>
      <w:r w:rsidRPr="009D6304">
        <w:rPr>
          <w:rFonts w:ascii="Calibri" w:hAnsi="Calibri" w:cs="Arial"/>
          <w:b/>
          <w:noProof/>
          <w:sz w:val="22"/>
          <w:szCs w:val="22"/>
          <w:u w:val="none"/>
        </w:rPr>
        <w:drawing>
          <wp:inline distT="0" distB="0" distL="0" distR="0" wp14:anchorId="480C8008" wp14:editId="2298857B">
            <wp:extent cx="2839085" cy="638175"/>
            <wp:effectExtent l="19050" t="0" r="0" b="0"/>
            <wp:docPr id="9" name="Afbeelding 9" descr="Asysto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ystolie"/>
                    <pic:cNvPicPr>
                      <a:picLocks noChangeAspect="1" noChangeArrowheads="1"/>
                    </pic:cNvPicPr>
                  </pic:nvPicPr>
                  <pic:blipFill>
                    <a:blip r:embed="rId16" cstate="print"/>
                    <a:srcRect/>
                    <a:stretch>
                      <a:fillRect/>
                    </a:stretch>
                  </pic:blipFill>
                  <pic:spPr bwMode="auto">
                    <a:xfrm>
                      <a:off x="0" y="0"/>
                      <a:ext cx="2839085" cy="638175"/>
                    </a:xfrm>
                    <a:prstGeom prst="rect">
                      <a:avLst/>
                    </a:prstGeom>
                    <a:noFill/>
                    <a:ln w="9525">
                      <a:noFill/>
                      <a:miter lim="800000"/>
                      <a:headEnd/>
                      <a:tailEnd/>
                    </a:ln>
                  </pic:spPr>
                </pic:pic>
              </a:graphicData>
            </a:graphic>
          </wp:inline>
        </w:drawing>
      </w:r>
      <w:r w:rsidRPr="009D6304">
        <w:rPr>
          <w:rFonts w:ascii="Calibri" w:hAnsi="Calibri" w:cs="Arial"/>
          <w:b/>
          <w:noProof/>
          <w:sz w:val="22"/>
          <w:szCs w:val="22"/>
          <w:u w:val="none"/>
        </w:rPr>
        <w:drawing>
          <wp:inline distT="0" distB="0" distL="0" distR="0" wp14:anchorId="5045799A" wp14:editId="1456F273">
            <wp:extent cx="2839085" cy="638175"/>
            <wp:effectExtent l="19050" t="0" r="0" b="0"/>
            <wp:docPr id="10" name="Afbeelding 10" descr="Asysto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ystolie"/>
                    <pic:cNvPicPr>
                      <a:picLocks noChangeAspect="1" noChangeArrowheads="1"/>
                    </pic:cNvPicPr>
                  </pic:nvPicPr>
                  <pic:blipFill>
                    <a:blip r:embed="rId16" cstate="print"/>
                    <a:srcRect/>
                    <a:stretch>
                      <a:fillRect/>
                    </a:stretch>
                  </pic:blipFill>
                  <pic:spPr bwMode="auto">
                    <a:xfrm>
                      <a:off x="0" y="0"/>
                      <a:ext cx="2839085" cy="638175"/>
                    </a:xfrm>
                    <a:prstGeom prst="rect">
                      <a:avLst/>
                    </a:prstGeom>
                    <a:noFill/>
                    <a:ln w="9525">
                      <a:noFill/>
                      <a:miter lim="800000"/>
                      <a:headEnd/>
                      <a:tailEnd/>
                    </a:ln>
                  </pic:spPr>
                </pic:pic>
              </a:graphicData>
            </a:graphic>
          </wp:inline>
        </w:drawing>
      </w:r>
    </w:p>
    <w:p w:rsidR="00110CAD" w:rsidRPr="009D6304" w:rsidRDefault="00110CAD" w:rsidP="00E56E2F">
      <w:pPr>
        <w:pStyle w:val="Plattetekstinspringen"/>
        <w:numPr>
          <w:ilvl w:val="0"/>
          <w:numId w:val="2"/>
        </w:numPr>
        <w:rPr>
          <w:rFonts w:ascii="Calibri" w:hAnsi="Calibri" w:cs="Arial"/>
          <w:sz w:val="22"/>
          <w:szCs w:val="22"/>
          <w:u w:val="none"/>
        </w:rPr>
      </w:pPr>
      <w:r w:rsidRPr="009D6304">
        <w:rPr>
          <w:rFonts w:ascii="Calibri" w:hAnsi="Calibri" w:cs="Arial"/>
          <w:sz w:val="22"/>
          <w:szCs w:val="22"/>
          <w:u w:val="none"/>
        </w:rPr>
        <w:t>Afwezige ventriculaire (QRS) activiteit.</w:t>
      </w:r>
    </w:p>
    <w:p w:rsidR="00110CAD" w:rsidRPr="009D6304" w:rsidRDefault="00110CAD" w:rsidP="00E56E2F">
      <w:pPr>
        <w:pStyle w:val="Plattetekstinspringen"/>
        <w:numPr>
          <w:ilvl w:val="0"/>
          <w:numId w:val="2"/>
        </w:numPr>
        <w:rPr>
          <w:rFonts w:ascii="Calibri" w:hAnsi="Calibri" w:cs="Arial"/>
          <w:sz w:val="22"/>
          <w:szCs w:val="22"/>
          <w:u w:val="none"/>
        </w:rPr>
      </w:pPr>
      <w:r w:rsidRPr="009D6304">
        <w:rPr>
          <w:rFonts w:ascii="Calibri" w:hAnsi="Calibri" w:cs="Arial"/>
          <w:sz w:val="22"/>
          <w:szCs w:val="22"/>
          <w:u w:val="none"/>
        </w:rPr>
        <w:t>Mogelijk nog atriale activiteit aanwezig (P toppen).</w:t>
      </w:r>
    </w:p>
    <w:p w:rsidR="00110CAD" w:rsidRPr="009D6304" w:rsidRDefault="00110CAD" w:rsidP="00E56E2F">
      <w:pPr>
        <w:pStyle w:val="Plattetekstinspringen"/>
        <w:numPr>
          <w:ilvl w:val="0"/>
          <w:numId w:val="2"/>
        </w:numPr>
        <w:rPr>
          <w:rFonts w:ascii="Calibri" w:hAnsi="Calibri" w:cs="Arial"/>
          <w:sz w:val="22"/>
          <w:szCs w:val="22"/>
          <w:u w:val="none"/>
        </w:rPr>
      </w:pPr>
      <w:r w:rsidRPr="009D6304">
        <w:rPr>
          <w:rFonts w:ascii="Calibri" w:hAnsi="Calibri" w:cs="Arial"/>
          <w:sz w:val="22"/>
          <w:szCs w:val="22"/>
          <w:u w:val="none"/>
        </w:rPr>
        <w:t>Zelden een strakke rechte lijn.</w:t>
      </w:r>
    </w:p>
    <w:p w:rsidR="00110CAD" w:rsidRPr="009D6304" w:rsidRDefault="00110CAD" w:rsidP="00E56E2F">
      <w:pPr>
        <w:pStyle w:val="Plattetekstinspringen"/>
        <w:ind w:left="0"/>
        <w:rPr>
          <w:rFonts w:ascii="Calibri" w:hAnsi="Calibri" w:cs="Arial"/>
          <w:sz w:val="22"/>
          <w:szCs w:val="22"/>
          <w:u w:val="none"/>
        </w:rPr>
      </w:pPr>
    </w:p>
    <w:p w:rsidR="00110CAD" w:rsidRPr="009D6304" w:rsidRDefault="00110CAD" w:rsidP="00E56E2F">
      <w:pPr>
        <w:pStyle w:val="Plattetekstinspringen"/>
        <w:ind w:left="0"/>
        <w:rPr>
          <w:rFonts w:ascii="Calibri" w:hAnsi="Calibri" w:cs="Arial"/>
          <w:b/>
          <w:sz w:val="22"/>
          <w:szCs w:val="22"/>
          <w:u w:val="none"/>
        </w:rPr>
      </w:pPr>
      <w:r w:rsidRPr="009D6304">
        <w:rPr>
          <w:rFonts w:ascii="Calibri" w:hAnsi="Calibri" w:cs="Arial"/>
          <w:b/>
          <w:sz w:val="22"/>
          <w:szCs w:val="22"/>
          <w:u w:val="none"/>
        </w:rPr>
        <w:t>PEA kan zich onder andere tonen als:</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noProof/>
          <w:sz w:val="22"/>
          <w:szCs w:val="22"/>
        </w:rPr>
        <w:drawing>
          <wp:anchor distT="0" distB="0" distL="114300" distR="114300" simplePos="0" relativeHeight="251649536" behindDoc="0" locked="0" layoutInCell="1" allowOverlap="1" wp14:anchorId="669FCFA9" wp14:editId="1BEE74D7">
            <wp:simplePos x="0" y="0"/>
            <wp:positionH relativeFrom="column">
              <wp:posOffset>0</wp:posOffset>
            </wp:positionH>
            <wp:positionV relativeFrom="paragraph">
              <wp:posOffset>71120</wp:posOffset>
            </wp:positionV>
            <wp:extent cx="2853690" cy="1483360"/>
            <wp:effectExtent l="19050" t="0" r="3810" b="0"/>
            <wp:wrapSquare wrapText="bothSides"/>
            <wp:docPr id="31" name="Afbeelding 8" descr="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A"/>
                    <pic:cNvPicPr>
                      <a:picLocks noChangeAspect="1" noChangeArrowheads="1"/>
                    </pic:cNvPicPr>
                  </pic:nvPicPr>
                  <pic:blipFill>
                    <a:blip r:embed="rId17" cstate="print"/>
                    <a:srcRect/>
                    <a:stretch>
                      <a:fillRect/>
                    </a:stretch>
                  </pic:blipFill>
                  <pic:spPr bwMode="auto">
                    <a:xfrm>
                      <a:off x="0" y="0"/>
                      <a:ext cx="2853690" cy="1483360"/>
                    </a:xfrm>
                    <a:prstGeom prst="rect">
                      <a:avLst/>
                    </a:prstGeom>
                    <a:noFill/>
                    <a:ln w="9525">
                      <a:noFill/>
                      <a:miter lim="800000"/>
                      <a:headEnd/>
                      <a:tailEnd/>
                    </a:ln>
                  </pic:spPr>
                </pic:pic>
              </a:graphicData>
            </a:graphic>
          </wp:anchor>
        </w:drawing>
      </w:r>
    </w:p>
    <w:p w:rsidR="00110CAD" w:rsidRPr="009D6304" w:rsidRDefault="00110CAD" w:rsidP="00E56E2F">
      <w:pPr>
        <w:pStyle w:val="Plattetekstinspringen"/>
        <w:ind w:left="0"/>
        <w:rPr>
          <w:rFonts w:ascii="Calibri" w:hAnsi="Calibri" w:cs="Arial"/>
          <w:sz w:val="22"/>
          <w:szCs w:val="22"/>
          <w:u w:val="none"/>
        </w:rPr>
      </w:pPr>
    </w:p>
    <w:p w:rsidR="00110CAD" w:rsidRPr="009D6304" w:rsidRDefault="00110CAD" w:rsidP="00E56E2F">
      <w:pPr>
        <w:pStyle w:val="Plattetekstinspringen"/>
        <w:ind w:left="0"/>
        <w:rPr>
          <w:rFonts w:ascii="Calibri" w:hAnsi="Calibri" w:cs="Arial"/>
          <w:sz w:val="22"/>
          <w:szCs w:val="22"/>
          <w:u w:val="none"/>
        </w:rPr>
      </w:pPr>
    </w:p>
    <w:p w:rsidR="00110CAD" w:rsidRPr="009D6304" w:rsidRDefault="00110CAD" w:rsidP="00E56E2F">
      <w:pPr>
        <w:pStyle w:val="Plattetekstinspringen"/>
        <w:ind w:left="0"/>
        <w:rPr>
          <w:rFonts w:ascii="Calibri" w:hAnsi="Calibri" w:cs="Arial"/>
          <w:sz w:val="22"/>
          <w:szCs w:val="22"/>
          <w:u w:val="none"/>
        </w:rPr>
      </w:pPr>
    </w:p>
    <w:p w:rsidR="00110CAD" w:rsidRPr="009D6304" w:rsidRDefault="00110CAD" w:rsidP="00E56E2F">
      <w:pPr>
        <w:pStyle w:val="Plattetekstinspringen"/>
        <w:ind w:left="0"/>
        <w:rPr>
          <w:rFonts w:ascii="Calibri" w:hAnsi="Calibri" w:cs="Arial"/>
          <w:sz w:val="22"/>
          <w:szCs w:val="22"/>
          <w:u w:val="none"/>
        </w:rPr>
      </w:pPr>
    </w:p>
    <w:p w:rsidR="00110CAD" w:rsidRPr="009D6304" w:rsidRDefault="00110CAD" w:rsidP="00E56E2F">
      <w:pPr>
        <w:pStyle w:val="Plattetekstinspringen"/>
        <w:ind w:left="0"/>
        <w:rPr>
          <w:rFonts w:ascii="Calibri" w:hAnsi="Calibri" w:cs="Arial"/>
          <w:sz w:val="22"/>
          <w:szCs w:val="22"/>
          <w:u w:val="none"/>
        </w:rPr>
      </w:pPr>
    </w:p>
    <w:p w:rsidR="00110CAD" w:rsidRPr="009D6304" w:rsidRDefault="00110CAD" w:rsidP="00E56E2F">
      <w:pPr>
        <w:pStyle w:val="Plattetekstinspringen"/>
        <w:ind w:left="0"/>
        <w:rPr>
          <w:rFonts w:ascii="Calibri" w:hAnsi="Calibri" w:cs="Arial"/>
          <w:sz w:val="22"/>
          <w:szCs w:val="22"/>
          <w:u w:val="none"/>
        </w:rPr>
      </w:pPr>
    </w:p>
    <w:p w:rsidR="004250ED" w:rsidRPr="009D6304" w:rsidRDefault="004250ED" w:rsidP="00E56E2F">
      <w:pPr>
        <w:pStyle w:val="Plattetekstinspringen"/>
        <w:ind w:left="360"/>
        <w:rPr>
          <w:rFonts w:ascii="Calibri" w:hAnsi="Calibri" w:cs="Arial"/>
          <w:sz w:val="22"/>
          <w:szCs w:val="22"/>
          <w:u w:val="none"/>
        </w:rPr>
      </w:pPr>
    </w:p>
    <w:p w:rsidR="004250ED" w:rsidRPr="009D6304" w:rsidRDefault="004250ED" w:rsidP="00E56E2F">
      <w:pPr>
        <w:pStyle w:val="Plattetekstinspringen"/>
        <w:ind w:left="360"/>
        <w:rPr>
          <w:rFonts w:ascii="Calibri" w:hAnsi="Calibri" w:cs="Arial"/>
          <w:sz w:val="22"/>
          <w:szCs w:val="22"/>
          <w:u w:val="none"/>
        </w:rPr>
      </w:pPr>
    </w:p>
    <w:p w:rsidR="00330E8F" w:rsidRDefault="00330E8F" w:rsidP="00330E8F">
      <w:pPr>
        <w:pStyle w:val="Plattetekstinspringen"/>
        <w:ind w:left="360"/>
        <w:rPr>
          <w:rFonts w:ascii="Calibri" w:hAnsi="Calibri" w:cs="Arial"/>
          <w:sz w:val="22"/>
          <w:szCs w:val="22"/>
          <w:u w:val="none"/>
        </w:rPr>
      </w:pPr>
    </w:p>
    <w:p w:rsidR="00110CAD" w:rsidRPr="009D6304" w:rsidRDefault="00110CAD" w:rsidP="00E56E2F">
      <w:pPr>
        <w:pStyle w:val="Plattetekstinspringen"/>
        <w:numPr>
          <w:ilvl w:val="0"/>
          <w:numId w:val="36"/>
        </w:numPr>
        <w:rPr>
          <w:rFonts w:ascii="Calibri" w:hAnsi="Calibri" w:cs="Arial"/>
          <w:sz w:val="22"/>
          <w:szCs w:val="22"/>
          <w:u w:val="none"/>
        </w:rPr>
      </w:pPr>
      <w:r w:rsidRPr="009D6304">
        <w:rPr>
          <w:rFonts w:ascii="Calibri" w:hAnsi="Calibri" w:cs="Arial"/>
          <w:sz w:val="22"/>
          <w:szCs w:val="22"/>
          <w:u w:val="none"/>
        </w:rPr>
        <w:t>Klinische verschijnselen van een cardiopulmonaal arrest.</w:t>
      </w:r>
    </w:p>
    <w:p w:rsidR="00110CAD" w:rsidRPr="009D6304" w:rsidRDefault="00110CAD" w:rsidP="00E56E2F">
      <w:pPr>
        <w:pStyle w:val="Plattetekstinspringen"/>
        <w:numPr>
          <w:ilvl w:val="0"/>
          <w:numId w:val="2"/>
        </w:numPr>
        <w:rPr>
          <w:rFonts w:ascii="Calibri" w:hAnsi="Calibri" w:cs="Arial"/>
          <w:sz w:val="22"/>
          <w:szCs w:val="22"/>
          <w:u w:val="none"/>
        </w:rPr>
      </w:pPr>
      <w:r w:rsidRPr="009D6304">
        <w:rPr>
          <w:rFonts w:ascii="Calibri" w:hAnsi="Calibri" w:cs="Arial"/>
          <w:sz w:val="22"/>
          <w:szCs w:val="22"/>
          <w:u w:val="none"/>
        </w:rPr>
        <w:t>Elektrische activiteit waarbij je normaal output zou verwachten.</w:t>
      </w:r>
    </w:p>
    <w:p w:rsidR="00A37FCA" w:rsidRPr="009D6304" w:rsidRDefault="00A37FCA" w:rsidP="00E56E2F">
      <w:pPr>
        <w:pStyle w:val="Plattetekstinspringen"/>
        <w:ind w:left="0"/>
        <w:rPr>
          <w:rFonts w:ascii="Calibri" w:hAnsi="Calibri" w:cs="Arial"/>
          <w:sz w:val="22"/>
          <w:szCs w:val="22"/>
          <w:u w:val="none"/>
        </w:rPr>
      </w:pPr>
    </w:p>
    <w:p w:rsidR="004C090D" w:rsidRPr="00330E8F" w:rsidRDefault="004C090D" w:rsidP="00E56E2F">
      <w:pPr>
        <w:pStyle w:val="Plattetekstinspringen"/>
        <w:ind w:left="0"/>
        <w:rPr>
          <w:rFonts w:ascii="Calibri" w:hAnsi="Calibri" w:cs="Arial"/>
          <w:b/>
          <w:sz w:val="22"/>
          <w:szCs w:val="22"/>
          <w:u w:val="none"/>
        </w:rPr>
      </w:pPr>
      <w:r w:rsidRPr="00330E8F">
        <w:rPr>
          <w:rFonts w:ascii="Calibri" w:hAnsi="Calibri" w:cs="Arial"/>
          <w:b/>
          <w:sz w:val="22"/>
          <w:szCs w:val="22"/>
          <w:u w:val="none"/>
        </w:rPr>
        <w:t>Algemeen beleid tijdens de Advanced Life Support.</w:t>
      </w:r>
    </w:p>
    <w:p w:rsidR="004C090D" w:rsidRPr="009D6304" w:rsidRDefault="004C090D"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Indien de </w:t>
      </w:r>
      <w:r w:rsidR="00A84D79" w:rsidRPr="009D6304">
        <w:rPr>
          <w:rFonts w:ascii="Calibri" w:hAnsi="Calibri" w:cs="Arial"/>
          <w:sz w:val="22"/>
          <w:szCs w:val="22"/>
          <w:u w:val="none"/>
        </w:rPr>
        <w:t>plakelektroden</w:t>
      </w:r>
      <w:r w:rsidRPr="009D6304">
        <w:rPr>
          <w:rFonts w:ascii="Calibri" w:hAnsi="Calibri" w:cs="Arial"/>
          <w:sz w:val="22"/>
          <w:szCs w:val="22"/>
          <w:u w:val="none"/>
        </w:rPr>
        <w:t xml:space="preserve"> zijn geplaatst op de patiënt dient zo snel mogelijk het ritme gediagnosticeerd te worden. Op basis van de diagnose van het ritme wordt de verdere behandeling vastgesteld. Deze behandeling valt uiteen in 2 mogelijkheden:</w:t>
      </w:r>
    </w:p>
    <w:p w:rsidR="004C090D" w:rsidRPr="009D6304" w:rsidRDefault="004C090D" w:rsidP="008C7169">
      <w:pPr>
        <w:pStyle w:val="Plattetekstinspringen"/>
        <w:numPr>
          <w:ilvl w:val="0"/>
          <w:numId w:val="20"/>
        </w:numPr>
        <w:tabs>
          <w:tab w:val="clear" w:pos="720"/>
          <w:tab w:val="num" w:pos="728"/>
        </w:tabs>
        <w:rPr>
          <w:rFonts w:ascii="Calibri" w:hAnsi="Calibri" w:cs="Arial"/>
          <w:sz w:val="22"/>
          <w:szCs w:val="22"/>
          <w:u w:val="none"/>
        </w:rPr>
      </w:pPr>
      <w:r w:rsidRPr="009D6304">
        <w:rPr>
          <w:rFonts w:ascii="Calibri" w:hAnsi="Calibri" w:cs="Arial"/>
          <w:sz w:val="22"/>
          <w:szCs w:val="22"/>
          <w:u w:val="none"/>
        </w:rPr>
        <w:t>Het ‘s</w:t>
      </w:r>
      <w:r w:rsidR="002B7FB2">
        <w:rPr>
          <w:rFonts w:ascii="Calibri" w:hAnsi="Calibri" w:cs="Arial"/>
          <w:sz w:val="22"/>
          <w:szCs w:val="22"/>
          <w:u w:val="none"/>
        </w:rPr>
        <w:t>cho</w:t>
      </w:r>
      <w:r w:rsidRPr="009D6304">
        <w:rPr>
          <w:rFonts w:ascii="Calibri" w:hAnsi="Calibri" w:cs="Arial"/>
          <w:sz w:val="22"/>
          <w:szCs w:val="22"/>
          <w:u w:val="none"/>
        </w:rPr>
        <w:t>k</w:t>
      </w:r>
      <w:r w:rsidR="002B7FB2">
        <w:rPr>
          <w:rFonts w:ascii="Calibri" w:hAnsi="Calibri" w:cs="Arial"/>
          <w:sz w:val="22"/>
          <w:szCs w:val="22"/>
          <w:u w:val="none"/>
        </w:rPr>
        <w:t>baar</w:t>
      </w:r>
      <w:r w:rsidRPr="009D6304">
        <w:rPr>
          <w:rFonts w:ascii="Calibri" w:hAnsi="Calibri" w:cs="Arial"/>
          <w:sz w:val="22"/>
          <w:szCs w:val="22"/>
          <w:u w:val="none"/>
        </w:rPr>
        <w:t xml:space="preserve"> scenario’ voor defibrilleerbare ritmes.</w:t>
      </w:r>
    </w:p>
    <w:p w:rsidR="004C090D" w:rsidRPr="009D6304" w:rsidRDefault="002B7FB2" w:rsidP="008C7169">
      <w:pPr>
        <w:pStyle w:val="Plattetekstinspringen"/>
        <w:numPr>
          <w:ilvl w:val="0"/>
          <w:numId w:val="20"/>
        </w:numPr>
        <w:tabs>
          <w:tab w:val="clear" w:pos="720"/>
          <w:tab w:val="num" w:pos="728"/>
        </w:tabs>
        <w:rPr>
          <w:rFonts w:ascii="Calibri" w:hAnsi="Calibri" w:cs="Arial"/>
          <w:sz w:val="22"/>
          <w:szCs w:val="22"/>
          <w:u w:val="none"/>
        </w:rPr>
      </w:pPr>
      <w:r>
        <w:rPr>
          <w:rFonts w:ascii="Calibri" w:hAnsi="Calibri" w:cs="Arial"/>
          <w:sz w:val="22"/>
          <w:szCs w:val="22"/>
          <w:u w:val="none"/>
        </w:rPr>
        <w:t>Het ‘niet-sho</w:t>
      </w:r>
      <w:r w:rsidR="004C090D" w:rsidRPr="009D6304">
        <w:rPr>
          <w:rFonts w:ascii="Calibri" w:hAnsi="Calibri" w:cs="Arial"/>
          <w:sz w:val="22"/>
          <w:szCs w:val="22"/>
          <w:u w:val="none"/>
        </w:rPr>
        <w:t>k</w:t>
      </w:r>
      <w:r>
        <w:rPr>
          <w:rFonts w:ascii="Calibri" w:hAnsi="Calibri" w:cs="Arial"/>
          <w:sz w:val="22"/>
          <w:szCs w:val="22"/>
          <w:u w:val="none"/>
        </w:rPr>
        <w:t>baar</w:t>
      </w:r>
      <w:r w:rsidR="004C090D" w:rsidRPr="009D6304">
        <w:rPr>
          <w:rFonts w:ascii="Calibri" w:hAnsi="Calibri" w:cs="Arial"/>
          <w:sz w:val="22"/>
          <w:szCs w:val="22"/>
          <w:u w:val="none"/>
        </w:rPr>
        <w:t xml:space="preserve"> scenario’ voor niet</w:t>
      </w:r>
      <w:r>
        <w:rPr>
          <w:rFonts w:ascii="Calibri" w:hAnsi="Calibri" w:cs="Arial"/>
          <w:sz w:val="22"/>
          <w:szCs w:val="22"/>
          <w:u w:val="none"/>
        </w:rPr>
        <w:t>-</w:t>
      </w:r>
      <w:r w:rsidR="004C090D" w:rsidRPr="009D6304">
        <w:rPr>
          <w:rFonts w:ascii="Calibri" w:hAnsi="Calibri" w:cs="Arial"/>
          <w:sz w:val="22"/>
          <w:szCs w:val="22"/>
          <w:u w:val="none"/>
        </w:rPr>
        <w:t>defibrilleerbare ritmes.</w:t>
      </w:r>
    </w:p>
    <w:p w:rsidR="004C090D" w:rsidRPr="009D6304" w:rsidRDefault="004C090D" w:rsidP="00E56E2F">
      <w:pPr>
        <w:pStyle w:val="Plattetekstinspringen"/>
        <w:rPr>
          <w:rFonts w:ascii="Calibri" w:hAnsi="Calibri" w:cs="Arial"/>
          <w:sz w:val="22"/>
          <w:szCs w:val="22"/>
          <w:u w:val="none"/>
        </w:rPr>
      </w:pPr>
      <w:r w:rsidRPr="009D6304">
        <w:rPr>
          <w:rFonts w:ascii="Calibri" w:hAnsi="Calibri" w:cs="Arial"/>
          <w:sz w:val="22"/>
          <w:szCs w:val="22"/>
          <w:u w:val="none"/>
        </w:rPr>
        <w:t>Het is dus duidelijk dat men als hulpverlener op de hoogte moet zijn van beide scenario’s met bijbehorende algoritmen. Het defibrilleren gebeurt in een ‘shockblok’. Het toedienen van medicamenten, het veilig stellen van de ademhaling en het creëre</w:t>
      </w:r>
      <w:r w:rsidR="00A84D79" w:rsidRPr="009D6304">
        <w:rPr>
          <w:rFonts w:ascii="Calibri" w:hAnsi="Calibri" w:cs="Arial"/>
          <w:sz w:val="22"/>
          <w:szCs w:val="22"/>
          <w:u w:val="none"/>
        </w:rPr>
        <w:t>n van een intraveneuze of intra-</w:t>
      </w:r>
      <w:r w:rsidRPr="009D6304">
        <w:rPr>
          <w:rFonts w:ascii="Calibri" w:hAnsi="Calibri" w:cs="Arial"/>
          <w:sz w:val="22"/>
          <w:szCs w:val="22"/>
          <w:u w:val="none"/>
        </w:rPr>
        <w:t>ossale toegang wordt gedaan in het ‘non-shockblok’.</w:t>
      </w:r>
    </w:p>
    <w:p w:rsidR="00110CAD" w:rsidRPr="009D6304" w:rsidRDefault="00110CAD" w:rsidP="00E56E2F">
      <w:pPr>
        <w:pStyle w:val="Plattetekstinspringen"/>
        <w:ind w:left="0"/>
        <w:rPr>
          <w:rFonts w:ascii="Calibri" w:hAnsi="Calibri" w:cs="Arial"/>
          <w:sz w:val="22"/>
          <w:szCs w:val="22"/>
          <w:u w:val="none"/>
        </w:rPr>
      </w:pPr>
    </w:p>
    <w:p w:rsidR="006F521A" w:rsidRDefault="006F521A" w:rsidP="00E56E2F">
      <w:pPr>
        <w:pStyle w:val="Kop3"/>
        <w:ind w:left="0"/>
        <w:jc w:val="left"/>
        <w:rPr>
          <w:rFonts w:ascii="Calibri" w:hAnsi="Calibri"/>
          <w:sz w:val="22"/>
          <w:szCs w:val="22"/>
        </w:rPr>
      </w:pPr>
      <w:bookmarkStart w:id="13" w:name="_Toc263973296"/>
    </w:p>
    <w:p w:rsidR="003A4EB7" w:rsidRPr="003A4EB7" w:rsidRDefault="003A4EB7" w:rsidP="00E56E2F"/>
    <w:p w:rsidR="00D82740" w:rsidRDefault="00D82740" w:rsidP="00D82740">
      <w:pPr>
        <w:rPr>
          <w:rFonts w:ascii="Calibri" w:hAnsi="Calibri"/>
          <w:b/>
          <w:sz w:val="28"/>
          <w:szCs w:val="28"/>
        </w:rPr>
      </w:pPr>
    </w:p>
    <w:p w:rsidR="00110CAD" w:rsidRPr="00D82740" w:rsidRDefault="00B20621" w:rsidP="00D82740">
      <w:pPr>
        <w:rPr>
          <w:rFonts w:ascii="Calibri" w:hAnsi="Calibri"/>
          <w:b/>
          <w:sz w:val="28"/>
          <w:szCs w:val="28"/>
        </w:rPr>
      </w:pPr>
      <w:r w:rsidRPr="00D82740">
        <w:rPr>
          <w:rFonts w:ascii="Calibri" w:hAnsi="Calibri"/>
          <w:b/>
          <w:sz w:val="28"/>
          <w:szCs w:val="28"/>
        </w:rPr>
        <w:lastRenderedPageBreak/>
        <w:t>Schematische weergave</w:t>
      </w:r>
      <w:bookmarkEnd w:id="13"/>
    </w:p>
    <w:p w:rsidR="00110CAD" w:rsidRDefault="00110CAD" w:rsidP="00E56E2F">
      <w:pPr>
        <w:pStyle w:val="Plattetekstinspringen"/>
        <w:ind w:left="0"/>
        <w:rPr>
          <w:rFonts w:ascii="Calibri" w:hAnsi="Calibri" w:cs="Arial"/>
          <w:b/>
          <w:sz w:val="22"/>
          <w:szCs w:val="22"/>
          <w:u w:val="none"/>
        </w:rPr>
      </w:pPr>
    </w:p>
    <w:p w:rsidR="0059720C" w:rsidRPr="009D6304" w:rsidRDefault="0059720C" w:rsidP="00E56E2F">
      <w:pPr>
        <w:pStyle w:val="Plattetekstinspringen"/>
        <w:ind w:left="0"/>
        <w:rPr>
          <w:rFonts w:ascii="Calibri" w:hAnsi="Calibri" w:cs="Arial"/>
          <w:b/>
          <w:sz w:val="22"/>
          <w:szCs w:val="22"/>
          <w:u w:val="none"/>
        </w:rPr>
      </w:pP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noProof/>
          <w:sz w:val="22"/>
          <w:szCs w:val="22"/>
          <w:u w:val="none"/>
        </w:rPr>
        <w:drawing>
          <wp:inline distT="0" distB="0" distL="0" distR="0" wp14:anchorId="2B117796" wp14:editId="58258BF5">
            <wp:extent cx="4460663" cy="5635656"/>
            <wp:effectExtent l="0" t="0" r="1016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460969" cy="5636042"/>
                    </a:xfrm>
                    <a:prstGeom prst="rect">
                      <a:avLst/>
                    </a:prstGeom>
                    <a:noFill/>
                    <a:ln w="9525">
                      <a:noFill/>
                      <a:miter lim="800000"/>
                      <a:headEnd/>
                      <a:tailEnd/>
                    </a:ln>
                  </pic:spPr>
                </pic:pic>
              </a:graphicData>
            </a:graphic>
          </wp:inline>
        </w:drawing>
      </w:r>
    </w:p>
    <w:p w:rsidR="00240A20" w:rsidRPr="009D6304" w:rsidRDefault="00240A20" w:rsidP="00E56E2F">
      <w:pPr>
        <w:pStyle w:val="Plattetekstinspringen"/>
        <w:ind w:left="0"/>
        <w:rPr>
          <w:rFonts w:ascii="Calibri" w:hAnsi="Calibri" w:cs="Arial"/>
          <w:sz w:val="22"/>
          <w:szCs w:val="22"/>
          <w:u w:val="none"/>
        </w:rPr>
      </w:pPr>
    </w:p>
    <w:p w:rsidR="008E65E5" w:rsidRDefault="008E65E5" w:rsidP="00E56E2F">
      <w:pPr>
        <w:keepNext/>
        <w:outlineLvl w:val="1"/>
        <w:rPr>
          <w:rFonts w:ascii="Calibri" w:hAnsi="Calibri"/>
          <w:b/>
          <w:sz w:val="22"/>
          <w:szCs w:val="22"/>
        </w:rPr>
      </w:pPr>
    </w:p>
    <w:p w:rsidR="00E56E2F" w:rsidRDefault="00E56E2F" w:rsidP="00E56E2F">
      <w:pPr>
        <w:keepNext/>
        <w:outlineLvl w:val="1"/>
        <w:rPr>
          <w:rFonts w:ascii="Calibri" w:hAnsi="Calibri"/>
          <w:b/>
          <w:sz w:val="22"/>
          <w:szCs w:val="22"/>
        </w:rPr>
      </w:pPr>
      <w:r w:rsidRPr="00E56E2F">
        <w:rPr>
          <w:rFonts w:ascii="Calibri" w:hAnsi="Calibri"/>
          <w:b/>
          <w:sz w:val="22"/>
          <w:szCs w:val="22"/>
        </w:rPr>
        <w:t>Werkplekmanagement en taakverdeling</w:t>
      </w:r>
    </w:p>
    <w:p w:rsidR="005032AA" w:rsidRPr="005032AA" w:rsidRDefault="005032AA" w:rsidP="00E56E2F">
      <w:pPr>
        <w:keepNext/>
        <w:outlineLvl w:val="1"/>
        <w:rPr>
          <w:rFonts w:ascii="Calibri" w:hAnsi="Calibri"/>
          <w:sz w:val="22"/>
          <w:szCs w:val="22"/>
        </w:rPr>
      </w:pPr>
      <w:r w:rsidRPr="005032AA">
        <w:rPr>
          <w:rFonts w:ascii="Calibri" w:hAnsi="Calibri"/>
          <w:sz w:val="22"/>
          <w:szCs w:val="22"/>
        </w:rPr>
        <w:t xml:space="preserve">Binnen Meander Medisch Centrum zijn er afspraken gemaakt over wie waarvoor verantwoordelijk is binnen een reanimatiesetting. </w:t>
      </w:r>
    </w:p>
    <w:p w:rsidR="00E56E2F" w:rsidRPr="00E56E2F" w:rsidRDefault="00881B21" w:rsidP="00E56E2F">
      <w:pPr>
        <w:rPr>
          <w:rFonts w:ascii="Calibri" w:hAnsi="Calibri" w:cs="Arial"/>
          <w:b/>
          <w:sz w:val="22"/>
          <w:szCs w:val="22"/>
        </w:rPr>
      </w:pPr>
      <w:r w:rsidRPr="00E56E2F">
        <w:rPr>
          <w:rFonts w:ascii="Calibri" w:hAnsi="Calibri"/>
          <w:noProof/>
          <w:sz w:val="22"/>
          <w:szCs w:val="22"/>
          <w:u w:val="single"/>
        </w:rPr>
        <w:drawing>
          <wp:anchor distT="0" distB="0" distL="114300" distR="114300" simplePos="0" relativeHeight="251811840" behindDoc="0" locked="0" layoutInCell="1" allowOverlap="1" wp14:anchorId="3377275F" wp14:editId="7D2E3A87">
            <wp:simplePos x="0" y="0"/>
            <wp:positionH relativeFrom="column">
              <wp:posOffset>45720</wp:posOffset>
            </wp:positionH>
            <wp:positionV relativeFrom="paragraph">
              <wp:posOffset>155575</wp:posOffset>
            </wp:positionV>
            <wp:extent cx="1750060" cy="1769110"/>
            <wp:effectExtent l="0" t="0" r="0" b="0"/>
            <wp:wrapSquare wrapText="bothSides"/>
            <wp:docPr id="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750060" cy="1769110"/>
                    </a:xfrm>
                    <a:prstGeom prst="rect">
                      <a:avLst/>
                    </a:prstGeom>
                    <a:noFill/>
                    <a:ln w="9525">
                      <a:noFill/>
                      <a:miter lim="800000"/>
                      <a:headEnd/>
                      <a:tailEnd/>
                    </a:ln>
                  </pic:spPr>
                </pic:pic>
              </a:graphicData>
            </a:graphic>
          </wp:anchor>
        </w:drawing>
      </w:r>
    </w:p>
    <w:p w:rsidR="00E56E2F" w:rsidRPr="00E56E2F" w:rsidRDefault="00E56E2F" w:rsidP="00E56E2F">
      <w:pPr>
        <w:rPr>
          <w:rFonts w:ascii="Calibri" w:hAnsi="Calibri" w:cs="Arial"/>
          <w:b/>
          <w:sz w:val="22"/>
          <w:szCs w:val="22"/>
        </w:rPr>
      </w:pPr>
    </w:p>
    <w:p w:rsidR="00881B21" w:rsidRDefault="00881B21" w:rsidP="00881B21">
      <w:pPr>
        <w:ind w:left="720"/>
        <w:rPr>
          <w:rFonts w:ascii="Calibri" w:hAnsi="Calibri" w:cs="Arial"/>
          <w:sz w:val="22"/>
          <w:szCs w:val="22"/>
        </w:rPr>
      </w:pPr>
    </w:p>
    <w:p w:rsidR="00E56E2F" w:rsidRPr="00E56E2F" w:rsidRDefault="00E56E2F" w:rsidP="00E56E2F">
      <w:pPr>
        <w:numPr>
          <w:ilvl w:val="0"/>
          <w:numId w:val="35"/>
        </w:numPr>
        <w:rPr>
          <w:rFonts w:ascii="Calibri" w:hAnsi="Calibri" w:cs="Arial"/>
          <w:sz w:val="22"/>
          <w:szCs w:val="22"/>
        </w:rPr>
      </w:pPr>
      <w:r w:rsidRPr="00E56E2F">
        <w:rPr>
          <w:rFonts w:ascii="Calibri" w:hAnsi="Calibri" w:cs="Arial"/>
          <w:sz w:val="22"/>
          <w:szCs w:val="22"/>
        </w:rPr>
        <w:t xml:space="preserve">Leider: Cardioloog of cardiologisch assistent </w:t>
      </w:r>
    </w:p>
    <w:p w:rsidR="00E56E2F" w:rsidRPr="002B7FB2" w:rsidRDefault="00E56E2F" w:rsidP="00E56E2F">
      <w:pPr>
        <w:numPr>
          <w:ilvl w:val="0"/>
          <w:numId w:val="35"/>
        </w:numPr>
        <w:rPr>
          <w:rFonts w:ascii="Calibri" w:hAnsi="Calibri" w:cs="Arial"/>
          <w:sz w:val="22"/>
          <w:szCs w:val="22"/>
          <w:lang w:val="en-US"/>
        </w:rPr>
      </w:pPr>
      <w:r w:rsidRPr="002B7FB2">
        <w:rPr>
          <w:rFonts w:ascii="Calibri" w:hAnsi="Calibri" w:cs="Arial"/>
          <w:sz w:val="22"/>
          <w:szCs w:val="22"/>
          <w:lang w:val="en-US"/>
        </w:rPr>
        <w:t xml:space="preserve">Ventilator: Intensivist of assistent </w:t>
      </w:r>
      <w:r w:rsidR="002B7FB2" w:rsidRPr="002B7FB2">
        <w:rPr>
          <w:rFonts w:ascii="Calibri" w:hAnsi="Calibri" w:cs="Arial"/>
          <w:sz w:val="22"/>
          <w:szCs w:val="22"/>
          <w:lang w:val="en-US"/>
        </w:rPr>
        <w:t>-</w:t>
      </w:r>
      <w:r w:rsidRPr="002B7FB2">
        <w:rPr>
          <w:rFonts w:ascii="Calibri" w:hAnsi="Calibri" w:cs="Arial"/>
          <w:sz w:val="22"/>
          <w:szCs w:val="22"/>
          <w:lang w:val="en-US"/>
        </w:rPr>
        <w:t xml:space="preserve">intensivist </w:t>
      </w:r>
    </w:p>
    <w:p w:rsidR="00E56E2F" w:rsidRPr="00E56E2F" w:rsidRDefault="00E56E2F" w:rsidP="00E56E2F">
      <w:pPr>
        <w:ind w:left="720" w:firstLine="696"/>
        <w:rPr>
          <w:rFonts w:ascii="Calibri" w:hAnsi="Calibri" w:cs="Arial"/>
          <w:sz w:val="22"/>
          <w:szCs w:val="22"/>
        </w:rPr>
      </w:pPr>
      <w:r w:rsidRPr="00E56E2F">
        <w:rPr>
          <w:rFonts w:ascii="Calibri" w:hAnsi="Calibri" w:cs="Arial"/>
          <w:sz w:val="22"/>
          <w:szCs w:val="22"/>
        </w:rPr>
        <w:t xml:space="preserve">geassisteerd door IC </w:t>
      </w:r>
      <w:r w:rsidR="002B7FB2">
        <w:rPr>
          <w:rFonts w:ascii="Calibri" w:hAnsi="Calibri" w:cs="Arial"/>
          <w:sz w:val="22"/>
          <w:szCs w:val="22"/>
        </w:rPr>
        <w:t>-</w:t>
      </w:r>
      <w:r w:rsidRPr="00E56E2F">
        <w:rPr>
          <w:rFonts w:ascii="Calibri" w:hAnsi="Calibri" w:cs="Arial"/>
          <w:sz w:val="22"/>
          <w:szCs w:val="22"/>
        </w:rPr>
        <w:t>verpleegkundige</w:t>
      </w:r>
    </w:p>
    <w:p w:rsidR="00E56E2F" w:rsidRPr="00E56E2F" w:rsidRDefault="00E56E2F" w:rsidP="00E56E2F">
      <w:pPr>
        <w:numPr>
          <w:ilvl w:val="0"/>
          <w:numId w:val="35"/>
        </w:numPr>
        <w:rPr>
          <w:rFonts w:ascii="Calibri" w:hAnsi="Calibri" w:cs="Arial"/>
          <w:sz w:val="22"/>
          <w:szCs w:val="22"/>
        </w:rPr>
      </w:pPr>
      <w:r w:rsidRPr="00E56E2F">
        <w:rPr>
          <w:rFonts w:ascii="Calibri" w:hAnsi="Calibri" w:cs="Arial"/>
          <w:sz w:val="22"/>
          <w:szCs w:val="22"/>
        </w:rPr>
        <w:t>Monitoring: CCU</w:t>
      </w:r>
      <w:r w:rsidR="002B7FB2">
        <w:rPr>
          <w:rFonts w:ascii="Calibri" w:hAnsi="Calibri" w:cs="Arial"/>
          <w:sz w:val="22"/>
          <w:szCs w:val="22"/>
        </w:rPr>
        <w:t>-</w:t>
      </w:r>
      <w:r w:rsidRPr="00E56E2F">
        <w:rPr>
          <w:rFonts w:ascii="Calibri" w:hAnsi="Calibri" w:cs="Arial"/>
          <w:sz w:val="22"/>
          <w:szCs w:val="22"/>
        </w:rPr>
        <w:t xml:space="preserve"> en SEH</w:t>
      </w:r>
      <w:r w:rsidR="002B7FB2">
        <w:rPr>
          <w:rFonts w:ascii="Calibri" w:hAnsi="Calibri" w:cs="Arial"/>
          <w:sz w:val="22"/>
          <w:szCs w:val="22"/>
        </w:rPr>
        <w:t>-</w:t>
      </w:r>
      <w:r w:rsidRPr="00E56E2F">
        <w:rPr>
          <w:rFonts w:ascii="Calibri" w:hAnsi="Calibri" w:cs="Arial"/>
          <w:sz w:val="22"/>
          <w:szCs w:val="22"/>
        </w:rPr>
        <w:t xml:space="preserve"> verpleegkundige</w:t>
      </w:r>
    </w:p>
    <w:p w:rsidR="00E56E2F" w:rsidRPr="00E56E2F" w:rsidRDefault="00E56E2F" w:rsidP="00E56E2F">
      <w:pPr>
        <w:numPr>
          <w:ilvl w:val="0"/>
          <w:numId w:val="35"/>
        </w:numPr>
        <w:rPr>
          <w:rFonts w:ascii="Calibri" w:hAnsi="Calibri" w:cs="Arial"/>
          <w:sz w:val="22"/>
          <w:szCs w:val="22"/>
        </w:rPr>
      </w:pPr>
      <w:r w:rsidRPr="00E56E2F">
        <w:rPr>
          <w:rFonts w:ascii="Calibri" w:hAnsi="Calibri" w:cs="Arial"/>
          <w:sz w:val="22"/>
          <w:szCs w:val="22"/>
        </w:rPr>
        <w:t>Compressor: afdelingsverpleegkundige</w:t>
      </w:r>
    </w:p>
    <w:p w:rsidR="00E56E2F" w:rsidRPr="00E56E2F" w:rsidRDefault="00E56E2F" w:rsidP="00E56E2F">
      <w:pPr>
        <w:rPr>
          <w:rFonts w:ascii="Calibri" w:hAnsi="Calibri" w:cs="Arial"/>
          <w:sz w:val="22"/>
          <w:szCs w:val="22"/>
        </w:rPr>
      </w:pPr>
    </w:p>
    <w:p w:rsidR="00E56E2F" w:rsidRPr="00E56E2F" w:rsidRDefault="00E56E2F" w:rsidP="00E56E2F">
      <w:pPr>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73"/>
        <w:gridCol w:w="3071"/>
      </w:tblGrid>
      <w:tr w:rsidR="00E56E2F" w:rsidRPr="00E56E2F" w:rsidTr="008C7169">
        <w:tc>
          <w:tcPr>
            <w:tcW w:w="3168" w:type="dxa"/>
            <w:tcBorders>
              <w:bottom w:val="single" w:sz="6" w:space="0" w:color="000000"/>
            </w:tcBorders>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lastRenderedPageBreak/>
              <w:t>Teamlid/betrokkenen</w:t>
            </w:r>
          </w:p>
        </w:tc>
        <w:tc>
          <w:tcPr>
            <w:tcW w:w="2973" w:type="dxa"/>
            <w:tcBorders>
              <w:bottom w:val="single" w:sz="6" w:space="0" w:color="000000"/>
            </w:tcBorders>
            <w:shd w:val="solid" w:color="999999" w:fill="C0C0C0"/>
          </w:tcPr>
          <w:p w:rsidR="00E56E2F" w:rsidRPr="00E56E2F" w:rsidRDefault="00E56E2F" w:rsidP="00E56E2F">
            <w:pPr>
              <w:rPr>
                <w:rFonts w:ascii="Calibri" w:hAnsi="Calibri" w:cs="Arial"/>
                <w:b/>
                <w:sz w:val="22"/>
                <w:szCs w:val="22"/>
              </w:rPr>
            </w:pPr>
            <w:r w:rsidRPr="00E56E2F">
              <w:rPr>
                <w:rFonts w:ascii="Calibri" w:hAnsi="Calibri" w:cs="Arial"/>
                <w:b/>
                <w:sz w:val="22"/>
                <w:szCs w:val="22"/>
              </w:rPr>
              <w:t>Rol/taken</w:t>
            </w:r>
          </w:p>
        </w:tc>
        <w:tc>
          <w:tcPr>
            <w:tcW w:w="3071" w:type="dxa"/>
            <w:tcBorders>
              <w:bottom w:val="single" w:sz="6" w:space="0" w:color="000000"/>
            </w:tcBorders>
            <w:shd w:val="solid" w:color="999999" w:fill="C0C0C0"/>
          </w:tcPr>
          <w:p w:rsidR="00E56E2F" w:rsidRPr="00E56E2F" w:rsidRDefault="00E56E2F" w:rsidP="00E56E2F">
            <w:pPr>
              <w:rPr>
                <w:rFonts w:ascii="Calibri" w:hAnsi="Calibri" w:cs="Arial"/>
                <w:b/>
                <w:sz w:val="22"/>
                <w:szCs w:val="22"/>
              </w:rPr>
            </w:pPr>
            <w:r w:rsidRPr="00E56E2F">
              <w:rPr>
                <w:rFonts w:ascii="Calibri" w:hAnsi="Calibri" w:cs="Arial"/>
                <w:b/>
                <w:sz w:val="22"/>
                <w:szCs w:val="22"/>
              </w:rPr>
              <w:t>Verantwoordelijk voor:</w:t>
            </w:r>
          </w:p>
        </w:tc>
      </w:tr>
      <w:tr w:rsidR="00E56E2F" w:rsidRPr="00E56E2F" w:rsidTr="008C7169">
        <w:tc>
          <w:tcPr>
            <w:tcW w:w="3168" w:type="dxa"/>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t>Cardioloog</w:t>
            </w:r>
          </w:p>
        </w:tc>
        <w:tc>
          <w:tcPr>
            <w:tcW w:w="2973"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Leiding reanimatie</w:t>
            </w:r>
          </w:p>
          <w:p w:rsidR="00E56E2F" w:rsidRPr="00E56E2F" w:rsidRDefault="002B7FB2" w:rsidP="00E56E2F">
            <w:pPr>
              <w:rPr>
                <w:rFonts w:ascii="Calibri" w:hAnsi="Calibri" w:cs="Arial"/>
                <w:sz w:val="22"/>
                <w:szCs w:val="22"/>
              </w:rPr>
            </w:pPr>
            <w:r>
              <w:rPr>
                <w:rFonts w:ascii="Calibri" w:hAnsi="Calibri" w:cs="Arial"/>
                <w:sz w:val="22"/>
                <w:szCs w:val="22"/>
              </w:rPr>
              <w:t>Circulatie</w:t>
            </w:r>
          </w:p>
          <w:p w:rsidR="00E56E2F" w:rsidRPr="00E56E2F" w:rsidRDefault="00E56E2F" w:rsidP="00E56E2F">
            <w:pPr>
              <w:rPr>
                <w:rFonts w:ascii="Calibri" w:hAnsi="Calibri" w:cs="Arial"/>
                <w:sz w:val="22"/>
                <w:szCs w:val="22"/>
              </w:rPr>
            </w:pPr>
            <w:r w:rsidRPr="00E56E2F">
              <w:rPr>
                <w:rFonts w:ascii="Calibri" w:hAnsi="Calibri" w:cs="Arial"/>
                <w:sz w:val="22"/>
                <w:szCs w:val="22"/>
              </w:rPr>
              <w:t>Kwaliteit bewaking</w:t>
            </w:r>
          </w:p>
          <w:p w:rsidR="00E56E2F" w:rsidRPr="00E56E2F" w:rsidRDefault="00E56E2F" w:rsidP="00E56E2F">
            <w:pPr>
              <w:rPr>
                <w:rFonts w:ascii="Calibri" w:hAnsi="Calibri" w:cs="Arial"/>
                <w:sz w:val="22"/>
                <w:szCs w:val="22"/>
              </w:rPr>
            </w:pPr>
            <w:r w:rsidRPr="00E56E2F">
              <w:rPr>
                <w:rFonts w:ascii="Calibri" w:hAnsi="Calibri" w:cs="Arial"/>
                <w:sz w:val="22"/>
                <w:szCs w:val="22"/>
              </w:rPr>
              <w:t xml:space="preserve">Bepaalt beleid </w:t>
            </w:r>
          </w:p>
          <w:p w:rsidR="00E56E2F" w:rsidRPr="00E56E2F" w:rsidRDefault="00E56E2F" w:rsidP="00E56E2F">
            <w:pPr>
              <w:rPr>
                <w:rFonts w:ascii="Calibri" w:hAnsi="Calibri" w:cs="Arial"/>
                <w:sz w:val="22"/>
                <w:szCs w:val="22"/>
              </w:rPr>
            </w:pPr>
            <w:r w:rsidRPr="00E56E2F">
              <w:rPr>
                <w:rFonts w:ascii="Calibri" w:hAnsi="Calibri" w:cs="Arial"/>
                <w:sz w:val="22"/>
                <w:szCs w:val="22"/>
              </w:rPr>
              <w:t>Regelen bed CCU.</w:t>
            </w:r>
          </w:p>
        </w:tc>
        <w:tc>
          <w:tcPr>
            <w:tcW w:w="3071"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1</w:t>
            </w:r>
            <w:r w:rsidRPr="00E56E2F">
              <w:rPr>
                <w:rFonts w:ascii="Calibri" w:hAnsi="Calibri" w:cs="Arial"/>
                <w:sz w:val="22"/>
                <w:szCs w:val="22"/>
                <w:vertAlign w:val="superscript"/>
              </w:rPr>
              <w:t>ste</w:t>
            </w:r>
            <w:r w:rsidRPr="00E56E2F">
              <w:rPr>
                <w:rFonts w:ascii="Calibri" w:hAnsi="Calibri" w:cs="Arial"/>
                <w:sz w:val="22"/>
                <w:szCs w:val="22"/>
              </w:rPr>
              <w:t xml:space="preserve"> verantwoordelijke.</w:t>
            </w:r>
          </w:p>
          <w:p w:rsidR="00E56E2F" w:rsidRPr="00E56E2F" w:rsidRDefault="00E56E2F" w:rsidP="00E56E2F">
            <w:pPr>
              <w:rPr>
                <w:rFonts w:ascii="Calibri" w:hAnsi="Calibri" w:cs="Arial"/>
                <w:sz w:val="22"/>
                <w:szCs w:val="22"/>
              </w:rPr>
            </w:pPr>
            <w:r w:rsidRPr="00E56E2F">
              <w:rPr>
                <w:rFonts w:ascii="Calibri" w:hAnsi="Calibri" w:cs="Arial"/>
                <w:sz w:val="22"/>
                <w:szCs w:val="22"/>
              </w:rPr>
              <w:t>Eindverantwoordelijk</w:t>
            </w:r>
          </w:p>
          <w:p w:rsidR="00E56E2F" w:rsidRPr="00E56E2F" w:rsidRDefault="00E56E2F" w:rsidP="00E56E2F">
            <w:pPr>
              <w:rPr>
                <w:rFonts w:ascii="Calibri" w:hAnsi="Calibri" w:cs="Arial"/>
                <w:sz w:val="22"/>
                <w:szCs w:val="22"/>
              </w:rPr>
            </w:pPr>
            <w:r w:rsidRPr="00E56E2F">
              <w:rPr>
                <w:rFonts w:ascii="Calibri" w:hAnsi="Calibri" w:cs="Arial"/>
                <w:sz w:val="22"/>
                <w:szCs w:val="22"/>
              </w:rPr>
              <w:t>procesgang reanimatie.</w:t>
            </w:r>
          </w:p>
          <w:p w:rsidR="00E56E2F" w:rsidRPr="00E56E2F" w:rsidRDefault="00E56E2F" w:rsidP="00E56E2F">
            <w:pPr>
              <w:rPr>
                <w:rFonts w:ascii="Calibri" w:hAnsi="Calibri" w:cs="Arial"/>
                <w:sz w:val="22"/>
                <w:szCs w:val="22"/>
              </w:rPr>
            </w:pPr>
            <w:r w:rsidRPr="00E56E2F">
              <w:rPr>
                <w:rFonts w:ascii="Calibri" w:hAnsi="Calibri" w:cs="Arial"/>
                <w:sz w:val="22"/>
                <w:szCs w:val="22"/>
              </w:rPr>
              <w:t>Besluit doorgaan of stoppen.</w:t>
            </w:r>
          </w:p>
          <w:p w:rsidR="00E56E2F" w:rsidRPr="00E56E2F" w:rsidRDefault="00E56E2F" w:rsidP="00E56E2F">
            <w:pPr>
              <w:rPr>
                <w:rFonts w:ascii="Calibri" w:hAnsi="Calibri" w:cs="Arial"/>
                <w:sz w:val="22"/>
                <w:szCs w:val="22"/>
              </w:rPr>
            </w:pPr>
          </w:p>
        </w:tc>
      </w:tr>
      <w:tr w:rsidR="00E56E2F" w:rsidRPr="00E56E2F" w:rsidTr="008C7169">
        <w:tc>
          <w:tcPr>
            <w:tcW w:w="3168" w:type="dxa"/>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t>Arts-assistent cardioloog</w:t>
            </w:r>
          </w:p>
        </w:tc>
        <w:tc>
          <w:tcPr>
            <w:tcW w:w="2973" w:type="dxa"/>
            <w:shd w:val="clear" w:color="auto" w:fill="auto"/>
          </w:tcPr>
          <w:p w:rsidR="00E56E2F" w:rsidRPr="00E56E2F" w:rsidRDefault="00330E8F" w:rsidP="00E56E2F">
            <w:pPr>
              <w:rPr>
                <w:rFonts w:ascii="Calibri" w:hAnsi="Calibri" w:cs="Arial"/>
                <w:sz w:val="22"/>
                <w:szCs w:val="22"/>
              </w:rPr>
            </w:pPr>
            <w:r w:rsidRPr="00E56E2F">
              <w:rPr>
                <w:rFonts w:ascii="Calibri" w:hAnsi="Calibri" w:cs="Arial"/>
                <w:sz w:val="22"/>
                <w:szCs w:val="22"/>
              </w:rPr>
              <w:t>Zon</w:t>
            </w:r>
            <w:r>
              <w:rPr>
                <w:rFonts w:ascii="Calibri" w:hAnsi="Calibri" w:cs="Arial"/>
                <w:sz w:val="22"/>
                <w:szCs w:val="22"/>
              </w:rPr>
              <w:t>o</w:t>
            </w:r>
            <w:r w:rsidRPr="00E56E2F">
              <w:rPr>
                <w:rFonts w:ascii="Calibri" w:hAnsi="Calibri" w:cs="Arial"/>
                <w:sz w:val="22"/>
                <w:szCs w:val="22"/>
              </w:rPr>
              <w:t>dig</w:t>
            </w:r>
            <w:r w:rsidR="00E56E2F" w:rsidRPr="00E56E2F">
              <w:rPr>
                <w:rFonts w:ascii="Calibri" w:hAnsi="Calibri" w:cs="Arial"/>
                <w:sz w:val="22"/>
                <w:szCs w:val="22"/>
              </w:rPr>
              <w:t xml:space="preserve"> masseren.</w:t>
            </w:r>
          </w:p>
          <w:p w:rsidR="00E56E2F" w:rsidRPr="00E56E2F" w:rsidRDefault="00E56E2F" w:rsidP="00E56E2F">
            <w:pPr>
              <w:rPr>
                <w:rFonts w:ascii="Calibri" w:hAnsi="Calibri" w:cs="Arial"/>
                <w:sz w:val="22"/>
                <w:szCs w:val="22"/>
              </w:rPr>
            </w:pPr>
          </w:p>
        </w:tc>
        <w:tc>
          <w:tcPr>
            <w:tcW w:w="3071"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3</w:t>
            </w:r>
            <w:r w:rsidRPr="00E56E2F">
              <w:rPr>
                <w:rFonts w:ascii="Calibri" w:hAnsi="Calibri" w:cs="Arial"/>
                <w:sz w:val="22"/>
                <w:szCs w:val="22"/>
                <w:vertAlign w:val="superscript"/>
              </w:rPr>
              <w:t>de</w:t>
            </w:r>
            <w:r w:rsidRPr="00E56E2F">
              <w:rPr>
                <w:rFonts w:ascii="Calibri" w:hAnsi="Calibri" w:cs="Arial"/>
                <w:sz w:val="22"/>
                <w:szCs w:val="22"/>
              </w:rPr>
              <w:t xml:space="preserve"> verantwoordelijke.</w:t>
            </w:r>
          </w:p>
          <w:p w:rsidR="00E56E2F" w:rsidRPr="00E56E2F" w:rsidRDefault="00E56E2F" w:rsidP="00E56E2F">
            <w:pPr>
              <w:rPr>
                <w:rFonts w:ascii="Calibri" w:hAnsi="Calibri" w:cs="Arial"/>
                <w:sz w:val="22"/>
                <w:szCs w:val="22"/>
              </w:rPr>
            </w:pPr>
            <w:r w:rsidRPr="00E56E2F">
              <w:rPr>
                <w:rFonts w:ascii="Calibri" w:hAnsi="Calibri" w:cs="Arial"/>
                <w:sz w:val="22"/>
                <w:szCs w:val="22"/>
              </w:rPr>
              <w:t xml:space="preserve">De gedelegeerde taken van de cardioloog. </w:t>
            </w:r>
          </w:p>
          <w:p w:rsidR="00E56E2F" w:rsidRPr="00E56E2F" w:rsidRDefault="00E56E2F" w:rsidP="00E56E2F">
            <w:pPr>
              <w:rPr>
                <w:rFonts w:ascii="Calibri" w:hAnsi="Calibri" w:cs="Arial"/>
                <w:sz w:val="22"/>
                <w:szCs w:val="22"/>
              </w:rPr>
            </w:pPr>
            <w:r w:rsidRPr="00E56E2F">
              <w:rPr>
                <w:rFonts w:ascii="Calibri" w:hAnsi="Calibri" w:cs="Arial"/>
                <w:sz w:val="22"/>
                <w:szCs w:val="22"/>
              </w:rPr>
              <w:t>Bij afwezigheid cardioloog en intensivist 1</w:t>
            </w:r>
            <w:r w:rsidRPr="00E56E2F">
              <w:rPr>
                <w:rFonts w:ascii="Calibri" w:hAnsi="Calibri" w:cs="Arial"/>
                <w:sz w:val="22"/>
                <w:szCs w:val="22"/>
                <w:vertAlign w:val="superscript"/>
              </w:rPr>
              <w:t>ste</w:t>
            </w:r>
            <w:r w:rsidRPr="00E56E2F">
              <w:rPr>
                <w:rFonts w:ascii="Calibri" w:hAnsi="Calibri" w:cs="Arial"/>
                <w:sz w:val="22"/>
                <w:szCs w:val="22"/>
              </w:rPr>
              <w:t xml:space="preserve"> verantwoordelijke procesgang en leiding reanimatie.</w:t>
            </w:r>
          </w:p>
        </w:tc>
      </w:tr>
      <w:tr w:rsidR="00E56E2F" w:rsidRPr="00E56E2F" w:rsidTr="008C7169">
        <w:tc>
          <w:tcPr>
            <w:tcW w:w="3168" w:type="dxa"/>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t>Intensivist</w:t>
            </w:r>
          </w:p>
        </w:tc>
        <w:tc>
          <w:tcPr>
            <w:tcW w:w="2973"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De handelingen met betrekking tot intuberen en beademen.</w:t>
            </w:r>
          </w:p>
          <w:p w:rsidR="00E56E2F" w:rsidRPr="00E56E2F" w:rsidRDefault="00E56E2F" w:rsidP="00E56E2F">
            <w:pPr>
              <w:rPr>
                <w:rFonts w:ascii="Calibri" w:hAnsi="Calibri" w:cs="Arial"/>
                <w:sz w:val="22"/>
                <w:szCs w:val="22"/>
              </w:rPr>
            </w:pPr>
            <w:r w:rsidRPr="00E56E2F">
              <w:rPr>
                <w:rFonts w:ascii="Calibri" w:hAnsi="Calibri" w:cs="Arial"/>
                <w:sz w:val="22"/>
                <w:szCs w:val="22"/>
              </w:rPr>
              <w:t>Regelen bed IC.</w:t>
            </w:r>
          </w:p>
        </w:tc>
        <w:tc>
          <w:tcPr>
            <w:tcW w:w="3071"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2</w:t>
            </w:r>
            <w:r w:rsidRPr="00E56E2F">
              <w:rPr>
                <w:rFonts w:ascii="Calibri" w:hAnsi="Calibri" w:cs="Arial"/>
                <w:sz w:val="22"/>
                <w:szCs w:val="22"/>
                <w:vertAlign w:val="superscript"/>
              </w:rPr>
              <w:t>de</w:t>
            </w:r>
            <w:r w:rsidRPr="00E56E2F">
              <w:rPr>
                <w:rFonts w:ascii="Calibri" w:hAnsi="Calibri" w:cs="Arial"/>
                <w:sz w:val="22"/>
                <w:szCs w:val="22"/>
              </w:rPr>
              <w:t xml:space="preserve"> verantwoordelijke.</w:t>
            </w:r>
          </w:p>
          <w:p w:rsidR="00E56E2F" w:rsidRPr="00E56E2F" w:rsidRDefault="00E56E2F" w:rsidP="00E56E2F">
            <w:pPr>
              <w:rPr>
                <w:rFonts w:ascii="Calibri" w:hAnsi="Calibri" w:cs="Arial"/>
                <w:sz w:val="22"/>
                <w:szCs w:val="22"/>
              </w:rPr>
            </w:pPr>
            <w:r w:rsidRPr="00E56E2F">
              <w:rPr>
                <w:rFonts w:ascii="Calibri" w:hAnsi="Calibri" w:cs="Arial"/>
                <w:sz w:val="22"/>
                <w:szCs w:val="22"/>
              </w:rPr>
              <w:t>Optimale ademhaling.</w:t>
            </w:r>
          </w:p>
          <w:p w:rsidR="00E56E2F" w:rsidRPr="00E56E2F" w:rsidRDefault="00E56E2F" w:rsidP="00E56E2F">
            <w:pPr>
              <w:rPr>
                <w:rFonts w:ascii="Calibri" w:hAnsi="Calibri" w:cs="Arial"/>
                <w:sz w:val="22"/>
                <w:szCs w:val="22"/>
              </w:rPr>
            </w:pPr>
          </w:p>
          <w:p w:rsidR="00E56E2F" w:rsidRPr="00E56E2F" w:rsidRDefault="00E56E2F" w:rsidP="00E56E2F">
            <w:pPr>
              <w:rPr>
                <w:rFonts w:ascii="Calibri" w:hAnsi="Calibri" w:cs="Arial"/>
                <w:sz w:val="22"/>
                <w:szCs w:val="22"/>
              </w:rPr>
            </w:pPr>
            <w:r w:rsidRPr="00E56E2F">
              <w:rPr>
                <w:rFonts w:ascii="Calibri" w:hAnsi="Calibri" w:cs="Arial"/>
                <w:sz w:val="22"/>
                <w:szCs w:val="22"/>
              </w:rPr>
              <w:t>Bij afwezigheid van de cardioloog eindverantwoordelijk voor de procesgang en leiding reanimatie.</w:t>
            </w:r>
          </w:p>
        </w:tc>
      </w:tr>
      <w:tr w:rsidR="00E56E2F" w:rsidRPr="00E56E2F" w:rsidTr="008C7169">
        <w:tc>
          <w:tcPr>
            <w:tcW w:w="3168" w:type="dxa"/>
            <w:shd w:val="clear" w:color="auto" w:fill="C0C0C0"/>
          </w:tcPr>
          <w:p w:rsidR="00E56E2F" w:rsidRPr="00E56E2F" w:rsidRDefault="00E56E2F" w:rsidP="00E56E2F">
            <w:pPr>
              <w:rPr>
                <w:rFonts w:ascii="Calibri" w:hAnsi="Calibri" w:cs="Arial"/>
                <w:b/>
                <w:bCs/>
                <w:sz w:val="22"/>
                <w:szCs w:val="22"/>
                <w:u w:val="single"/>
              </w:rPr>
            </w:pPr>
            <w:r w:rsidRPr="00E56E2F">
              <w:rPr>
                <w:rFonts w:ascii="Calibri" w:hAnsi="Calibri" w:cs="Arial"/>
                <w:b/>
                <w:bCs/>
                <w:sz w:val="22"/>
                <w:szCs w:val="22"/>
              </w:rPr>
              <w:t xml:space="preserve">SEH-arts </w:t>
            </w:r>
            <w:r w:rsidRPr="00E56E2F">
              <w:rPr>
                <w:rFonts w:ascii="Calibri" w:hAnsi="Calibri" w:cs="Arial"/>
                <w:b/>
                <w:bCs/>
                <w:sz w:val="22"/>
                <w:szCs w:val="22"/>
                <w:u w:val="single"/>
              </w:rPr>
              <w:t>(18.00-23.00 uur)</w:t>
            </w:r>
          </w:p>
          <w:p w:rsidR="00E56E2F" w:rsidRPr="00E56E2F" w:rsidRDefault="00E56E2F" w:rsidP="00E56E2F">
            <w:pPr>
              <w:rPr>
                <w:rFonts w:ascii="Calibri" w:hAnsi="Calibri" w:cs="Arial"/>
                <w:b/>
                <w:bCs/>
                <w:sz w:val="22"/>
                <w:szCs w:val="22"/>
              </w:rPr>
            </w:pPr>
            <w:r w:rsidRPr="00E56E2F">
              <w:rPr>
                <w:rFonts w:ascii="Calibri" w:hAnsi="Calibri" w:cs="Arial"/>
                <w:b/>
                <w:bCs/>
                <w:sz w:val="22"/>
                <w:szCs w:val="22"/>
              </w:rPr>
              <w:t>Totdat intensivist in huis is</w:t>
            </w:r>
          </w:p>
        </w:tc>
        <w:tc>
          <w:tcPr>
            <w:tcW w:w="2973"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De handelingen met betrekking tot intuberen en beademen.</w:t>
            </w:r>
          </w:p>
        </w:tc>
        <w:tc>
          <w:tcPr>
            <w:tcW w:w="3071"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Optimale ademhaling.</w:t>
            </w:r>
          </w:p>
          <w:p w:rsidR="00E56E2F" w:rsidRPr="00E56E2F" w:rsidRDefault="00E56E2F" w:rsidP="00E56E2F">
            <w:pPr>
              <w:rPr>
                <w:rFonts w:ascii="Calibri" w:hAnsi="Calibri" w:cs="Arial"/>
                <w:sz w:val="22"/>
                <w:szCs w:val="22"/>
              </w:rPr>
            </w:pPr>
          </w:p>
          <w:p w:rsidR="00E56E2F" w:rsidRPr="00E56E2F" w:rsidRDefault="00E56E2F" w:rsidP="00E56E2F">
            <w:pPr>
              <w:rPr>
                <w:rFonts w:ascii="Calibri" w:hAnsi="Calibri" w:cs="Arial"/>
                <w:sz w:val="22"/>
                <w:szCs w:val="22"/>
              </w:rPr>
            </w:pPr>
          </w:p>
        </w:tc>
      </w:tr>
      <w:tr w:rsidR="00E56E2F" w:rsidRPr="00E56E2F" w:rsidTr="008C7169">
        <w:tc>
          <w:tcPr>
            <w:tcW w:w="3168" w:type="dxa"/>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t>Arts-assistent intensivist</w:t>
            </w:r>
          </w:p>
        </w:tc>
        <w:tc>
          <w:tcPr>
            <w:tcW w:w="2973"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Zo nodig masseren.</w:t>
            </w:r>
          </w:p>
          <w:p w:rsidR="00E56E2F" w:rsidRPr="00E56E2F" w:rsidRDefault="00E56E2F" w:rsidP="00E56E2F">
            <w:pPr>
              <w:rPr>
                <w:rFonts w:ascii="Calibri" w:hAnsi="Calibri" w:cs="Arial"/>
                <w:sz w:val="22"/>
                <w:szCs w:val="22"/>
              </w:rPr>
            </w:pPr>
            <w:r w:rsidRPr="00E56E2F">
              <w:rPr>
                <w:rFonts w:ascii="Calibri" w:hAnsi="Calibri" w:cs="Arial"/>
                <w:sz w:val="22"/>
                <w:szCs w:val="22"/>
              </w:rPr>
              <w:t>Kapbeademen.</w:t>
            </w:r>
          </w:p>
        </w:tc>
        <w:tc>
          <w:tcPr>
            <w:tcW w:w="3071"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Gedelegeerde taken intensivist</w:t>
            </w:r>
          </w:p>
          <w:p w:rsidR="00E56E2F" w:rsidRPr="00E56E2F" w:rsidRDefault="00E56E2F" w:rsidP="00E56E2F">
            <w:pPr>
              <w:rPr>
                <w:rFonts w:ascii="Calibri" w:hAnsi="Calibri" w:cs="Arial"/>
                <w:sz w:val="22"/>
                <w:szCs w:val="22"/>
              </w:rPr>
            </w:pPr>
            <w:r w:rsidRPr="00E56E2F">
              <w:rPr>
                <w:rFonts w:ascii="Calibri" w:hAnsi="Calibri" w:cs="Arial"/>
                <w:sz w:val="22"/>
                <w:szCs w:val="22"/>
              </w:rPr>
              <w:t>Mede verantwoordelijk voor procesgang en leiding</w:t>
            </w:r>
          </w:p>
        </w:tc>
      </w:tr>
      <w:tr w:rsidR="00E56E2F" w:rsidRPr="00E56E2F" w:rsidTr="008C7169">
        <w:tc>
          <w:tcPr>
            <w:tcW w:w="3168" w:type="dxa"/>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t>CCU verpleegkundige</w:t>
            </w:r>
          </w:p>
        </w:tc>
        <w:tc>
          <w:tcPr>
            <w:tcW w:w="2973"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Coördinatie van het verpleegkundig deel van de reanimatie.</w:t>
            </w:r>
          </w:p>
          <w:p w:rsidR="00E56E2F" w:rsidRPr="00E56E2F" w:rsidRDefault="00E56E2F" w:rsidP="00E56E2F">
            <w:pPr>
              <w:rPr>
                <w:rFonts w:ascii="Calibri" w:hAnsi="Calibri" w:cs="Arial"/>
                <w:sz w:val="22"/>
                <w:szCs w:val="22"/>
              </w:rPr>
            </w:pPr>
            <w:r w:rsidRPr="00E56E2F">
              <w:rPr>
                <w:rFonts w:ascii="Calibri" w:hAnsi="Calibri" w:cs="Arial"/>
                <w:sz w:val="22"/>
                <w:szCs w:val="22"/>
              </w:rPr>
              <w:t xml:space="preserve">ALS toepassen volgens protocol. </w:t>
            </w:r>
          </w:p>
          <w:p w:rsidR="00E56E2F" w:rsidRPr="00E56E2F" w:rsidRDefault="00E56E2F" w:rsidP="00E56E2F">
            <w:pPr>
              <w:rPr>
                <w:rFonts w:ascii="Calibri" w:hAnsi="Calibri" w:cs="Arial"/>
                <w:sz w:val="22"/>
                <w:szCs w:val="22"/>
              </w:rPr>
            </w:pPr>
            <w:r w:rsidRPr="00E56E2F">
              <w:rPr>
                <w:rFonts w:ascii="Calibri" w:hAnsi="Calibri" w:cs="Arial"/>
                <w:sz w:val="22"/>
                <w:szCs w:val="22"/>
              </w:rPr>
              <w:t xml:space="preserve">Zorgdragen voor transport naar CCU. </w:t>
            </w:r>
          </w:p>
          <w:p w:rsidR="00E56E2F" w:rsidRPr="00E56E2F" w:rsidRDefault="00E56E2F" w:rsidP="00E56E2F">
            <w:pPr>
              <w:rPr>
                <w:rFonts w:ascii="Calibri" w:hAnsi="Calibri" w:cs="Arial"/>
                <w:sz w:val="22"/>
                <w:szCs w:val="22"/>
              </w:rPr>
            </w:pPr>
            <w:r w:rsidRPr="00E56E2F">
              <w:rPr>
                <w:rFonts w:ascii="Calibri" w:hAnsi="Calibri" w:cs="Arial"/>
                <w:sz w:val="22"/>
                <w:szCs w:val="22"/>
              </w:rPr>
              <w:t xml:space="preserve">Beheer reanimatiekar. </w:t>
            </w:r>
          </w:p>
        </w:tc>
        <w:tc>
          <w:tcPr>
            <w:tcW w:w="3071"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 xml:space="preserve">De gedelegeerde taken van de (arts-assistent) cardioloog. </w:t>
            </w:r>
          </w:p>
          <w:p w:rsidR="00E56E2F" w:rsidRPr="00E56E2F" w:rsidRDefault="00E56E2F" w:rsidP="00E56E2F">
            <w:pPr>
              <w:rPr>
                <w:rFonts w:ascii="Calibri" w:hAnsi="Calibri" w:cs="Arial"/>
                <w:sz w:val="22"/>
                <w:szCs w:val="22"/>
              </w:rPr>
            </w:pPr>
            <w:r w:rsidRPr="00E56E2F">
              <w:rPr>
                <w:rFonts w:ascii="Calibri" w:hAnsi="Calibri" w:cs="Arial"/>
                <w:sz w:val="22"/>
                <w:szCs w:val="22"/>
              </w:rPr>
              <w:t>Invullen evaluatieformulier.</w:t>
            </w:r>
          </w:p>
          <w:p w:rsidR="00E56E2F" w:rsidRPr="00E56E2F" w:rsidRDefault="00E56E2F" w:rsidP="00E56E2F">
            <w:pPr>
              <w:rPr>
                <w:rFonts w:ascii="Calibri" w:hAnsi="Calibri" w:cs="Arial"/>
                <w:sz w:val="22"/>
                <w:szCs w:val="22"/>
              </w:rPr>
            </w:pPr>
          </w:p>
          <w:p w:rsidR="00E56E2F" w:rsidRPr="00E56E2F" w:rsidRDefault="00E56E2F" w:rsidP="00E56E2F">
            <w:pPr>
              <w:rPr>
                <w:rFonts w:ascii="Calibri" w:hAnsi="Calibri" w:cs="Arial"/>
                <w:sz w:val="22"/>
                <w:szCs w:val="22"/>
              </w:rPr>
            </w:pPr>
            <w:r w:rsidRPr="00E56E2F">
              <w:rPr>
                <w:rFonts w:ascii="Calibri" w:hAnsi="Calibri" w:cs="Arial"/>
                <w:sz w:val="22"/>
                <w:szCs w:val="22"/>
              </w:rPr>
              <w:t>Starten van de reanimatie BLS-&gt; ALS volgens protocol (VF, PEA).</w:t>
            </w:r>
          </w:p>
        </w:tc>
      </w:tr>
      <w:tr w:rsidR="00E56E2F" w:rsidRPr="00E56E2F" w:rsidTr="008C7169">
        <w:tc>
          <w:tcPr>
            <w:tcW w:w="3168" w:type="dxa"/>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t xml:space="preserve">SEH- verpleegkundige </w:t>
            </w:r>
          </w:p>
        </w:tc>
        <w:tc>
          <w:tcPr>
            <w:tcW w:w="2973"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ALS toepassen volgens protocol.</w:t>
            </w:r>
          </w:p>
        </w:tc>
        <w:tc>
          <w:tcPr>
            <w:tcW w:w="3071"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Zorgdragen voor iv-toegang en assisteren bij inbrengen intra-ossale naald</w:t>
            </w:r>
          </w:p>
          <w:p w:rsidR="00E56E2F" w:rsidRPr="00E56E2F" w:rsidRDefault="00E56E2F" w:rsidP="00E56E2F">
            <w:pPr>
              <w:rPr>
                <w:rFonts w:ascii="Calibri" w:hAnsi="Calibri" w:cs="Arial"/>
                <w:sz w:val="22"/>
                <w:szCs w:val="22"/>
              </w:rPr>
            </w:pPr>
            <w:r w:rsidRPr="00E56E2F">
              <w:rPr>
                <w:rFonts w:ascii="Calibri" w:hAnsi="Calibri" w:cs="Arial"/>
                <w:sz w:val="22"/>
                <w:szCs w:val="22"/>
              </w:rPr>
              <w:t>De gedelegeerde taken van de (arts-assistent) cardioloog.</w:t>
            </w:r>
          </w:p>
        </w:tc>
      </w:tr>
      <w:tr w:rsidR="00E56E2F" w:rsidRPr="00E56E2F" w:rsidTr="008C7169">
        <w:tc>
          <w:tcPr>
            <w:tcW w:w="3168" w:type="dxa"/>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t>IC-verpleegkundige</w:t>
            </w:r>
          </w:p>
        </w:tc>
        <w:tc>
          <w:tcPr>
            <w:tcW w:w="2973"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 xml:space="preserve">Assisteren bij ventilatie en intubatie. </w:t>
            </w:r>
          </w:p>
          <w:p w:rsidR="00E56E2F" w:rsidRPr="00E56E2F" w:rsidRDefault="00E56E2F" w:rsidP="00E56E2F">
            <w:pPr>
              <w:rPr>
                <w:rFonts w:ascii="Calibri" w:hAnsi="Calibri" w:cs="Arial"/>
                <w:sz w:val="22"/>
                <w:szCs w:val="22"/>
              </w:rPr>
            </w:pPr>
            <w:r w:rsidRPr="00E56E2F">
              <w:rPr>
                <w:rFonts w:ascii="Calibri" w:hAnsi="Calibri" w:cs="Arial"/>
                <w:sz w:val="22"/>
                <w:szCs w:val="22"/>
              </w:rPr>
              <w:t>Zorgdragen voor transport IC.</w:t>
            </w:r>
          </w:p>
        </w:tc>
        <w:tc>
          <w:tcPr>
            <w:tcW w:w="3071"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De gedelegeerde taken van de (arts-assistent) intensivist, m.b.t. ventilatie en intubatie</w:t>
            </w:r>
          </w:p>
        </w:tc>
      </w:tr>
      <w:tr w:rsidR="00E56E2F" w:rsidRPr="00E56E2F" w:rsidTr="008C7169">
        <w:tc>
          <w:tcPr>
            <w:tcW w:w="3168" w:type="dxa"/>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t>Hoofdbehandelaar</w:t>
            </w:r>
          </w:p>
        </w:tc>
        <w:tc>
          <w:tcPr>
            <w:tcW w:w="2973"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Contact met de familie/naasten.</w:t>
            </w:r>
          </w:p>
        </w:tc>
        <w:tc>
          <w:tcPr>
            <w:tcW w:w="3071" w:type="dxa"/>
            <w:shd w:val="clear" w:color="auto" w:fill="auto"/>
          </w:tcPr>
          <w:p w:rsidR="00E56E2F" w:rsidRPr="00E56E2F" w:rsidRDefault="00E56E2F" w:rsidP="00E56E2F">
            <w:pPr>
              <w:rPr>
                <w:rFonts w:ascii="Calibri" w:hAnsi="Calibri" w:cs="Arial"/>
                <w:sz w:val="22"/>
                <w:szCs w:val="22"/>
              </w:rPr>
            </w:pPr>
            <w:r w:rsidRPr="00E56E2F">
              <w:rPr>
                <w:rFonts w:ascii="Calibri" w:hAnsi="Calibri" w:cs="Arial"/>
                <w:sz w:val="22"/>
                <w:szCs w:val="22"/>
              </w:rPr>
              <w:t>Adequate dossiervoering.</w:t>
            </w:r>
          </w:p>
          <w:p w:rsidR="00E56E2F" w:rsidRPr="00E56E2F" w:rsidRDefault="00E56E2F" w:rsidP="00E56E2F">
            <w:pPr>
              <w:rPr>
                <w:rFonts w:ascii="Calibri" w:hAnsi="Calibri" w:cs="Arial"/>
                <w:sz w:val="22"/>
                <w:szCs w:val="22"/>
              </w:rPr>
            </w:pPr>
            <w:r w:rsidRPr="00E56E2F">
              <w:rPr>
                <w:rFonts w:ascii="Calibri" w:hAnsi="Calibri" w:cs="Arial"/>
                <w:sz w:val="22"/>
                <w:szCs w:val="22"/>
              </w:rPr>
              <w:t>Vooraf NR beleid registreren.</w:t>
            </w:r>
          </w:p>
        </w:tc>
      </w:tr>
      <w:tr w:rsidR="00E56E2F" w:rsidRPr="00E56E2F" w:rsidTr="008C7169">
        <w:tc>
          <w:tcPr>
            <w:tcW w:w="3168" w:type="dxa"/>
            <w:tcBorders>
              <w:top w:val="single" w:sz="6" w:space="0" w:color="000000"/>
            </w:tcBorders>
            <w:shd w:val="clear" w:color="auto" w:fill="C0C0C0"/>
          </w:tcPr>
          <w:p w:rsidR="00E56E2F" w:rsidRPr="00E56E2F" w:rsidRDefault="00E56E2F" w:rsidP="00E56E2F">
            <w:pPr>
              <w:rPr>
                <w:rFonts w:ascii="Calibri" w:hAnsi="Calibri" w:cs="Arial"/>
                <w:b/>
                <w:bCs/>
                <w:sz w:val="22"/>
                <w:szCs w:val="22"/>
              </w:rPr>
            </w:pPr>
            <w:r w:rsidRPr="00E56E2F">
              <w:rPr>
                <w:rFonts w:ascii="Calibri" w:hAnsi="Calibri" w:cs="Arial"/>
                <w:b/>
                <w:bCs/>
                <w:sz w:val="22"/>
                <w:szCs w:val="22"/>
              </w:rPr>
              <w:t>Afdelingsverpleegkundige</w:t>
            </w:r>
          </w:p>
        </w:tc>
        <w:tc>
          <w:tcPr>
            <w:tcW w:w="2973" w:type="dxa"/>
            <w:tcBorders>
              <w:top w:val="single" w:sz="6" w:space="0" w:color="000000"/>
            </w:tcBorders>
            <w:shd w:val="clear" w:color="auto" w:fill="auto"/>
          </w:tcPr>
          <w:p w:rsidR="00E56E2F" w:rsidRPr="00E56E2F" w:rsidRDefault="00DB21AE" w:rsidP="00E56E2F">
            <w:pPr>
              <w:rPr>
                <w:rFonts w:ascii="Calibri" w:hAnsi="Calibri" w:cs="Arial"/>
                <w:sz w:val="22"/>
                <w:szCs w:val="22"/>
              </w:rPr>
            </w:pPr>
            <w:r>
              <w:rPr>
                <w:rFonts w:ascii="Calibri" w:hAnsi="Calibri" w:cs="Arial"/>
                <w:sz w:val="22"/>
                <w:szCs w:val="22"/>
              </w:rPr>
              <w:t>Reanimatiesein bellen.</w:t>
            </w:r>
          </w:p>
          <w:p w:rsidR="00E56E2F" w:rsidRPr="00E56E2F" w:rsidRDefault="00E56E2F" w:rsidP="00E56E2F">
            <w:pPr>
              <w:rPr>
                <w:rFonts w:ascii="Calibri" w:hAnsi="Calibri" w:cs="Arial"/>
                <w:sz w:val="22"/>
                <w:szCs w:val="22"/>
              </w:rPr>
            </w:pPr>
            <w:r w:rsidRPr="00E56E2F">
              <w:rPr>
                <w:rFonts w:ascii="Calibri" w:hAnsi="Calibri" w:cs="Arial"/>
                <w:sz w:val="22"/>
                <w:szCs w:val="22"/>
              </w:rPr>
              <w:t>BLS opstarten.</w:t>
            </w:r>
          </w:p>
          <w:p w:rsidR="00E56E2F" w:rsidRPr="00E56E2F" w:rsidRDefault="00E56E2F" w:rsidP="00E56E2F">
            <w:pPr>
              <w:rPr>
                <w:rFonts w:ascii="Calibri" w:hAnsi="Calibri" w:cs="Arial"/>
                <w:sz w:val="22"/>
                <w:szCs w:val="22"/>
              </w:rPr>
            </w:pPr>
            <w:r w:rsidRPr="00E56E2F">
              <w:rPr>
                <w:rFonts w:ascii="Calibri" w:hAnsi="Calibri" w:cs="Arial"/>
                <w:sz w:val="22"/>
                <w:szCs w:val="22"/>
              </w:rPr>
              <w:t>Benod</w:t>
            </w:r>
            <w:r w:rsidR="00FB5E97">
              <w:rPr>
                <w:rFonts w:ascii="Calibri" w:hAnsi="Calibri" w:cs="Arial"/>
                <w:sz w:val="22"/>
                <w:szCs w:val="22"/>
              </w:rPr>
              <w:t>igdheden die niet in kar zitten halen.</w:t>
            </w:r>
          </w:p>
          <w:p w:rsidR="00E56E2F" w:rsidRPr="00E56E2F" w:rsidRDefault="00E56E2F" w:rsidP="00E56E2F">
            <w:pPr>
              <w:rPr>
                <w:rFonts w:ascii="Calibri" w:hAnsi="Calibri" w:cs="Arial"/>
                <w:sz w:val="22"/>
                <w:szCs w:val="22"/>
              </w:rPr>
            </w:pPr>
            <w:r w:rsidRPr="00E56E2F">
              <w:rPr>
                <w:rFonts w:ascii="Calibri" w:hAnsi="Calibri" w:cs="Arial"/>
                <w:sz w:val="22"/>
                <w:szCs w:val="22"/>
              </w:rPr>
              <w:t>Samen met hoofdbehandelaar familie opvangen.</w:t>
            </w:r>
          </w:p>
        </w:tc>
        <w:tc>
          <w:tcPr>
            <w:tcW w:w="3071" w:type="dxa"/>
            <w:tcBorders>
              <w:top w:val="single" w:sz="6" w:space="0" w:color="000000"/>
            </w:tcBorders>
            <w:shd w:val="clear" w:color="auto" w:fill="auto"/>
          </w:tcPr>
          <w:p w:rsidR="00E56E2F" w:rsidRDefault="00E56E2F" w:rsidP="00E56E2F">
            <w:pPr>
              <w:rPr>
                <w:rFonts w:ascii="Calibri" w:hAnsi="Calibri" w:cs="Arial"/>
                <w:sz w:val="22"/>
                <w:szCs w:val="22"/>
              </w:rPr>
            </w:pPr>
            <w:r w:rsidRPr="00E56E2F">
              <w:rPr>
                <w:rFonts w:ascii="Calibri" w:hAnsi="Calibri" w:cs="Arial"/>
                <w:sz w:val="22"/>
                <w:szCs w:val="22"/>
              </w:rPr>
              <w:t>Gedelegeerde taken van het reanimatieteam.</w:t>
            </w:r>
          </w:p>
          <w:p w:rsidR="00DB21AE" w:rsidRPr="00E56E2F" w:rsidRDefault="00DB21AE" w:rsidP="00E56E2F">
            <w:pPr>
              <w:rPr>
                <w:rFonts w:ascii="Calibri" w:hAnsi="Calibri" w:cs="Arial"/>
                <w:sz w:val="22"/>
                <w:szCs w:val="22"/>
              </w:rPr>
            </w:pPr>
            <w:r>
              <w:rPr>
                <w:rFonts w:ascii="Calibri" w:hAnsi="Calibri" w:cs="Arial"/>
                <w:sz w:val="22"/>
                <w:szCs w:val="22"/>
              </w:rPr>
              <w:t>Overdracht via SBAR.</w:t>
            </w:r>
          </w:p>
        </w:tc>
      </w:tr>
    </w:tbl>
    <w:p w:rsidR="00110CAD" w:rsidRPr="008E65E5" w:rsidRDefault="00110CAD" w:rsidP="008C7169">
      <w:pPr>
        <w:ind w:left="8"/>
        <w:rPr>
          <w:rFonts w:ascii="Calibri" w:hAnsi="Calibri"/>
          <w:b/>
          <w:sz w:val="32"/>
          <w:szCs w:val="32"/>
        </w:rPr>
      </w:pPr>
      <w:bookmarkStart w:id="14" w:name="_Toc263973298"/>
      <w:r w:rsidRPr="008E65E5">
        <w:rPr>
          <w:rFonts w:ascii="Calibri" w:hAnsi="Calibri"/>
          <w:b/>
          <w:sz w:val="32"/>
          <w:szCs w:val="32"/>
        </w:rPr>
        <w:lastRenderedPageBreak/>
        <w:t>Luchtweg</w:t>
      </w:r>
      <w:r w:rsidR="00D7312F" w:rsidRPr="008E65E5">
        <w:rPr>
          <w:rFonts w:ascii="Calibri" w:hAnsi="Calibri"/>
          <w:b/>
          <w:sz w:val="32"/>
          <w:szCs w:val="32"/>
        </w:rPr>
        <w:t xml:space="preserve">, </w:t>
      </w:r>
      <w:r w:rsidRPr="008E65E5">
        <w:rPr>
          <w:rFonts w:ascii="Calibri" w:hAnsi="Calibri"/>
          <w:b/>
          <w:sz w:val="32"/>
          <w:szCs w:val="32"/>
        </w:rPr>
        <w:t>ventilatie</w:t>
      </w:r>
      <w:r w:rsidR="00D7312F" w:rsidRPr="008E65E5">
        <w:rPr>
          <w:rFonts w:ascii="Calibri" w:hAnsi="Calibri"/>
          <w:b/>
          <w:sz w:val="32"/>
          <w:szCs w:val="32"/>
        </w:rPr>
        <w:t xml:space="preserve"> en </w:t>
      </w:r>
      <w:r w:rsidRPr="008E65E5">
        <w:rPr>
          <w:rFonts w:ascii="Calibri" w:hAnsi="Calibri"/>
          <w:b/>
          <w:sz w:val="32"/>
          <w:szCs w:val="32"/>
        </w:rPr>
        <w:t>intubatie</w:t>
      </w:r>
      <w:bookmarkEnd w:id="14"/>
      <w:r w:rsidRPr="008E65E5">
        <w:rPr>
          <w:rFonts w:ascii="Calibri" w:hAnsi="Calibri"/>
          <w:b/>
          <w:sz w:val="32"/>
          <w:szCs w:val="32"/>
        </w:rPr>
        <w:t xml:space="preserve"> </w:t>
      </w:r>
    </w:p>
    <w:p w:rsidR="00110CAD" w:rsidRDefault="00110CAD" w:rsidP="008C7169">
      <w:pPr>
        <w:ind w:left="8"/>
        <w:rPr>
          <w:rFonts w:ascii="Calibri" w:hAnsi="Calibri" w:cs="Arial"/>
          <w:sz w:val="22"/>
          <w:szCs w:val="22"/>
        </w:rPr>
      </w:pPr>
    </w:p>
    <w:p w:rsidR="005661D5" w:rsidRPr="005661D5" w:rsidRDefault="005661D5" w:rsidP="008C7169">
      <w:pPr>
        <w:ind w:left="8"/>
        <w:rPr>
          <w:rFonts w:ascii="Calibri" w:hAnsi="Calibri" w:cs="Arial"/>
          <w:b/>
          <w:sz w:val="22"/>
          <w:szCs w:val="22"/>
        </w:rPr>
      </w:pPr>
      <w:r w:rsidRPr="005661D5">
        <w:rPr>
          <w:rFonts w:ascii="Calibri" w:hAnsi="Calibri" w:cs="Arial"/>
          <w:b/>
          <w:sz w:val="22"/>
          <w:szCs w:val="22"/>
        </w:rPr>
        <w:t>Inleiding</w:t>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Luchtwegmanagement is een belangrijk onderdeel van de reanimatie. Ook in de situaties die leiden</w:t>
      </w:r>
      <w:r w:rsidR="006B0E64">
        <w:rPr>
          <w:rFonts w:ascii="Calibri" w:hAnsi="Calibri" w:cs="Arial"/>
          <w:sz w:val="22"/>
          <w:szCs w:val="22"/>
        </w:rPr>
        <w:t xml:space="preserve"> tot een circulatiestilstand is</w:t>
      </w:r>
      <w:r w:rsidRPr="009D6304">
        <w:rPr>
          <w:rFonts w:ascii="Calibri" w:hAnsi="Calibri" w:cs="Arial"/>
          <w:sz w:val="22"/>
          <w:szCs w:val="22"/>
        </w:rPr>
        <w:t xml:space="preserve"> adequaat luchtwegmanagement van levensbelang zijn. Bedenk ook dat luchtwegobstructie een reden kan zijn voor het arrest. Er zijn vele handelingen en technieken om de luchtweg vrij te maken. Variërend van het eenvoudig uitzuigen van de mondkeelholte tot aan het inbrengen van een endotracheale tube. </w:t>
      </w:r>
    </w:p>
    <w:p w:rsidR="00110CAD" w:rsidRPr="009D6304" w:rsidRDefault="00110CAD" w:rsidP="008C7169">
      <w:pPr>
        <w:ind w:left="8"/>
        <w:rPr>
          <w:rFonts w:ascii="Calibri" w:hAnsi="Calibri" w:cs="Arial"/>
          <w:b/>
          <w:sz w:val="22"/>
          <w:szCs w:val="22"/>
        </w:rPr>
      </w:pPr>
    </w:p>
    <w:p w:rsidR="00110CAD" w:rsidRPr="009D6304" w:rsidRDefault="00110CAD" w:rsidP="008C7169">
      <w:pPr>
        <w:pStyle w:val="Kop3"/>
        <w:ind w:left="8"/>
        <w:jc w:val="left"/>
        <w:rPr>
          <w:rFonts w:ascii="Calibri" w:hAnsi="Calibri"/>
          <w:sz w:val="22"/>
          <w:szCs w:val="22"/>
        </w:rPr>
      </w:pPr>
      <w:bookmarkStart w:id="15" w:name="_Toc263973299"/>
      <w:r w:rsidRPr="009D6304">
        <w:rPr>
          <w:rFonts w:ascii="Calibri" w:hAnsi="Calibri"/>
          <w:sz w:val="22"/>
          <w:szCs w:val="22"/>
        </w:rPr>
        <w:t xml:space="preserve">Oorzaken van </w:t>
      </w:r>
      <w:r w:rsidR="00D7312F">
        <w:rPr>
          <w:rFonts w:ascii="Calibri" w:hAnsi="Calibri"/>
          <w:sz w:val="22"/>
          <w:szCs w:val="22"/>
        </w:rPr>
        <w:t xml:space="preserve">een </w:t>
      </w:r>
      <w:r w:rsidRPr="009D6304">
        <w:rPr>
          <w:rFonts w:ascii="Calibri" w:hAnsi="Calibri"/>
          <w:sz w:val="22"/>
          <w:szCs w:val="22"/>
        </w:rPr>
        <w:t>luchtwegobstructie</w:t>
      </w:r>
      <w:bookmarkEnd w:id="15"/>
    </w:p>
    <w:p w:rsidR="00110CAD" w:rsidRPr="009D6304" w:rsidRDefault="00110CAD" w:rsidP="008C7169">
      <w:pPr>
        <w:ind w:left="8"/>
        <w:rPr>
          <w:rFonts w:ascii="Calibri" w:hAnsi="Calibri" w:cs="Arial"/>
          <w:sz w:val="22"/>
          <w:szCs w:val="22"/>
        </w:rPr>
      </w:pPr>
      <w:r w:rsidRPr="009D6304">
        <w:rPr>
          <w:rFonts w:ascii="Calibri" w:hAnsi="Calibri" w:cs="Arial"/>
          <w:sz w:val="22"/>
          <w:szCs w:val="22"/>
        </w:rPr>
        <w:t>De luchtwegobstructie kan overal voorkomen van de mondholte tot de bronchioli. In dit deel zullen we stilstaan bij de obstructie tot de laryngospasme.</w:t>
      </w: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cs="Arial"/>
          <w:sz w:val="22"/>
          <w:szCs w:val="22"/>
        </w:rPr>
        <w:t xml:space="preserve">Een luchtwegobstructie kan geheel of gedeeltelijk zijn. Dit </w:t>
      </w:r>
      <w:r w:rsidR="00F761F4">
        <w:rPr>
          <w:rFonts w:ascii="Calibri" w:hAnsi="Calibri" w:cs="Arial"/>
          <w:sz w:val="22"/>
          <w:szCs w:val="22"/>
        </w:rPr>
        <w:t xml:space="preserve">is afhankelijk van de </w:t>
      </w:r>
      <w:r w:rsidRPr="009D6304">
        <w:rPr>
          <w:rFonts w:ascii="Calibri" w:hAnsi="Calibri" w:cs="Arial"/>
          <w:sz w:val="22"/>
          <w:szCs w:val="22"/>
        </w:rPr>
        <w:t xml:space="preserve">diameter </w:t>
      </w:r>
      <w:r w:rsidR="00F761F4">
        <w:rPr>
          <w:rFonts w:ascii="Calibri" w:hAnsi="Calibri" w:cs="Arial"/>
          <w:sz w:val="22"/>
          <w:szCs w:val="22"/>
        </w:rPr>
        <w:t>van de luchtweg</w:t>
      </w:r>
      <w:r w:rsidRPr="009D6304">
        <w:rPr>
          <w:rFonts w:ascii="Calibri" w:hAnsi="Calibri" w:cs="Arial"/>
          <w:sz w:val="22"/>
          <w:szCs w:val="22"/>
        </w:rPr>
        <w:t xml:space="preserve"> </w:t>
      </w:r>
      <w:r w:rsidR="00DC6CED" w:rsidRPr="009D6304">
        <w:rPr>
          <w:rFonts w:ascii="Calibri" w:hAnsi="Calibri" w:cs="Arial"/>
          <w:sz w:val="22"/>
          <w:szCs w:val="22"/>
        </w:rPr>
        <w:t>evenals</w:t>
      </w:r>
      <w:r w:rsidRPr="009D6304">
        <w:rPr>
          <w:rFonts w:ascii="Calibri" w:hAnsi="Calibri" w:cs="Arial"/>
          <w:sz w:val="22"/>
          <w:szCs w:val="22"/>
        </w:rPr>
        <w:t xml:space="preserve"> de vraag wat er in de luchtweg zit. Is de patiënt nog bij bewustzijn dan kan je nog enigszins communiceren met de patiënt. Tot voor kort ging men er vanuit dat de obstructie bij een bewusteloze doorgaans werd veroorzaakt door de tong die tegen de achterste pharynx wand ligt. Maar uit onderzoek met</w:t>
      </w:r>
      <w:r w:rsidR="00F761F4">
        <w:rPr>
          <w:rFonts w:ascii="Calibri" w:hAnsi="Calibri" w:cs="Arial"/>
          <w:sz w:val="22"/>
          <w:szCs w:val="22"/>
        </w:rPr>
        <w:t xml:space="preserve"> patiënten onder narcose is</w:t>
      </w:r>
      <w:r w:rsidRPr="009D6304">
        <w:rPr>
          <w:rFonts w:ascii="Calibri" w:hAnsi="Calibri" w:cs="Arial"/>
          <w:sz w:val="22"/>
          <w:szCs w:val="22"/>
        </w:rPr>
        <w:t xml:space="preserve"> gebleken dat ook het zachte gehemelte en de epiglottis meedoen. </w:t>
      </w:r>
    </w:p>
    <w:p w:rsidR="00110CAD" w:rsidRPr="009D6304" w:rsidRDefault="00110CAD" w:rsidP="008C7169">
      <w:pPr>
        <w:ind w:left="8"/>
        <w:rPr>
          <w:rFonts w:ascii="Calibri" w:hAnsi="Calibri" w:cs="Arial"/>
          <w:sz w:val="22"/>
          <w:szCs w:val="22"/>
        </w:rPr>
      </w:pPr>
    </w:p>
    <w:p w:rsidR="00110CAD" w:rsidRPr="009D6304" w:rsidRDefault="00F761F4" w:rsidP="008C7169">
      <w:pPr>
        <w:ind w:left="8"/>
        <w:rPr>
          <w:rFonts w:ascii="Calibri" w:hAnsi="Calibri" w:cs="Arial"/>
          <w:sz w:val="22"/>
          <w:szCs w:val="22"/>
        </w:rPr>
      </w:pPr>
      <w:r>
        <w:rPr>
          <w:rFonts w:ascii="Calibri" w:hAnsi="Calibri" w:cs="Arial"/>
          <w:sz w:val="22"/>
          <w:szCs w:val="22"/>
        </w:rPr>
        <w:t>E</w:t>
      </w:r>
      <w:r w:rsidR="00110CAD" w:rsidRPr="009D6304">
        <w:rPr>
          <w:rFonts w:ascii="Calibri" w:hAnsi="Calibri" w:cs="Arial"/>
          <w:sz w:val="22"/>
          <w:szCs w:val="22"/>
        </w:rPr>
        <w:t xml:space="preserve">en obstructie </w:t>
      </w:r>
      <w:r>
        <w:rPr>
          <w:rFonts w:ascii="Calibri" w:hAnsi="Calibri" w:cs="Arial"/>
          <w:sz w:val="22"/>
          <w:szCs w:val="22"/>
        </w:rPr>
        <w:t>kan</w:t>
      </w:r>
      <w:r w:rsidR="00110CAD" w:rsidRPr="009D6304">
        <w:rPr>
          <w:rFonts w:ascii="Calibri" w:hAnsi="Calibri" w:cs="Arial"/>
          <w:sz w:val="22"/>
          <w:szCs w:val="22"/>
        </w:rPr>
        <w:t xml:space="preserve"> veroorzaakt worden door ophoping van slijm, bloed,</w:t>
      </w:r>
      <w:r>
        <w:rPr>
          <w:rFonts w:ascii="Calibri" w:hAnsi="Calibri" w:cs="Arial"/>
          <w:sz w:val="22"/>
          <w:szCs w:val="22"/>
        </w:rPr>
        <w:t xml:space="preserve"> braaksel, </w:t>
      </w:r>
      <w:r w:rsidR="00FB5E97">
        <w:rPr>
          <w:rFonts w:ascii="Calibri" w:hAnsi="Calibri" w:cs="Arial"/>
          <w:sz w:val="22"/>
          <w:szCs w:val="22"/>
        </w:rPr>
        <w:t>zwelling, een vreemd voorwerp</w:t>
      </w:r>
      <w:r w:rsidR="00110CAD" w:rsidRPr="009D6304">
        <w:rPr>
          <w:rFonts w:ascii="Calibri" w:hAnsi="Calibri" w:cs="Arial"/>
          <w:sz w:val="22"/>
          <w:szCs w:val="22"/>
        </w:rPr>
        <w:t xml:space="preserve"> of door trauma.</w:t>
      </w: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cs="Arial"/>
          <w:sz w:val="22"/>
          <w:szCs w:val="22"/>
        </w:rPr>
        <w:t>Larynxobstructie kan</w:t>
      </w:r>
      <w:r w:rsidR="00715267">
        <w:rPr>
          <w:rFonts w:ascii="Calibri" w:hAnsi="Calibri" w:cs="Arial"/>
          <w:sz w:val="22"/>
          <w:szCs w:val="22"/>
        </w:rPr>
        <w:t xml:space="preserve"> tevens</w:t>
      </w:r>
      <w:r w:rsidRPr="009D6304">
        <w:rPr>
          <w:rFonts w:ascii="Calibri" w:hAnsi="Calibri" w:cs="Arial"/>
          <w:sz w:val="22"/>
          <w:szCs w:val="22"/>
        </w:rPr>
        <w:t xml:space="preserve"> veroorzaakt worden door oedeem ten gevolge van verbranding, anafylaxie of ontsteking. Een laryngospasme kan o.a. veroorzaakt worden door het feit dat er vocht op de epiglottis of in de stemspleet komt. Hoesten is dan niet effectief genoeg en de stembanden slaan als het ware dicht. Prikkeling van de bovenste luchtwegen kan een laryngospasme veroorzaken. Een luchtwegobstructie onder het niveau van de stembanden komt niet zo vaak voor.</w:t>
      </w:r>
    </w:p>
    <w:p w:rsidR="006F521A" w:rsidRPr="009D6304" w:rsidRDefault="006F521A" w:rsidP="008C7169">
      <w:pPr>
        <w:pStyle w:val="Kop3"/>
        <w:ind w:left="8"/>
        <w:jc w:val="left"/>
        <w:rPr>
          <w:rFonts w:ascii="Calibri" w:hAnsi="Calibri" w:cs="Arial"/>
          <w:b w:val="0"/>
          <w:sz w:val="22"/>
          <w:szCs w:val="22"/>
        </w:rPr>
      </w:pPr>
      <w:bookmarkStart w:id="16" w:name="_Toc263973300"/>
    </w:p>
    <w:p w:rsidR="00110CAD" w:rsidRPr="009D6304" w:rsidRDefault="00110CAD" w:rsidP="008C7169">
      <w:pPr>
        <w:pStyle w:val="Kop3"/>
        <w:ind w:left="8"/>
        <w:jc w:val="left"/>
        <w:rPr>
          <w:rFonts w:ascii="Calibri" w:hAnsi="Calibri"/>
          <w:sz w:val="22"/>
          <w:szCs w:val="22"/>
        </w:rPr>
      </w:pPr>
      <w:r w:rsidRPr="009D6304">
        <w:rPr>
          <w:rFonts w:ascii="Calibri" w:hAnsi="Calibri"/>
          <w:sz w:val="22"/>
          <w:szCs w:val="22"/>
        </w:rPr>
        <w:t>Herkennen van een luchtwegobstructie</w:t>
      </w:r>
      <w:bookmarkEnd w:id="16"/>
      <w:r w:rsidRPr="009D6304">
        <w:rPr>
          <w:rFonts w:ascii="Calibri" w:hAnsi="Calibri"/>
          <w:sz w:val="22"/>
          <w:szCs w:val="22"/>
        </w:rPr>
        <w:t xml:space="preserve"> </w:t>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Het herkennen gaat met behulp van kijk, luister en voel (onderdeel ABCDE).</w:t>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Gedeeltelijke luchtwegobstructie is hoorbare ademhaling en een verminderde luchtinstroom:</w:t>
      </w:r>
    </w:p>
    <w:p w:rsidR="00110CAD" w:rsidRPr="009D6304" w:rsidRDefault="00110CAD" w:rsidP="008C7169">
      <w:pPr>
        <w:numPr>
          <w:ilvl w:val="0"/>
          <w:numId w:val="2"/>
        </w:numPr>
        <w:ind w:left="368"/>
        <w:rPr>
          <w:rFonts w:ascii="Calibri" w:hAnsi="Calibri" w:cs="Arial"/>
          <w:sz w:val="22"/>
          <w:szCs w:val="22"/>
        </w:rPr>
      </w:pPr>
      <w:r w:rsidRPr="009D6304">
        <w:rPr>
          <w:rFonts w:ascii="Calibri" w:hAnsi="Calibri" w:cs="Arial"/>
          <w:sz w:val="22"/>
          <w:szCs w:val="22"/>
        </w:rPr>
        <w:t>Inspiratoir piepen (stridor), obstructie ter hoogte van de larynx of de luchtwegen daarboven.</w:t>
      </w:r>
    </w:p>
    <w:p w:rsidR="00110CAD" w:rsidRPr="009D6304" w:rsidRDefault="00110CAD" w:rsidP="008C7169">
      <w:pPr>
        <w:numPr>
          <w:ilvl w:val="0"/>
          <w:numId w:val="2"/>
        </w:numPr>
        <w:ind w:left="368"/>
        <w:rPr>
          <w:rFonts w:ascii="Calibri" w:hAnsi="Calibri" w:cs="Arial"/>
          <w:sz w:val="22"/>
          <w:szCs w:val="22"/>
        </w:rPr>
      </w:pPr>
      <w:r w:rsidRPr="009D6304">
        <w:rPr>
          <w:rFonts w:ascii="Calibri" w:hAnsi="Calibri" w:cs="Arial"/>
          <w:sz w:val="22"/>
          <w:szCs w:val="22"/>
        </w:rPr>
        <w:t>Expiratoir piepen (wheezing), obstructie in de lager gelegen luchtwegen. Het wheezen treedt op omdat bij uitademing de luchtwegen neigen tot collaberen.</w:t>
      </w:r>
    </w:p>
    <w:p w:rsidR="00110CAD" w:rsidRPr="009D6304" w:rsidRDefault="00F761F4" w:rsidP="008C7169">
      <w:pPr>
        <w:numPr>
          <w:ilvl w:val="0"/>
          <w:numId w:val="2"/>
        </w:numPr>
        <w:ind w:left="368"/>
        <w:rPr>
          <w:rFonts w:ascii="Calibri" w:hAnsi="Calibri" w:cs="Arial"/>
          <w:sz w:val="22"/>
          <w:szCs w:val="22"/>
        </w:rPr>
      </w:pPr>
      <w:r>
        <w:rPr>
          <w:rFonts w:ascii="Calibri" w:hAnsi="Calibri" w:cs="Arial"/>
          <w:sz w:val="22"/>
          <w:szCs w:val="22"/>
        </w:rPr>
        <w:t>Reutel</w:t>
      </w:r>
      <w:r w:rsidR="00110CAD" w:rsidRPr="009D6304">
        <w:rPr>
          <w:rFonts w:ascii="Calibri" w:hAnsi="Calibri" w:cs="Arial"/>
          <w:sz w:val="22"/>
          <w:szCs w:val="22"/>
        </w:rPr>
        <w:t>en, aanwezigheid van (half)vloeibaar materiaal in de bovenste luchtwegen.</w:t>
      </w:r>
    </w:p>
    <w:p w:rsidR="00110CAD" w:rsidRPr="009D6304" w:rsidRDefault="00F761F4" w:rsidP="008C7169">
      <w:pPr>
        <w:numPr>
          <w:ilvl w:val="0"/>
          <w:numId w:val="2"/>
        </w:numPr>
        <w:ind w:left="368"/>
        <w:rPr>
          <w:rFonts w:ascii="Calibri" w:hAnsi="Calibri" w:cs="Arial"/>
          <w:sz w:val="22"/>
          <w:szCs w:val="22"/>
        </w:rPr>
      </w:pPr>
      <w:r>
        <w:rPr>
          <w:rFonts w:ascii="Calibri" w:hAnsi="Calibri" w:cs="Arial"/>
          <w:sz w:val="22"/>
          <w:szCs w:val="22"/>
        </w:rPr>
        <w:t>Snurkend</w:t>
      </w:r>
      <w:r w:rsidR="00110CAD" w:rsidRPr="009D6304">
        <w:rPr>
          <w:rFonts w:ascii="Calibri" w:hAnsi="Calibri" w:cs="Arial"/>
          <w:sz w:val="22"/>
          <w:szCs w:val="22"/>
        </w:rPr>
        <w:t xml:space="preserve"> ademhal</w:t>
      </w:r>
      <w:r>
        <w:rPr>
          <w:rFonts w:ascii="Calibri" w:hAnsi="Calibri" w:cs="Arial"/>
          <w:sz w:val="22"/>
          <w:szCs w:val="22"/>
        </w:rPr>
        <w:t>en</w:t>
      </w:r>
      <w:r w:rsidR="00110CAD" w:rsidRPr="009D6304">
        <w:rPr>
          <w:rFonts w:ascii="Calibri" w:hAnsi="Calibri" w:cs="Arial"/>
          <w:sz w:val="22"/>
          <w:szCs w:val="22"/>
        </w:rPr>
        <w:t>, gedeeltelijke afsluiting pharynx door tong of zachte gehemelte.</w:t>
      </w: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cs="Arial"/>
          <w:sz w:val="22"/>
          <w:szCs w:val="22"/>
        </w:rPr>
        <w:t>Bij volledige luchtwegobstructie zijn er enigszins adembewegingen maar is er totaal geen gasuitwisseling. De patiënt maakt een paradoxale adembeweging. Bij de inademing trekt de thorax zich in en zet de buik zich uit en andersom. Bij normale inadembewegingen gaat de buik naar voren en de thorax omhoog.</w:t>
      </w: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cs="Arial"/>
          <w:sz w:val="22"/>
          <w:szCs w:val="22"/>
        </w:rPr>
        <w:t>Let ook goed op de hulpademhalingsspieren, deze doen bij een obstructie ook mee.</w:t>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Luister ook naar wat je hoort. Een normale ademhaling is geruisloos, een volledig geobstrueerde luchtweg is helemaal stil en een gedeeltelijke obstructie heeft een hoorbare</w:t>
      </w:r>
      <w:r w:rsidR="00F761F4">
        <w:rPr>
          <w:rFonts w:ascii="Calibri" w:hAnsi="Calibri" w:cs="Arial"/>
          <w:sz w:val="22"/>
          <w:szCs w:val="22"/>
        </w:rPr>
        <w:t xml:space="preserve"> geruis</w:t>
      </w:r>
      <w:r w:rsidRPr="009D6304">
        <w:rPr>
          <w:rFonts w:ascii="Calibri" w:hAnsi="Calibri" w:cs="Arial"/>
          <w:sz w:val="22"/>
          <w:szCs w:val="22"/>
        </w:rPr>
        <w:t xml:space="preserve"> ademhaling.</w:t>
      </w: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cs="Arial"/>
          <w:sz w:val="22"/>
          <w:szCs w:val="22"/>
        </w:rPr>
        <w:t>Een luchtwegobstructie dient zo snel mogelijk opgeheven te worden. De obstructie leidt tot een verminderde luchtstroom en gasuitwisseling. Binnen enkele minuten treedt onherstelbare hersenschade op. Bied tijdens het opheffen van de obstructie ook een hoge flow 100% O</w:t>
      </w:r>
      <w:r w:rsidRPr="009D6304">
        <w:rPr>
          <w:rFonts w:ascii="Calibri" w:hAnsi="Calibri" w:cs="Arial"/>
          <w:sz w:val="22"/>
          <w:szCs w:val="22"/>
          <w:vertAlign w:val="subscript"/>
        </w:rPr>
        <w:t xml:space="preserve">2 </w:t>
      </w:r>
      <w:r w:rsidRPr="009D6304">
        <w:rPr>
          <w:rFonts w:ascii="Calibri" w:hAnsi="Calibri" w:cs="Arial"/>
          <w:sz w:val="22"/>
          <w:szCs w:val="22"/>
        </w:rPr>
        <w:t xml:space="preserve"> aan. </w:t>
      </w:r>
    </w:p>
    <w:p w:rsidR="00110CAD" w:rsidRPr="009D6304" w:rsidRDefault="00110CAD" w:rsidP="008C7169">
      <w:pPr>
        <w:ind w:left="8"/>
        <w:rPr>
          <w:rFonts w:ascii="Calibri" w:hAnsi="Calibri" w:cs="Arial"/>
          <w:sz w:val="22"/>
          <w:szCs w:val="22"/>
        </w:rPr>
      </w:pPr>
    </w:p>
    <w:p w:rsidR="00110CAD" w:rsidRPr="009D6304" w:rsidRDefault="00110CAD" w:rsidP="008C7169">
      <w:pPr>
        <w:pStyle w:val="Kop3"/>
        <w:ind w:left="8"/>
        <w:jc w:val="left"/>
        <w:rPr>
          <w:rFonts w:ascii="Calibri" w:hAnsi="Calibri"/>
          <w:sz w:val="22"/>
          <w:szCs w:val="22"/>
        </w:rPr>
      </w:pPr>
      <w:bookmarkStart w:id="17" w:name="_Toc263973301"/>
      <w:r w:rsidRPr="009D6304">
        <w:rPr>
          <w:rFonts w:ascii="Calibri" w:hAnsi="Calibri"/>
          <w:sz w:val="22"/>
          <w:szCs w:val="22"/>
        </w:rPr>
        <w:lastRenderedPageBreak/>
        <w:t>Methoden om de luchtweg vrij te maken</w:t>
      </w:r>
      <w:bookmarkEnd w:id="17"/>
    </w:p>
    <w:p w:rsidR="00110CAD" w:rsidRPr="009D6304" w:rsidRDefault="00110CAD" w:rsidP="008C7169">
      <w:pPr>
        <w:ind w:left="8"/>
        <w:rPr>
          <w:rFonts w:ascii="Calibri" w:hAnsi="Calibri" w:cs="Arial"/>
          <w:sz w:val="22"/>
          <w:szCs w:val="22"/>
        </w:rPr>
      </w:pPr>
      <w:r w:rsidRPr="009D6304">
        <w:rPr>
          <w:rFonts w:ascii="Calibri" w:hAnsi="Calibri" w:cs="Arial"/>
          <w:sz w:val="22"/>
          <w:szCs w:val="22"/>
        </w:rPr>
        <w:t>Simpele methoden om de luchtweg te openen:</w:t>
      </w:r>
    </w:p>
    <w:p w:rsidR="00110CAD" w:rsidRPr="009D6304" w:rsidRDefault="00110CAD" w:rsidP="008C7169">
      <w:pPr>
        <w:numPr>
          <w:ilvl w:val="0"/>
          <w:numId w:val="2"/>
        </w:numPr>
        <w:ind w:left="368"/>
        <w:rPr>
          <w:rFonts w:ascii="Calibri" w:hAnsi="Calibri" w:cs="Arial"/>
          <w:sz w:val="22"/>
          <w:szCs w:val="22"/>
        </w:rPr>
      </w:pPr>
      <w:r w:rsidRPr="009D6304">
        <w:rPr>
          <w:rFonts w:ascii="Calibri" w:hAnsi="Calibri" w:cs="Arial"/>
          <w:sz w:val="22"/>
          <w:szCs w:val="22"/>
        </w:rPr>
        <w:t>Headtilt chinlift</w:t>
      </w:r>
    </w:p>
    <w:p w:rsidR="00110CAD" w:rsidRPr="009D6304" w:rsidRDefault="00110CAD" w:rsidP="008C7169">
      <w:pPr>
        <w:numPr>
          <w:ilvl w:val="0"/>
          <w:numId w:val="2"/>
        </w:numPr>
        <w:ind w:left="368"/>
        <w:rPr>
          <w:rFonts w:ascii="Calibri" w:hAnsi="Calibri" w:cs="Arial"/>
          <w:sz w:val="22"/>
          <w:szCs w:val="22"/>
        </w:rPr>
      </w:pPr>
      <w:r w:rsidRPr="009D6304">
        <w:rPr>
          <w:rFonts w:ascii="Calibri" w:hAnsi="Calibri" w:cs="Arial"/>
          <w:sz w:val="22"/>
          <w:szCs w:val="22"/>
        </w:rPr>
        <w:t>Jawthrust</w:t>
      </w:r>
    </w:p>
    <w:p w:rsidR="00110CAD" w:rsidRPr="009D6304" w:rsidRDefault="00110CAD" w:rsidP="008C7169">
      <w:pPr>
        <w:ind w:left="8"/>
        <w:rPr>
          <w:rFonts w:ascii="Calibri" w:hAnsi="Calibri" w:cs="Arial"/>
          <w:sz w:val="22"/>
          <w:szCs w:val="22"/>
        </w:rPr>
      </w:pPr>
      <w:r w:rsidRPr="009D6304">
        <w:rPr>
          <w:rFonts w:ascii="Calibri" w:hAnsi="Calibri"/>
          <w:noProof/>
          <w:sz w:val="22"/>
          <w:szCs w:val="22"/>
        </w:rPr>
        <w:drawing>
          <wp:anchor distT="0" distB="0" distL="114300" distR="114300" simplePos="0" relativeHeight="251659776" behindDoc="0" locked="0" layoutInCell="1" allowOverlap="1" wp14:anchorId="3258FBD3" wp14:editId="1AC19895">
            <wp:simplePos x="0" y="0"/>
            <wp:positionH relativeFrom="column">
              <wp:posOffset>0</wp:posOffset>
            </wp:positionH>
            <wp:positionV relativeFrom="paragraph">
              <wp:posOffset>168910</wp:posOffset>
            </wp:positionV>
            <wp:extent cx="1470660" cy="1104900"/>
            <wp:effectExtent l="19050" t="0" r="0" b="0"/>
            <wp:wrapSquare wrapText="bothSides"/>
            <wp:docPr id="29" name="il_fi" descr="http://4.bp.blogspot.com/_G0OBnN3AFEM/SYutUaZlAEI/AAAAAAAAAOQ/A5OYek3mFL8/s400/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G0OBnN3AFEM/SYutUaZlAEI/AAAAAAAAAOQ/A5OYek3mFL8/s400/CHIN.jpg"/>
                    <pic:cNvPicPr>
                      <a:picLocks noChangeAspect="1" noChangeArrowheads="1"/>
                    </pic:cNvPicPr>
                  </pic:nvPicPr>
                  <pic:blipFill>
                    <a:blip r:embed="rId20" r:link="rId21" cstate="print"/>
                    <a:srcRect/>
                    <a:stretch>
                      <a:fillRect/>
                    </a:stretch>
                  </pic:blipFill>
                  <pic:spPr bwMode="auto">
                    <a:xfrm>
                      <a:off x="0" y="0"/>
                      <a:ext cx="1470660" cy="1104900"/>
                    </a:xfrm>
                    <a:prstGeom prst="rect">
                      <a:avLst/>
                    </a:prstGeom>
                    <a:noFill/>
                    <a:ln w="9525">
                      <a:noFill/>
                      <a:miter lim="800000"/>
                      <a:headEnd/>
                      <a:tailEnd/>
                    </a:ln>
                  </pic:spPr>
                </pic:pic>
              </a:graphicData>
            </a:graphic>
          </wp:anchor>
        </w:drawing>
      </w:r>
      <w:r w:rsidRPr="009D6304">
        <w:rPr>
          <w:rFonts w:ascii="Calibri" w:hAnsi="Calibri" w:cs="Arial"/>
          <w:sz w:val="22"/>
          <w:szCs w:val="22"/>
        </w:rPr>
        <w:t>Bij de headtilt chinlift  legt je één hand op het voorhoofd van de patiënt en met de wijsvinger en middelvinger van de andere hand til je het benige deel van de kin omhoog terwijl het voorhoofd licht naar achteren gedrukt word. Als er geen luchtwegobstructie is zou de patiënt nu vrij kunnen ademen.</w:t>
      </w: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noProof/>
          <w:sz w:val="22"/>
          <w:szCs w:val="22"/>
        </w:rPr>
        <w:drawing>
          <wp:anchor distT="0" distB="0" distL="114300" distR="114300" simplePos="0" relativeHeight="251664896" behindDoc="0" locked="0" layoutInCell="1" allowOverlap="1" wp14:anchorId="1007582F" wp14:editId="04CEC491">
            <wp:simplePos x="0" y="0"/>
            <wp:positionH relativeFrom="column">
              <wp:posOffset>3915410</wp:posOffset>
            </wp:positionH>
            <wp:positionV relativeFrom="paragraph">
              <wp:posOffset>44450</wp:posOffset>
            </wp:positionV>
            <wp:extent cx="1776730" cy="1307465"/>
            <wp:effectExtent l="19050" t="0" r="0" b="0"/>
            <wp:wrapSquare wrapText="bothSides"/>
            <wp:docPr id="28" name="Afbeelding 12" descr="http://www.hcts.com.au/_graphics/aj_jaw_th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cts.com.au/_graphics/aj_jaw_thrust.jpg"/>
                    <pic:cNvPicPr>
                      <a:picLocks noChangeAspect="1" noChangeArrowheads="1"/>
                    </pic:cNvPicPr>
                  </pic:nvPicPr>
                  <pic:blipFill>
                    <a:blip r:embed="rId22" r:link="rId23" cstate="print"/>
                    <a:srcRect/>
                    <a:stretch>
                      <a:fillRect/>
                    </a:stretch>
                  </pic:blipFill>
                  <pic:spPr bwMode="auto">
                    <a:xfrm>
                      <a:off x="0" y="0"/>
                      <a:ext cx="1776730" cy="1307465"/>
                    </a:xfrm>
                    <a:prstGeom prst="rect">
                      <a:avLst/>
                    </a:prstGeom>
                    <a:noFill/>
                    <a:ln w="9525">
                      <a:noFill/>
                      <a:miter lim="800000"/>
                      <a:headEnd/>
                      <a:tailEnd/>
                    </a:ln>
                  </pic:spPr>
                </pic:pic>
              </a:graphicData>
            </a:graphic>
          </wp:anchor>
        </w:drawing>
      </w:r>
      <w:r w:rsidRPr="009D6304">
        <w:rPr>
          <w:rFonts w:ascii="Calibri" w:hAnsi="Calibri" w:cs="Arial"/>
          <w:sz w:val="22"/>
          <w:szCs w:val="22"/>
        </w:rPr>
        <w:t>Een alternatief op de headtilt chinlift is de jawthrust.</w:t>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Plaats het gezicht in de ‘sniffing air’ positie en doe de vingers achter de kaakhoeken en leg de duimen op de onderkaak schuin onder de mondhoeken. Met de vingers breng je de onderkaak omhoog en met de duimen duw je de onderkaak richting de voeten. Hierdoor ontstaat als het ware een subluxatie van de onderkaak die de tong van het gehemelte weghaalt. Indien geen obstructie aanwezig zou de patiënt nu vrij kunnen ademen. (Dit is ook een zeer goede pijnprikkel.)</w:t>
      </w: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noProof/>
          <w:sz w:val="22"/>
          <w:szCs w:val="22"/>
        </w:rPr>
        <w:drawing>
          <wp:anchor distT="0" distB="0" distL="114300" distR="114300" simplePos="0" relativeHeight="251670016" behindDoc="0" locked="0" layoutInCell="1" allowOverlap="1" wp14:anchorId="0B5798B7" wp14:editId="3A8A5423">
            <wp:simplePos x="0" y="0"/>
            <wp:positionH relativeFrom="column">
              <wp:posOffset>4208780</wp:posOffset>
            </wp:positionH>
            <wp:positionV relativeFrom="paragraph">
              <wp:posOffset>549275</wp:posOffset>
            </wp:positionV>
            <wp:extent cx="1417320" cy="1478280"/>
            <wp:effectExtent l="19050" t="0" r="0" b="0"/>
            <wp:wrapSquare wrapText="bothSides"/>
            <wp:docPr id="27" name="il_fi" descr="http://www.dinartedamaso.com/imagens/produtos/123875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nartedamaso.com/imagens/produtos/1238759681.jpg"/>
                    <pic:cNvPicPr>
                      <a:picLocks noChangeAspect="1" noChangeArrowheads="1"/>
                    </pic:cNvPicPr>
                  </pic:nvPicPr>
                  <pic:blipFill>
                    <a:blip r:embed="rId24" r:link="rId25" cstate="print"/>
                    <a:srcRect/>
                    <a:stretch>
                      <a:fillRect/>
                    </a:stretch>
                  </pic:blipFill>
                  <pic:spPr bwMode="auto">
                    <a:xfrm>
                      <a:off x="0" y="0"/>
                      <a:ext cx="1417320" cy="1478280"/>
                    </a:xfrm>
                    <a:prstGeom prst="rect">
                      <a:avLst/>
                    </a:prstGeom>
                    <a:noFill/>
                    <a:ln w="9525">
                      <a:noFill/>
                      <a:miter lim="800000"/>
                      <a:headEnd/>
                      <a:tailEnd/>
                    </a:ln>
                  </pic:spPr>
                </pic:pic>
              </a:graphicData>
            </a:graphic>
          </wp:anchor>
        </w:drawing>
      </w:r>
      <w:r w:rsidRPr="009D6304">
        <w:rPr>
          <w:rFonts w:ascii="Calibri" w:hAnsi="Calibri" w:cs="Arial"/>
          <w:sz w:val="22"/>
          <w:szCs w:val="22"/>
        </w:rPr>
        <w:t>Gebruik bij deze methoden de kijk, luister</w:t>
      </w:r>
      <w:r w:rsidR="00F761F4">
        <w:rPr>
          <w:rFonts w:ascii="Calibri" w:hAnsi="Calibri" w:cs="Arial"/>
          <w:sz w:val="22"/>
          <w:szCs w:val="22"/>
        </w:rPr>
        <w:t xml:space="preserve"> en voel</w:t>
      </w:r>
      <w:r w:rsidRPr="009D6304">
        <w:rPr>
          <w:rFonts w:ascii="Calibri" w:hAnsi="Calibri" w:cs="Arial"/>
          <w:sz w:val="22"/>
          <w:szCs w:val="22"/>
        </w:rPr>
        <w:t>benadering om te beoordelen of de methoden effect hebben. Merk je dat deze methoden niet (voldoende) effect hebben</w:t>
      </w:r>
      <w:r w:rsidR="00F761F4">
        <w:rPr>
          <w:rFonts w:ascii="Calibri" w:hAnsi="Calibri" w:cs="Arial"/>
          <w:sz w:val="22"/>
          <w:szCs w:val="22"/>
        </w:rPr>
        <w:t xml:space="preserve"> dan</w:t>
      </w:r>
      <w:r w:rsidRPr="009D6304">
        <w:rPr>
          <w:rFonts w:ascii="Calibri" w:hAnsi="Calibri" w:cs="Arial"/>
          <w:sz w:val="22"/>
          <w:szCs w:val="22"/>
        </w:rPr>
        <w:t xml:space="preserve"> zijn er een aantal hulpmiddelen. </w:t>
      </w:r>
    </w:p>
    <w:p w:rsidR="00110CAD" w:rsidRPr="009D6304" w:rsidRDefault="00110CAD" w:rsidP="008C7169">
      <w:pPr>
        <w:numPr>
          <w:ilvl w:val="0"/>
          <w:numId w:val="2"/>
        </w:numPr>
        <w:ind w:left="368"/>
        <w:rPr>
          <w:rFonts w:ascii="Calibri" w:hAnsi="Calibri" w:cs="Arial"/>
          <w:sz w:val="22"/>
          <w:szCs w:val="22"/>
          <w:lang w:val="en-US"/>
        </w:rPr>
      </w:pPr>
      <w:r w:rsidRPr="009D6304">
        <w:rPr>
          <w:rFonts w:ascii="Calibri" w:hAnsi="Calibri" w:cs="Arial"/>
          <w:sz w:val="22"/>
          <w:szCs w:val="22"/>
          <w:lang w:val="en-US"/>
        </w:rPr>
        <w:t>Oropharyngeale tubes (mayo of Guedel genoemd)</w:t>
      </w:r>
    </w:p>
    <w:p w:rsidR="00110CAD" w:rsidRPr="009D6304" w:rsidRDefault="00110CAD" w:rsidP="008C7169">
      <w:pPr>
        <w:numPr>
          <w:ilvl w:val="0"/>
          <w:numId w:val="2"/>
        </w:numPr>
        <w:ind w:left="368"/>
        <w:rPr>
          <w:rFonts w:ascii="Calibri" w:hAnsi="Calibri" w:cs="Arial"/>
          <w:sz w:val="22"/>
          <w:szCs w:val="22"/>
          <w:lang w:val="en-US"/>
        </w:rPr>
      </w:pPr>
      <w:r w:rsidRPr="009D6304">
        <w:rPr>
          <w:rFonts w:ascii="Calibri" w:hAnsi="Calibri" w:cs="Arial"/>
          <w:sz w:val="22"/>
          <w:szCs w:val="22"/>
          <w:lang w:val="en-US"/>
        </w:rPr>
        <w:t>Nasopharyngeale tube</w:t>
      </w:r>
      <w:r w:rsidR="00F761F4">
        <w:rPr>
          <w:rFonts w:ascii="Calibri" w:hAnsi="Calibri" w:cs="Arial"/>
          <w:sz w:val="22"/>
          <w:szCs w:val="22"/>
          <w:lang w:val="en-US"/>
        </w:rPr>
        <w:t>s</w:t>
      </w:r>
    </w:p>
    <w:p w:rsidR="00715267" w:rsidRDefault="00715267" w:rsidP="00715267">
      <w:pPr>
        <w:ind w:left="8"/>
        <w:rPr>
          <w:rFonts w:ascii="Calibri" w:hAnsi="Calibri" w:cs="Arial"/>
          <w:sz w:val="22"/>
          <w:szCs w:val="22"/>
        </w:rPr>
      </w:pPr>
      <w:r w:rsidRPr="00715267">
        <w:rPr>
          <w:rFonts w:ascii="Arial" w:hAnsi="Arial" w:cs="Arial"/>
          <w:noProof/>
          <w:color w:val="0000FF"/>
          <w:sz w:val="27"/>
          <w:szCs w:val="27"/>
        </w:rPr>
        <w:drawing>
          <wp:anchor distT="0" distB="0" distL="114300" distR="114300" simplePos="0" relativeHeight="251812864" behindDoc="1" locked="0" layoutInCell="1" allowOverlap="1" wp14:anchorId="319AE9E7" wp14:editId="1F0C0A67">
            <wp:simplePos x="0" y="0"/>
            <wp:positionH relativeFrom="column">
              <wp:posOffset>7620</wp:posOffset>
            </wp:positionH>
            <wp:positionV relativeFrom="paragraph">
              <wp:posOffset>1536700</wp:posOffset>
            </wp:positionV>
            <wp:extent cx="1797050" cy="1809750"/>
            <wp:effectExtent l="0" t="0" r="0" b="0"/>
            <wp:wrapThrough wrapText="bothSides">
              <wp:wrapPolygon edited="0">
                <wp:start x="0" y="0"/>
                <wp:lineTo x="0" y="21373"/>
                <wp:lineTo x="21295" y="21373"/>
                <wp:lineTo x="21295" y="0"/>
                <wp:lineTo x="0" y="0"/>
              </wp:wrapPolygon>
            </wp:wrapThrough>
            <wp:docPr id="14" name="Afbeelding 14" descr="https://encrypted-tbn0.gstatic.com/images?q=tbn:ANd9GcQQukWrpwkbyGEqwYWrsmvoJvZNqemZlgi4XmKgJ243qGM3BAL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QQukWrpwkbyGEqwYWrsmvoJvZNqemZlgi4XmKgJ243qGM3BAL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70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CAD" w:rsidRPr="009D6304">
        <w:rPr>
          <w:rFonts w:ascii="Calibri" w:hAnsi="Calibri" w:cs="Arial"/>
          <w:sz w:val="22"/>
          <w:szCs w:val="22"/>
        </w:rPr>
        <w:t>Voordat je een mayo inbrengt kijk je naar de juiste maat. Leg de mayo langs het gezicht van de patiënt. De juiste maat is als de mayo tussen de snijtand en kaakhoek past. Open de mond door de kin naar beneden te drukken. Breng de mayo ondersteboven in langs het gehemelte. Daar waar het harde gehemelte overgaat in het zachte draai je de mayo 180° en duw je hem dieper tot in de larynx. Als een vrije luchtweg is ontstaan en de bijtring tussen de tanden ligt, dan is hij goed geplaatst. De mayo kan prima in combinatie met de chinlift of jawthrust gebruikt worden. Breng een mayo alleen in bij de bewusteloze patiënt i</w:t>
      </w:r>
      <w:r>
        <w:rPr>
          <w:rFonts w:ascii="Calibri" w:hAnsi="Calibri" w:cs="Arial"/>
          <w:sz w:val="22"/>
          <w:szCs w:val="22"/>
        </w:rPr>
        <w:t>.v.m. braken of laryngospasm.</w:t>
      </w:r>
    </w:p>
    <w:p w:rsidR="00715267" w:rsidRDefault="00715267" w:rsidP="00715267">
      <w:pPr>
        <w:ind w:left="8"/>
        <w:rPr>
          <w:rFonts w:ascii="Calibri" w:hAnsi="Calibri" w:cs="Arial"/>
          <w:sz w:val="22"/>
          <w:szCs w:val="22"/>
        </w:rPr>
      </w:pPr>
    </w:p>
    <w:p w:rsidR="00110CAD" w:rsidRDefault="00715267" w:rsidP="00715267">
      <w:pPr>
        <w:ind w:left="8"/>
        <w:rPr>
          <w:rFonts w:ascii="Calibri" w:hAnsi="Calibri" w:cs="Arial"/>
          <w:sz w:val="22"/>
          <w:szCs w:val="22"/>
        </w:rPr>
      </w:pPr>
      <w:r>
        <w:rPr>
          <w:rFonts w:ascii="Calibri" w:hAnsi="Calibri" w:cs="Arial"/>
          <w:sz w:val="22"/>
          <w:szCs w:val="22"/>
        </w:rPr>
        <w:t>E</w:t>
      </w:r>
      <w:r w:rsidR="00110CAD" w:rsidRPr="009D6304">
        <w:rPr>
          <w:rFonts w:ascii="Calibri" w:hAnsi="Calibri" w:cs="Arial"/>
          <w:sz w:val="22"/>
          <w:szCs w:val="22"/>
        </w:rPr>
        <w:t xml:space="preserve">en alternatief voor de mayo is </w:t>
      </w:r>
      <w:r>
        <w:rPr>
          <w:rFonts w:ascii="Calibri" w:hAnsi="Calibri" w:cs="Arial"/>
          <w:sz w:val="22"/>
          <w:szCs w:val="22"/>
        </w:rPr>
        <w:t xml:space="preserve">het larynxmasker. Deze bestaat uit een tube met een grote diameter met een ellipsvormige opgeblazen cuff ontworpen om een afsluiting rond de larynxopening te vormen. Het Larinxmasker beschermt </w:t>
      </w:r>
      <w:r w:rsidR="007B2838">
        <w:rPr>
          <w:rFonts w:ascii="Calibri" w:hAnsi="Calibri" w:cs="Arial"/>
          <w:sz w:val="22"/>
          <w:szCs w:val="22"/>
        </w:rPr>
        <w:t xml:space="preserve">tegen aspiratie vanuit een focus boven de larynx. Gebruik tijdens een reanimatie is effectief gebleken. Net als voor tracheale intubatie moet de patiënt diep bewusteloos zijn. Het wordt gebruikt in een “kan niet intuberen en kan niet ventileren” situatie. </w:t>
      </w:r>
    </w:p>
    <w:p w:rsidR="007B2838" w:rsidRDefault="007B2838" w:rsidP="00715267">
      <w:pPr>
        <w:ind w:left="8"/>
        <w:rPr>
          <w:rFonts w:ascii="Calibri" w:hAnsi="Calibri" w:cs="Arial"/>
          <w:sz w:val="22"/>
          <w:szCs w:val="22"/>
        </w:rPr>
      </w:pPr>
    </w:p>
    <w:p w:rsidR="007B2838" w:rsidRPr="009D6304" w:rsidRDefault="007B2838" w:rsidP="00715267">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cs="Arial"/>
          <w:sz w:val="22"/>
          <w:szCs w:val="22"/>
        </w:rPr>
        <w:t xml:space="preserve">Het kan zijn dat er naast het inbrengen van een </w:t>
      </w:r>
      <w:r w:rsidR="00F761F4">
        <w:rPr>
          <w:rFonts w:ascii="Calibri" w:hAnsi="Calibri" w:cs="Arial"/>
          <w:sz w:val="22"/>
          <w:szCs w:val="22"/>
        </w:rPr>
        <w:t>mayo of tube</w:t>
      </w:r>
      <w:r w:rsidRPr="009D6304">
        <w:rPr>
          <w:rFonts w:ascii="Calibri" w:hAnsi="Calibri" w:cs="Arial"/>
          <w:sz w:val="22"/>
          <w:szCs w:val="22"/>
        </w:rPr>
        <w:t xml:space="preserve"> er toch nog een obstructie blijft bestaan in de vorm van vocht (speeksel, bloed, vloeibaar braaksel). Dit kan verwijderd worden door het weg te zuigen m.b.v.:</w:t>
      </w:r>
    </w:p>
    <w:p w:rsidR="00110CAD" w:rsidRPr="009D6304" w:rsidRDefault="00110CAD" w:rsidP="008C7169">
      <w:pPr>
        <w:numPr>
          <w:ilvl w:val="0"/>
          <w:numId w:val="2"/>
        </w:numPr>
        <w:ind w:left="368"/>
        <w:rPr>
          <w:rFonts w:ascii="Calibri" w:hAnsi="Calibri" w:cs="Arial"/>
          <w:sz w:val="22"/>
          <w:szCs w:val="22"/>
        </w:rPr>
      </w:pPr>
      <w:r w:rsidRPr="009D6304">
        <w:rPr>
          <w:rFonts w:ascii="Calibri" w:hAnsi="Calibri" w:cs="Arial"/>
          <w:sz w:val="22"/>
          <w:szCs w:val="22"/>
        </w:rPr>
        <w:t>Een Yankauer, starre zuigbuis.</w:t>
      </w:r>
    </w:p>
    <w:p w:rsidR="00110CAD" w:rsidRPr="009D6304" w:rsidRDefault="00110CAD" w:rsidP="008C7169">
      <w:pPr>
        <w:numPr>
          <w:ilvl w:val="0"/>
          <w:numId w:val="2"/>
        </w:numPr>
        <w:ind w:left="368"/>
        <w:rPr>
          <w:rFonts w:ascii="Calibri" w:hAnsi="Calibri" w:cs="Arial"/>
          <w:sz w:val="22"/>
          <w:szCs w:val="22"/>
        </w:rPr>
      </w:pPr>
      <w:r w:rsidRPr="009D6304">
        <w:rPr>
          <w:rFonts w:ascii="Calibri" w:hAnsi="Calibri" w:cs="Arial"/>
          <w:sz w:val="22"/>
          <w:szCs w:val="22"/>
        </w:rPr>
        <w:t>Flexibele zuigslang, ook te gebruiken door mayo of nasopharyngeale tube.</w:t>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 xml:space="preserve">Let weer op eventuele braakreflex of laryngospasme bij de niet bewusteloze patiënt. </w:t>
      </w: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cs="Arial"/>
          <w:sz w:val="22"/>
          <w:szCs w:val="22"/>
        </w:rPr>
        <w:lastRenderedPageBreak/>
        <w:t>Als ondanks de bovengenoemde technieken de ademhaling toch niet adequaat is, moet de ademhaling overgenomen worden. De makkelijkste manier is mond over mond beademing. Nadelen zijn dat het slechts uitademingslucht bevat en het ni</w:t>
      </w:r>
      <w:r w:rsidR="003A21B1" w:rsidRPr="009D6304">
        <w:rPr>
          <w:rFonts w:ascii="Calibri" w:hAnsi="Calibri" w:cs="Arial"/>
          <w:sz w:val="22"/>
          <w:szCs w:val="22"/>
        </w:rPr>
        <w:t>et esthetisch is. Binnen Meander</w:t>
      </w:r>
      <w:r w:rsidRPr="009D6304">
        <w:rPr>
          <w:rFonts w:ascii="Calibri" w:hAnsi="Calibri" w:cs="Arial"/>
          <w:sz w:val="22"/>
          <w:szCs w:val="22"/>
        </w:rPr>
        <w:t xml:space="preserve"> kan je</w:t>
      </w:r>
      <w:r w:rsidR="003A21B1" w:rsidRPr="009D6304">
        <w:rPr>
          <w:rFonts w:ascii="Calibri" w:hAnsi="Calibri" w:cs="Arial"/>
          <w:sz w:val="22"/>
          <w:szCs w:val="22"/>
        </w:rPr>
        <w:t xml:space="preserve"> gebruik maken van het Ambu Masker</w:t>
      </w:r>
      <w:r w:rsidRPr="009D6304">
        <w:rPr>
          <w:rFonts w:ascii="Calibri" w:hAnsi="Calibri" w:cs="Arial"/>
          <w:sz w:val="22"/>
          <w:szCs w:val="22"/>
        </w:rPr>
        <w:t xml:space="preserve">, dit wordt tijdens de BLS </w:t>
      </w:r>
      <w:r w:rsidR="00F761F4">
        <w:rPr>
          <w:rFonts w:ascii="Calibri" w:hAnsi="Calibri" w:cs="Arial"/>
          <w:sz w:val="22"/>
          <w:szCs w:val="22"/>
        </w:rPr>
        <w:t>-</w:t>
      </w:r>
      <w:r w:rsidRPr="009D6304">
        <w:rPr>
          <w:rFonts w:ascii="Calibri" w:hAnsi="Calibri" w:cs="Arial"/>
          <w:sz w:val="22"/>
          <w:szCs w:val="22"/>
        </w:rPr>
        <w:t>training geoefend. Een effectievere manier om t</w:t>
      </w:r>
      <w:r w:rsidR="00F761F4">
        <w:rPr>
          <w:rFonts w:ascii="Calibri" w:hAnsi="Calibri" w:cs="Arial"/>
          <w:sz w:val="22"/>
          <w:szCs w:val="22"/>
        </w:rPr>
        <w:t>e ventileren is de ballonmasker</w:t>
      </w:r>
      <w:r w:rsidRPr="009D6304">
        <w:rPr>
          <w:rFonts w:ascii="Calibri" w:hAnsi="Calibri" w:cs="Arial"/>
          <w:sz w:val="22"/>
          <w:szCs w:val="22"/>
        </w:rPr>
        <w:t>ventilatie (BMV). De ambu bestaat uit een masker, een selfinflating bag en een reservoir aan het eind van de ballon. Belangrijk is dat je een goed passend masker gebruikt en er een hoge flow O</w:t>
      </w:r>
      <w:r w:rsidRPr="009D6304">
        <w:rPr>
          <w:rFonts w:ascii="Calibri" w:hAnsi="Calibri" w:cs="Arial"/>
          <w:sz w:val="22"/>
          <w:szCs w:val="22"/>
          <w:vertAlign w:val="subscript"/>
        </w:rPr>
        <w:t xml:space="preserve">2 </w:t>
      </w:r>
      <w:r w:rsidRPr="009D6304">
        <w:rPr>
          <w:rFonts w:ascii="Calibri" w:hAnsi="Calibri" w:cs="Arial"/>
          <w:sz w:val="22"/>
          <w:szCs w:val="22"/>
        </w:rPr>
        <w:t>op aansluit. Alleen omgevingslucht geeft 21% O</w:t>
      </w:r>
      <w:r w:rsidRPr="009D6304">
        <w:rPr>
          <w:rFonts w:ascii="Calibri" w:hAnsi="Calibri" w:cs="Arial"/>
          <w:sz w:val="22"/>
          <w:szCs w:val="22"/>
          <w:vertAlign w:val="subscript"/>
        </w:rPr>
        <w:t>2</w:t>
      </w:r>
      <w:r w:rsidRPr="009D6304">
        <w:rPr>
          <w:rFonts w:ascii="Calibri" w:hAnsi="Calibri" w:cs="Arial"/>
          <w:sz w:val="22"/>
          <w:szCs w:val="22"/>
        </w:rPr>
        <w:t>. Geef je 6L/min O</w:t>
      </w:r>
      <w:r w:rsidRPr="009D6304">
        <w:rPr>
          <w:rFonts w:ascii="Calibri" w:hAnsi="Calibri" w:cs="Arial"/>
          <w:sz w:val="22"/>
          <w:szCs w:val="22"/>
          <w:vertAlign w:val="subscript"/>
        </w:rPr>
        <w:t>2</w:t>
      </w:r>
      <w:r w:rsidRPr="009D6304">
        <w:rPr>
          <w:rFonts w:ascii="Calibri" w:hAnsi="Calibri" w:cs="Arial"/>
          <w:sz w:val="22"/>
          <w:szCs w:val="22"/>
        </w:rPr>
        <w:t xml:space="preserve"> achter de ballon dan stijgt het aanbod O</w:t>
      </w:r>
      <w:r w:rsidRPr="009D6304">
        <w:rPr>
          <w:rFonts w:ascii="Calibri" w:hAnsi="Calibri" w:cs="Arial"/>
          <w:sz w:val="22"/>
          <w:szCs w:val="22"/>
          <w:vertAlign w:val="subscript"/>
        </w:rPr>
        <w:t xml:space="preserve">2 </w:t>
      </w:r>
      <w:r w:rsidRPr="009D6304">
        <w:rPr>
          <w:rFonts w:ascii="Calibri" w:hAnsi="Calibri" w:cs="Arial"/>
          <w:sz w:val="22"/>
          <w:szCs w:val="22"/>
        </w:rPr>
        <w:t>tot 45%. Maar bij een flow van tenminste 10L/min O</w:t>
      </w:r>
      <w:r w:rsidRPr="009D6304">
        <w:rPr>
          <w:rFonts w:ascii="Calibri" w:hAnsi="Calibri" w:cs="Arial"/>
          <w:sz w:val="22"/>
          <w:szCs w:val="22"/>
          <w:vertAlign w:val="subscript"/>
        </w:rPr>
        <w:t>2</w:t>
      </w:r>
      <w:r w:rsidRPr="009D6304">
        <w:rPr>
          <w:rFonts w:ascii="Calibri" w:hAnsi="Calibri" w:cs="Arial"/>
          <w:sz w:val="22"/>
          <w:szCs w:val="22"/>
        </w:rPr>
        <w:t xml:space="preserve"> stijgt het naar 85%. Dus een hogere flow liefst 15L/min is zeker gerechtvaardigd bij een acute respiratoire insufficiëntie. </w:t>
      </w:r>
    </w:p>
    <w:p w:rsidR="00110CAD" w:rsidRPr="009D6304" w:rsidRDefault="00110CAD" w:rsidP="008C7169">
      <w:pPr>
        <w:ind w:left="8"/>
        <w:rPr>
          <w:rFonts w:ascii="Calibri" w:hAnsi="Calibri" w:cs="Arial"/>
          <w:sz w:val="22"/>
          <w:szCs w:val="22"/>
        </w:rPr>
      </w:pPr>
      <w:r w:rsidRPr="009D6304">
        <w:rPr>
          <w:rFonts w:ascii="Calibri" w:hAnsi="Calibri"/>
          <w:noProof/>
          <w:sz w:val="22"/>
          <w:szCs w:val="22"/>
        </w:rPr>
        <w:drawing>
          <wp:anchor distT="0" distB="0" distL="114300" distR="114300" simplePos="0" relativeHeight="251634176" behindDoc="0" locked="0" layoutInCell="1" allowOverlap="1" wp14:anchorId="6253610B" wp14:editId="33BEC8E6">
            <wp:simplePos x="0" y="0"/>
            <wp:positionH relativeFrom="column">
              <wp:posOffset>2540</wp:posOffset>
            </wp:positionH>
            <wp:positionV relativeFrom="paragraph">
              <wp:posOffset>127635</wp:posOffset>
            </wp:positionV>
            <wp:extent cx="2102485" cy="1757680"/>
            <wp:effectExtent l="19050" t="0" r="0" b="0"/>
            <wp:wrapSquare wrapText="bothSides"/>
            <wp:docPr id="25" name="Afbeelding 4" descr="IMG_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286"/>
                    <pic:cNvPicPr>
                      <a:picLocks noChangeAspect="1" noChangeArrowheads="1"/>
                    </pic:cNvPicPr>
                  </pic:nvPicPr>
                  <pic:blipFill>
                    <a:blip r:embed="rId28" cstate="print"/>
                    <a:srcRect/>
                    <a:stretch>
                      <a:fillRect/>
                    </a:stretch>
                  </pic:blipFill>
                  <pic:spPr bwMode="auto">
                    <a:xfrm>
                      <a:off x="0" y="0"/>
                      <a:ext cx="2102485" cy="1757680"/>
                    </a:xfrm>
                    <a:prstGeom prst="rect">
                      <a:avLst/>
                    </a:prstGeom>
                    <a:noFill/>
                    <a:ln w="9525">
                      <a:noFill/>
                      <a:miter lim="800000"/>
                      <a:headEnd/>
                      <a:tailEnd/>
                    </a:ln>
                  </pic:spPr>
                </pic:pic>
              </a:graphicData>
            </a:graphic>
          </wp:anchor>
        </w:drawing>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Als je alleen bent gebruik dan de C-techniek. Plaats met één hand het masker op het gezicht, druk met de duim en wijsvinger op het harde deel van het masker. De andere drie vingers plaats je langs de kaaklij</w:t>
      </w:r>
      <w:r w:rsidR="00DB21AE">
        <w:rPr>
          <w:rFonts w:ascii="Calibri" w:hAnsi="Calibri" w:cs="Arial"/>
          <w:sz w:val="22"/>
          <w:szCs w:val="22"/>
        </w:rPr>
        <w:t>n en de pink achter de kaakhoek</w:t>
      </w:r>
      <w:r w:rsidR="004726DF">
        <w:rPr>
          <w:rFonts w:ascii="Calibri" w:hAnsi="Calibri" w:cs="Arial"/>
          <w:sz w:val="22"/>
          <w:szCs w:val="22"/>
        </w:rPr>
        <w:t xml:space="preserve"> als een soort jawthrust, hiermee</w:t>
      </w:r>
      <w:r w:rsidRPr="009D6304">
        <w:rPr>
          <w:rFonts w:ascii="Calibri" w:hAnsi="Calibri" w:cs="Arial"/>
          <w:sz w:val="22"/>
          <w:szCs w:val="22"/>
        </w:rPr>
        <w:t xml:space="preserve"> trek je het gezicht in het masker</w:t>
      </w:r>
      <w:r w:rsidR="004726DF">
        <w:rPr>
          <w:rFonts w:ascii="Calibri" w:hAnsi="Calibri" w:cs="Arial"/>
          <w:sz w:val="22"/>
          <w:szCs w:val="22"/>
        </w:rPr>
        <w:t>.</w:t>
      </w:r>
      <w:r w:rsidRPr="009D6304">
        <w:rPr>
          <w:rFonts w:ascii="Calibri" w:hAnsi="Calibri" w:cs="Arial"/>
          <w:sz w:val="22"/>
          <w:szCs w:val="22"/>
        </w:rPr>
        <w:t xml:space="preserve"> </w:t>
      </w:r>
    </w:p>
    <w:p w:rsidR="00110CAD" w:rsidRPr="009D6304" w:rsidRDefault="00110CAD"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p>
    <w:p w:rsidR="00E23D97" w:rsidRPr="009D6304" w:rsidRDefault="00E23D97" w:rsidP="008C7169">
      <w:pPr>
        <w:ind w:left="8"/>
        <w:rPr>
          <w:rFonts w:ascii="Calibri" w:hAnsi="Calibri" w:cs="Arial"/>
          <w:sz w:val="22"/>
          <w:szCs w:val="22"/>
        </w:rPr>
      </w:pPr>
    </w:p>
    <w:p w:rsidR="00881B21" w:rsidRDefault="00881B21" w:rsidP="008C7169">
      <w:pPr>
        <w:ind w:left="8"/>
        <w:rPr>
          <w:rFonts w:ascii="Calibri" w:hAnsi="Calibri" w:cs="Arial"/>
          <w:sz w:val="22"/>
          <w:szCs w:val="22"/>
        </w:rPr>
      </w:pPr>
    </w:p>
    <w:p w:rsidR="00881B21" w:rsidRDefault="00881B21" w:rsidP="008C7169">
      <w:pPr>
        <w:ind w:left="8"/>
        <w:rPr>
          <w:rFonts w:ascii="Calibri" w:hAnsi="Calibri" w:cs="Arial"/>
          <w:sz w:val="22"/>
          <w:szCs w:val="22"/>
        </w:rPr>
      </w:pPr>
    </w:p>
    <w:p w:rsidR="00881B21" w:rsidRDefault="00881B21" w:rsidP="008C7169">
      <w:pPr>
        <w:ind w:left="8"/>
        <w:rPr>
          <w:rFonts w:ascii="Calibri" w:hAnsi="Calibri" w:cs="Arial"/>
          <w:sz w:val="22"/>
          <w:szCs w:val="22"/>
        </w:rPr>
      </w:pPr>
      <w:r w:rsidRPr="009D6304">
        <w:rPr>
          <w:rFonts w:ascii="Calibri" w:hAnsi="Calibri"/>
          <w:noProof/>
          <w:sz w:val="22"/>
          <w:szCs w:val="22"/>
        </w:rPr>
        <w:drawing>
          <wp:anchor distT="0" distB="0" distL="114300" distR="114300" simplePos="0" relativeHeight="251680256" behindDoc="0" locked="0" layoutInCell="1" allowOverlap="1" wp14:anchorId="392DFA98" wp14:editId="33F3674C">
            <wp:simplePos x="0" y="0"/>
            <wp:positionH relativeFrom="column">
              <wp:posOffset>2540</wp:posOffset>
            </wp:positionH>
            <wp:positionV relativeFrom="paragraph">
              <wp:posOffset>113665</wp:posOffset>
            </wp:positionV>
            <wp:extent cx="2120900" cy="1784985"/>
            <wp:effectExtent l="0" t="0" r="0" b="0"/>
            <wp:wrapSquare wrapText="bothSides"/>
            <wp:docPr id="24" name="Afbeelding 15" descr="http://www.rescueforum.eu/skill-cpr-bvm+a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scueforum.eu/skill-cpr-bvm+aed2.jpg"/>
                    <pic:cNvPicPr>
                      <a:picLocks noChangeAspect="1" noChangeArrowheads="1"/>
                    </pic:cNvPicPr>
                  </pic:nvPicPr>
                  <pic:blipFill>
                    <a:blip r:embed="rId29" r:link="rId30" cstate="print"/>
                    <a:srcRect/>
                    <a:stretch>
                      <a:fillRect/>
                    </a:stretch>
                  </pic:blipFill>
                  <pic:spPr bwMode="auto">
                    <a:xfrm>
                      <a:off x="0" y="0"/>
                      <a:ext cx="2120900" cy="1784985"/>
                    </a:xfrm>
                    <a:prstGeom prst="rect">
                      <a:avLst/>
                    </a:prstGeom>
                    <a:noFill/>
                    <a:ln w="9525">
                      <a:noFill/>
                      <a:miter lim="800000"/>
                      <a:headEnd/>
                      <a:tailEnd/>
                    </a:ln>
                  </pic:spPr>
                </pic:pic>
              </a:graphicData>
            </a:graphic>
          </wp:anchor>
        </w:drawing>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Als er 2 hulpverleners zijn dan wordt het masker op het gezicht geplaatst met de jawthrust. De ander knijpt rustig in de ballon. Dit komt van pas bij mensen die niet zo vaak beademen, of bij patiënten met een heel moeilijk</w:t>
      </w:r>
      <w:r w:rsidR="00DB21AE">
        <w:rPr>
          <w:rFonts w:ascii="Calibri" w:hAnsi="Calibri" w:cs="Arial"/>
          <w:sz w:val="22"/>
          <w:szCs w:val="22"/>
        </w:rPr>
        <w:t xml:space="preserve"> te beademen</w:t>
      </w:r>
      <w:r w:rsidRPr="009D6304">
        <w:rPr>
          <w:rFonts w:ascii="Calibri" w:hAnsi="Calibri" w:cs="Arial"/>
          <w:sz w:val="22"/>
          <w:szCs w:val="22"/>
        </w:rPr>
        <w:t xml:space="preserve"> gezicht zoals</w:t>
      </w:r>
      <w:r w:rsidR="00DB21AE">
        <w:rPr>
          <w:rFonts w:ascii="Calibri" w:hAnsi="Calibri" w:cs="Arial"/>
          <w:sz w:val="22"/>
          <w:szCs w:val="22"/>
        </w:rPr>
        <w:t xml:space="preserve"> mensen met veel</w:t>
      </w:r>
      <w:r w:rsidRPr="009D6304">
        <w:rPr>
          <w:rFonts w:ascii="Calibri" w:hAnsi="Calibri" w:cs="Arial"/>
          <w:sz w:val="22"/>
          <w:szCs w:val="22"/>
        </w:rPr>
        <w:t xml:space="preserve"> gezichtsbeharing, tand</w:t>
      </w:r>
      <w:r w:rsidR="004726DF">
        <w:rPr>
          <w:rFonts w:ascii="Calibri" w:hAnsi="Calibri" w:cs="Arial"/>
          <w:sz w:val="22"/>
          <w:szCs w:val="22"/>
        </w:rPr>
        <w:t>e</w:t>
      </w:r>
      <w:r w:rsidRPr="009D6304">
        <w:rPr>
          <w:rFonts w:ascii="Calibri" w:hAnsi="Calibri" w:cs="Arial"/>
          <w:sz w:val="22"/>
          <w:szCs w:val="22"/>
        </w:rPr>
        <w:t xml:space="preserve">lozen of </w:t>
      </w:r>
      <w:r w:rsidR="00DB21AE">
        <w:rPr>
          <w:rFonts w:ascii="Calibri" w:hAnsi="Calibri" w:cs="Arial"/>
          <w:sz w:val="22"/>
          <w:szCs w:val="22"/>
        </w:rPr>
        <w:t xml:space="preserve">met een </w:t>
      </w:r>
      <w:r w:rsidRPr="009D6304">
        <w:rPr>
          <w:rFonts w:ascii="Calibri" w:hAnsi="Calibri" w:cs="Arial"/>
          <w:sz w:val="22"/>
          <w:szCs w:val="22"/>
        </w:rPr>
        <w:t>aangezichtstrauma</w:t>
      </w:r>
      <w:r w:rsidR="007B2838">
        <w:rPr>
          <w:rFonts w:ascii="Calibri" w:hAnsi="Calibri" w:cs="Arial"/>
          <w:sz w:val="22"/>
          <w:szCs w:val="22"/>
        </w:rPr>
        <w:t>ta</w:t>
      </w:r>
      <w:r w:rsidRPr="009D6304">
        <w:rPr>
          <w:rFonts w:ascii="Calibri" w:hAnsi="Calibri" w:cs="Arial"/>
          <w:sz w:val="22"/>
          <w:szCs w:val="22"/>
        </w:rPr>
        <w:t xml:space="preserve">. </w:t>
      </w:r>
    </w:p>
    <w:p w:rsidR="00110CAD" w:rsidRPr="009D6304" w:rsidRDefault="00110CAD" w:rsidP="008C7169">
      <w:pPr>
        <w:ind w:left="8"/>
        <w:rPr>
          <w:rFonts w:ascii="Calibri" w:hAnsi="Calibri" w:cs="Arial"/>
          <w:sz w:val="22"/>
          <w:szCs w:val="22"/>
        </w:rPr>
      </w:pPr>
    </w:p>
    <w:p w:rsidR="00881B21" w:rsidRDefault="00881B21" w:rsidP="008C7169">
      <w:pPr>
        <w:ind w:left="8"/>
        <w:rPr>
          <w:rFonts w:ascii="Calibri" w:hAnsi="Calibri" w:cs="Arial"/>
          <w:sz w:val="22"/>
          <w:szCs w:val="22"/>
        </w:rPr>
      </w:pPr>
    </w:p>
    <w:p w:rsidR="00881B21" w:rsidRDefault="00881B21" w:rsidP="008C7169">
      <w:pPr>
        <w:ind w:left="8"/>
        <w:rPr>
          <w:rFonts w:ascii="Calibri" w:hAnsi="Calibri" w:cs="Arial"/>
          <w:sz w:val="22"/>
          <w:szCs w:val="22"/>
        </w:rPr>
      </w:pPr>
    </w:p>
    <w:p w:rsidR="00881B21" w:rsidRDefault="00881B21" w:rsidP="008C7169">
      <w:pPr>
        <w:ind w:left="8"/>
        <w:rPr>
          <w:rFonts w:ascii="Calibri" w:hAnsi="Calibri" w:cs="Arial"/>
          <w:sz w:val="22"/>
          <w:szCs w:val="22"/>
        </w:rPr>
      </w:pPr>
    </w:p>
    <w:p w:rsidR="00881B21" w:rsidRDefault="00881B21" w:rsidP="008C7169">
      <w:pPr>
        <w:ind w:left="8"/>
        <w:rPr>
          <w:rFonts w:ascii="Calibri" w:hAnsi="Calibri" w:cs="Arial"/>
          <w:sz w:val="22"/>
          <w:szCs w:val="22"/>
        </w:rPr>
      </w:pPr>
    </w:p>
    <w:p w:rsidR="00881B21" w:rsidRDefault="00881B21" w:rsidP="008C7169">
      <w:pPr>
        <w:ind w:left="8"/>
        <w:rPr>
          <w:rFonts w:ascii="Calibri" w:hAnsi="Calibri" w:cs="Arial"/>
          <w:sz w:val="22"/>
          <w:szCs w:val="22"/>
        </w:rPr>
      </w:pPr>
    </w:p>
    <w:p w:rsidR="00110CAD" w:rsidRPr="009D6304" w:rsidRDefault="00110CAD" w:rsidP="008C7169">
      <w:pPr>
        <w:ind w:left="8"/>
        <w:rPr>
          <w:rFonts w:ascii="Calibri" w:hAnsi="Calibri" w:cs="Arial"/>
          <w:sz w:val="22"/>
          <w:szCs w:val="22"/>
        </w:rPr>
      </w:pPr>
      <w:r w:rsidRPr="009D6304">
        <w:rPr>
          <w:rFonts w:ascii="Calibri" w:hAnsi="Calibri" w:cs="Arial"/>
          <w:sz w:val="22"/>
          <w:szCs w:val="22"/>
        </w:rPr>
        <w:t xml:space="preserve">Als de luchtweg niet goed open wordt gehouden geeft dit kans op regurgitatie en aspiratie. Druk niet te hard op het gezicht en knijp rustig in de ballon. Als je bij lekkage harder in de ballon knijpt om te compenseren kan er meer lucht in de maag gaan. In een inspiratietijd van één seconde geef je zoveel lucht dat je de borst omhoog ziet komen. </w:t>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 xml:space="preserve">Indien de beademing niet </w:t>
      </w:r>
      <w:r w:rsidR="00DC6CED" w:rsidRPr="009D6304">
        <w:rPr>
          <w:rFonts w:ascii="Calibri" w:hAnsi="Calibri" w:cs="Arial"/>
          <w:sz w:val="22"/>
          <w:szCs w:val="22"/>
        </w:rPr>
        <w:t>lukt,</w:t>
      </w:r>
      <w:r w:rsidRPr="009D6304">
        <w:rPr>
          <w:rFonts w:ascii="Calibri" w:hAnsi="Calibri" w:cs="Arial"/>
          <w:sz w:val="22"/>
          <w:szCs w:val="22"/>
        </w:rPr>
        <w:t xml:space="preserve"> moet het volgende stappenplan gevolgd worden:</w:t>
      </w:r>
    </w:p>
    <w:p w:rsidR="00110CAD" w:rsidRPr="009D6304" w:rsidRDefault="00110CAD" w:rsidP="008C7169">
      <w:pPr>
        <w:numPr>
          <w:ilvl w:val="0"/>
          <w:numId w:val="1"/>
        </w:numPr>
        <w:tabs>
          <w:tab w:val="clear" w:pos="360"/>
          <w:tab w:val="num" w:pos="708"/>
        </w:tabs>
        <w:ind w:left="688"/>
        <w:rPr>
          <w:rFonts w:ascii="Calibri" w:hAnsi="Calibri" w:cs="Arial"/>
          <w:sz w:val="22"/>
          <w:szCs w:val="22"/>
        </w:rPr>
      </w:pPr>
      <w:r w:rsidRPr="009D6304">
        <w:rPr>
          <w:rFonts w:ascii="Calibri" w:hAnsi="Calibri" w:cs="Arial"/>
          <w:sz w:val="22"/>
          <w:szCs w:val="22"/>
        </w:rPr>
        <w:t>Mondinspectie.</w:t>
      </w:r>
    </w:p>
    <w:p w:rsidR="00110CAD" w:rsidRPr="009D6304" w:rsidRDefault="00110CAD" w:rsidP="008C7169">
      <w:pPr>
        <w:numPr>
          <w:ilvl w:val="0"/>
          <w:numId w:val="1"/>
        </w:numPr>
        <w:tabs>
          <w:tab w:val="clear" w:pos="360"/>
        </w:tabs>
        <w:ind w:left="688"/>
        <w:rPr>
          <w:rFonts w:ascii="Calibri" w:hAnsi="Calibri" w:cs="Arial"/>
          <w:sz w:val="22"/>
          <w:szCs w:val="22"/>
        </w:rPr>
      </w:pPr>
      <w:r w:rsidRPr="009D6304">
        <w:rPr>
          <w:rFonts w:ascii="Calibri" w:hAnsi="Calibri" w:cs="Arial"/>
          <w:sz w:val="22"/>
          <w:szCs w:val="22"/>
        </w:rPr>
        <w:t>Creëer opnieuw een vrije ademweg.</w:t>
      </w:r>
    </w:p>
    <w:p w:rsidR="00110CAD" w:rsidRPr="009D6304" w:rsidRDefault="00110CAD" w:rsidP="008C7169">
      <w:pPr>
        <w:numPr>
          <w:ilvl w:val="0"/>
          <w:numId w:val="1"/>
        </w:numPr>
        <w:tabs>
          <w:tab w:val="clear" w:pos="360"/>
          <w:tab w:val="num" w:pos="708"/>
        </w:tabs>
        <w:ind w:left="688"/>
        <w:rPr>
          <w:rFonts w:ascii="Calibri" w:hAnsi="Calibri" w:cs="Arial"/>
          <w:sz w:val="22"/>
          <w:szCs w:val="22"/>
        </w:rPr>
      </w:pPr>
      <w:r w:rsidRPr="009D6304">
        <w:rPr>
          <w:rFonts w:ascii="Calibri" w:hAnsi="Calibri" w:cs="Arial"/>
          <w:sz w:val="22"/>
          <w:szCs w:val="22"/>
        </w:rPr>
        <w:t>Doe een Heimlich-manoeuvre.</w:t>
      </w:r>
    </w:p>
    <w:p w:rsidR="00110CAD" w:rsidRPr="009D6304" w:rsidRDefault="00110CAD" w:rsidP="008C7169">
      <w:pPr>
        <w:numPr>
          <w:ilvl w:val="0"/>
          <w:numId w:val="1"/>
        </w:numPr>
        <w:tabs>
          <w:tab w:val="clear" w:pos="360"/>
          <w:tab w:val="num" w:pos="708"/>
        </w:tabs>
        <w:ind w:left="688"/>
        <w:rPr>
          <w:rFonts w:ascii="Calibri" w:hAnsi="Calibri" w:cs="Arial"/>
          <w:sz w:val="22"/>
          <w:szCs w:val="22"/>
        </w:rPr>
      </w:pPr>
      <w:r w:rsidRPr="009D6304">
        <w:rPr>
          <w:rFonts w:ascii="Calibri" w:hAnsi="Calibri" w:cs="Arial"/>
          <w:sz w:val="22"/>
          <w:szCs w:val="22"/>
        </w:rPr>
        <w:t>Laat iemand anders de beademing overnemen.</w:t>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Om verzekerd te zijn van een</w:t>
      </w:r>
      <w:r w:rsidR="004726DF">
        <w:rPr>
          <w:rFonts w:ascii="Calibri" w:hAnsi="Calibri" w:cs="Arial"/>
          <w:sz w:val="22"/>
          <w:szCs w:val="22"/>
        </w:rPr>
        <w:t xml:space="preserve"> veilige en beschermde luchtweg</w:t>
      </w:r>
      <w:r w:rsidRPr="009D6304">
        <w:rPr>
          <w:rFonts w:ascii="Calibri" w:hAnsi="Calibri" w:cs="Arial"/>
          <w:sz w:val="22"/>
          <w:szCs w:val="22"/>
        </w:rPr>
        <w:t xml:space="preserve"> is intuberen de enige optie. </w:t>
      </w:r>
    </w:p>
    <w:p w:rsidR="007737EE" w:rsidRPr="009D6304" w:rsidRDefault="00110CAD" w:rsidP="008C7169">
      <w:pPr>
        <w:ind w:left="8"/>
        <w:rPr>
          <w:rFonts w:ascii="Calibri" w:hAnsi="Calibri" w:cs="Arial"/>
          <w:sz w:val="22"/>
          <w:szCs w:val="22"/>
        </w:rPr>
      </w:pPr>
      <w:r w:rsidRPr="009D6304">
        <w:rPr>
          <w:rFonts w:ascii="Calibri" w:hAnsi="Calibri" w:cs="Arial"/>
          <w:sz w:val="22"/>
          <w:szCs w:val="22"/>
        </w:rPr>
        <w:t xml:space="preserve">Deze handeling </w:t>
      </w:r>
      <w:r w:rsidR="004726DF">
        <w:rPr>
          <w:rFonts w:ascii="Calibri" w:hAnsi="Calibri" w:cs="Arial"/>
          <w:sz w:val="22"/>
          <w:szCs w:val="22"/>
        </w:rPr>
        <w:t xml:space="preserve"> mag slechts worden</w:t>
      </w:r>
      <w:r w:rsidRPr="009D6304">
        <w:rPr>
          <w:rFonts w:ascii="Calibri" w:hAnsi="Calibri" w:cs="Arial"/>
          <w:sz w:val="22"/>
          <w:szCs w:val="22"/>
        </w:rPr>
        <w:t xml:space="preserve"> uitgevoerd a</w:t>
      </w:r>
      <w:r w:rsidR="004726DF">
        <w:rPr>
          <w:rFonts w:ascii="Calibri" w:hAnsi="Calibri" w:cs="Arial"/>
          <w:sz w:val="22"/>
          <w:szCs w:val="22"/>
        </w:rPr>
        <w:t>ls men opgeleid is én vaardig</w:t>
      </w:r>
      <w:r w:rsidR="003A21B1" w:rsidRPr="009D6304">
        <w:rPr>
          <w:rFonts w:ascii="Calibri" w:hAnsi="Calibri" w:cs="Arial"/>
          <w:sz w:val="22"/>
          <w:szCs w:val="22"/>
        </w:rPr>
        <w:t xml:space="preserve"> is.</w:t>
      </w:r>
      <w:r w:rsidRPr="009D6304">
        <w:rPr>
          <w:rFonts w:ascii="Calibri" w:hAnsi="Calibri" w:cs="Arial"/>
          <w:sz w:val="22"/>
          <w:szCs w:val="22"/>
        </w:rPr>
        <w:t xml:space="preserve"> Zorg dat de patiënt goed geoxygeneerd is.</w:t>
      </w:r>
      <w:r w:rsidR="004726DF">
        <w:rPr>
          <w:rFonts w:ascii="Calibri" w:hAnsi="Calibri" w:cs="Arial"/>
          <w:sz w:val="22"/>
          <w:szCs w:val="22"/>
        </w:rPr>
        <w:t xml:space="preserve"> Bij de tube</w:t>
      </w:r>
      <w:r w:rsidR="007737EE" w:rsidRPr="009D6304">
        <w:rPr>
          <w:rFonts w:ascii="Calibri" w:hAnsi="Calibri" w:cs="Arial"/>
          <w:sz w:val="22"/>
          <w:szCs w:val="22"/>
        </w:rPr>
        <w:t xml:space="preserve">keuze moet men primair de diameter van de benodigde tube bepalen. Een volwassen vrouw zal veelal een tube 7 of 8 nodig hebben en een volwassen man 8 of 9. Gezien het feit dat vele patiënten na reanimatie aan de kunstmatige beademing blijven, is het aan te bevelen om bij intubatie direct een tube met de zogenaamde ‘low-pressure cuff’ in te brengen. Daar deze tubes bij aanname van de lichaamstemperatuur een slappere consistentie krijgen, is het vaak </w:t>
      </w:r>
      <w:r w:rsidR="007737EE" w:rsidRPr="009D6304">
        <w:rPr>
          <w:rFonts w:ascii="Calibri" w:hAnsi="Calibri" w:cs="Arial"/>
          <w:sz w:val="22"/>
          <w:szCs w:val="22"/>
        </w:rPr>
        <w:lastRenderedPageBreak/>
        <w:t xml:space="preserve">noodzakelijk om bij de intubatieprocedure een zogenaamde tubevoerder te </w:t>
      </w:r>
      <w:r w:rsidR="004726DF">
        <w:rPr>
          <w:rFonts w:ascii="Calibri" w:hAnsi="Calibri" w:cs="Arial"/>
          <w:sz w:val="22"/>
          <w:szCs w:val="22"/>
        </w:rPr>
        <w:t>gebruiken</w:t>
      </w:r>
      <w:r w:rsidR="007737EE" w:rsidRPr="009D6304">
        <w:rPr>
          <w:rFonts w:ascii="Calibri" w:hAnsi="Calibri" w:cs="Arial"/>
          <w:sz w:val="22"/>
          <w:szCs w:val="22"/>
        </w:rPr>
        <w:t xml:space="preserve"> die direct na </w:t>
      </w:r>
      <w:r w:rsidR="004726DF">
        <w:rPr>
          <w:rFonts w:ascii="Calibri" w:hAnsi="Calibri" w:cs="Arial"/>
          <w:sz w:val="22"/>
          <w:szCs w:val="22"/>
        </w:rPr>
        <w:t xml:space="preserve">de </w:t>
      </w:r>
      <w:r w:rsidR="007737EE" w:rsidRPr="009D6304">
        <w:rPr>
          <w:rFonts w:ascii="Calibri" w:hAnsi="Calibri" w:cs="Arial"/>
          <w:sz w:val="22"/>
          <w:szCs w:val="22"/>
        </w:rPr>
        <w:t xml:space="preserve">intubatie verwijderd wordt. </w:t>
      </w:r>
    </w:p>
    <w:p w:rsidR="007737EE" w:rsidRPr="009D6304" w:rsidRDefault="007737EE" w:rsidP="008C7169">
      <w:pPr>
        <w:ind w:left="8"/>
        <w:rPr>
          <w:rFonts w:ascii="Calibri" w:hAnsi="Calibri" w:cs="Arial"/>
          <w:sz w:val="22"/>
          <w:szCs w:val="22"/>
        </w:rPr>
      </w:pPr>
      <w:r w:rsidRPr="009D6304">
        <w:rPr>
          <w:rFonts w:ascii="Calibri" w:hAnsi="Calibri" w:cs="Arial"/>
          <w:sz w:val="22"/>
          <w:szCs w:val="22"/>
        </w:rPr>
        <w:t xml:space="preserve">Een adequate positionering van het hoofd is essentieel voor een gemakkelijke intubatie. De zogenaamde ‘sniffing-air position’ is hierbij de ideale. Zo nodig kan een uitgevoerde Sellick – manoeuvre (druk op het cricoïd) een beter zicht op de stembanden geven. Nu schuift men via de rechtermondhoek van de patiënt met de rechterhand de tube in de trachea tot de cuff de stembanden is gepasseerd. De cuff wordt nu opgeblazen, de tube wordt gefixeerd met een tubekoord. Direct na het opblazen van de cuff dient de patiënt met de ballon, aangesloten op de tube, te worden geventileerd met 100% zuurstof waarbij gekeken en geausculteerd wordt of beide longen geventileerd worden en niet de maag. </w:t>
      </w:r>
    </w:p>
    <w:p w:rsidR="007737EE" w:rsidRPr="009D6304" w:rsidRDefault="007737EE" w:rsidP="008C7169">
      <w:pPr>
        <w:ind w:left="8"/>
        <w:rPr>
          <w:rFonts w:ascii="Calibri" w:hAnsi="Calibri" w:cs="Arial"/>
          <w:sz w:val="22"/>
          <w:szCs w:val="22"/>
        </w:rPr>
      </w:pPr>
      <w:r w:rsidRPr="009D6304">
        <w:rPr>
          <w:rFonts w:ascii="Calibri" w:hAnsi="Calibri" w:cs="Arial"/>
          <w:sz w:val="22"/>
          <w:szCs w:val="22"/>
        </w:rPr>
        <w:t>Te diepe tubepositie heeft veelal tot gevolg dat zij in de rechter hoofdbronchus glijdt waardoor uitsluitend ventilatie van de rechterlong plaatsvindt met als gevolg atelectasevorming en shunting in de linkerlong. Ter controle dient daarom achteraf een thoraxfoto gemaakt te worden.</w:t>
      </w:r>
    </w:p>
    <w:p w:rsidR="007737EE" w:rsidRPr="009D6304" w:rsidRDefault="007737EE" w:rsidP="008C7169">
      <w:pPr>
        <w:ind w:left="8"/>
        <w:rPr>
          <w:rFonts w:ascii="Calibri" w:hAnsi="Calibri" w:cs="Arial"/>
          <w:sz w:val="22"/>
          <w:szCs w:val="22"/>
        </w:rPr>
      </w:pPr>
      <w:r w:rsidRPr="009D6304">
        <w:rPr>
          <w:rFonts w:ascii="Calibri" w:hAnsi="Calibri" w:cs="Arial"/>
          <w:sz w:val="22"/>
          <w:szCs w:val="22"/>
        </w:rPr>
        <w:t>Het gevaar dreigt dat poging tot endotracheale intubatie de hoofdmoot van de reanimatie wordt. Het stoppen van de hartmassage tijdens een intubatiepoging is onvermijdelijk</w:t>
      </w:r>
      <w:r w:rsidR="00E23D97" w:rsidRPr="009D6304">
        <w:rPr>
          <w:rFonts w:ascii="Calibri" w:hAnsi="Calibri" w:cs="Arial"/>
          <w:sz w:val="22"/>
          <w:szCs w:val="22"/>
        </w:rPr>
        <w:t>.</w:t>
      </w:r>
      <w:r w:rsidRPr="009D6304">
        <w:rPr>
          <w:rFonts w:ascii="Calibri" w:hAnsi="Calibri" w:cs="Arial"/>
          <w:sz w:val="22"/>
          <w:szCs w:val="22"/>
        </w:rPr>
        <w:t xml:space="preserve"> Stop zo nodig kortdurend de borstcompressies als de tube tussen de stembanden geschoven wordt. Als dit niet lukt binnen 10 seconden, ga terug naar ballonmaskerventilatie.  </w:t>
      </w:r>
    </w:p>
    <w:p w:rsidR="00110CAD" w:rsidRPr="009D6304" w:rsidRDefault="00110CAD" w:rsidP="008C7169">
      <w:pPr>
        <w:ind w:left="8"/>
        <w:rPr>
          <w:rFonts w:ascii="Calibri" w:hAnsi="Calibri" w:cs="Arial"/>
          <w:sz w:val="22"/>
          <w:szCs w:val="22"/>
        </w:rPr>
      </w:pPr>
      <w:r w:rsidRPr="009D6304">
        <w:rPr>
          <w:rFonts w:ascii="Calibri" w:hAnsi="Calibri" w:cs="Arial"/>
          <w:sz w:val="22"/>
          <w:szCs w:val="22"/>
        </w:rPr>
        <w:t xml:space="preserve">Na intubatie wordt er continu hartmassage toegepast zonder beademingspauze. Masseer met een frequentie van minimaal 100/min en maximaal 120/min en ventileer met een frequentie van 10/min. </w:t>
      </w:r>
    </w:p>
    <w:p w:rsidR="00110CAD" w:rsidRPr="009D6304" w:rsidRDefault="00110CAD" w:rsidP="008C7169">
      <w:pPr>
        <w:autoSpaceDE w:val="0"/>
        <w:autoSpaceDN w:val="0"/>
        <w:adjustRightInd w:val="0"/>
        <w:ind w:left="8"/>
        <w:rPr>
          <w:rFonts w:ascii="Calibri" w:hAnsi="Calibri" w:cs="Arial"/>
          <w:sz w:val="22"/>
          <w:szCs w:val="22"/>
        </w:rPr>
      </w:pPr>
    </w:p>
    <w:p w:rsidR="00110CAD" w:rsidRPr="009D6304" w:rsidRDefault="00110CAD" w:rsidP="008C7169">
      <w:pPr>
        <w:autoSpaceDE w:val="0"/>
        <w:autoSpaceDN w:val="0"/>
        <w:adjustRightInd w:val="0"/>
        <w:ind w:left="8"/>
        <w:rPr>
          <w:rFonts w:ascii="Calibri" w:hAnsi="Calibri" w:cs="Arial"/>
          <w:sz w:val="22"/>
          <w:szCs w:val="22"/>
        </w:rPr>
      </w:pPr>
      <w:r w:rsidRPr="009D6304">
        <w:rPr>
          <w:rFonts w:ascii="Calibri" w:hAnsi="Calibri" w:cs="Arial"/>
          <w:sz w:val="22"/>
          <w:szCs w:val="22"/>
        </w:rPr>
        <w:t>Hierna wordt de respiratie bewaakt middels de criteria van adequate beademing:</w:t>
      </w:r>
    </w:p>
    <w:p w:rsidR="00110CAD" w:rsidRPr="009D6304" w:rsidRDefault="00110CAD" w:rsidP="008C7169">
      <w:pPr>
        <w:numPr>
          <w:ilvl w:val="0"/>
          <w:numId w:val="1"/>
        </w:numPr>
        <w:tabs>
          <w:tab w:val="clear" w:pos="360"/>
          <w:tab w:val="num" w:pos="708"/>
        </w:tabs>
        <w:autoSpaceDE w:val="0"/>
        <w:autoSpaceDN w:val="0"/>
        <w:adjustRightInd w:val="0"/>
        <w:ind w:left="688"/>
        <w:rPr>
          <w:rFonts w:ascii="Calibri" w:hAnsi="Calibri" w:cs="Arial"/>
          <w:sz w:val="22"/>
          <w:szCs w:val="22"/>
        </w:rPr>
      </w:pPr>
      <w:r w:rsidRPr="009D6304">
        <w:rPr>
          <w:rFonts w:ascii="Calibri" w:hAnsi="Calibri" w:cs="Arial"/>
          <w:sz w:val="22"/>
          <w:szCs w:val="22"/>
        </w:rPr>
        <w:t>Thoraxbeweging</w:t>
      </w:r>
    </w:p>
    <w:p w:rsidR="00110CAD" w:rsidRPr="009D6304" w:rsidRDefault="00110CAD" w:rsidP="008C7169">
      <w:pPr>
        <w:numPr>
          <w:ilvl w:val="0"/>
          <w:numId w:val="1"/>
        </w:numPr>
        <w:tabs>
          <w:tab w:val="clear" w:pos="360"/>
          <w:tab w:val="num" w:pos="708"/>
        </w:tabs>
        <w:autoSpaceDE w:val="0"/>
        <w:autoSpaceDN w:val="0"/>
        <w:adjustRightInd w:val="0"/>
        <w:ind w:left="688"/>
        <w:rPr>
          <w:rFonts w:ascii="Calibri" w:hAnsi="Calibri" w:cs="Arial"/>
          <w:sz w:val="22"/>
          <w:szCs w:val="22"/>
        </w:rPr>
      </w:pPr>
      <w:r w:rsidRPr="009D6304">
        <w:rPr>
          <w:rFonts w:ascii="Calibri" w:hAnsi="Calibri" w:cs="Arial"/>
          <w:sz w:val="22"/>
          <w:szCs w:val="22"/>
        </w:rPr>
        <w:t>Symmetrie thoraxbeweging</w:t>
      </w:r>
    </w:p>
    <w:p w:rsidR="00110CAD" w:rsidRPr="009D6304" w:rsidRDefault="00110CAD" w:rsidP="008C7169">
      <w:pPr>
        <w:numPr>
          <w:ilvl w:val="0"/>
          <w:numId w:val="1"/>
        </w:numPr>
        <w:tabs>
          <w:tab w:val="clear" w:pos="360"/>
          <w:tab w:val="num" w:pos="708"/>
        </w:tabs>
        <w:autoSpaceDE w:val="0"/>
        <w:autoSpaceDN w:val="0"/>
        <w:adjustRightInd w:val="0"/>
        <w:ind w:left="688"/>
        <w:rPr>
          <w:rFonts w:ascii="Calibri" w:hAnsi="Calibri" w:cs="Arial"/>
          <w:sz w:val="22"/>
          <w:szCs w:val="22"/>
        </w:rPr>
      </w:pPr>
      <w:r w:rsidRPr="009D6304">
        <w:rPr>
          <w:rFonts w:ascii="Calibri" w:hAnsi="Calibri" w:cs="Arial"/>
          <w:sz w:val="22"/>
          <w:szCs w:val="22"/>
        </w:rPr>
        <w:t>Kleur van de patiënt</w:t>
      </w:r>
    </w:p>
    <w:p w:rsidR="00110CAD" w:rsidRPr="009D6304" w:rsidRDefault="00110CAD" w:rsidP="008C7169">
      <w:pPr>
        <w:numPr>
          <w:ilvl w:val="0"/>
          <w:numId w:val="1"/>
        </w:numPr>
        <w:tabs>
          <w:tab w:val="clear" w:pos="360"/>
          <w:tab w:val="num" w:pos="708"/>
        </w:tabs>
        <w:autoSpaceDE w:val="0"/>
        <w:autoSpaceDN w:val="0"/>
        <w:adjustRightInd w:val="0"/>
        <w:ind w:left="688"/>
        <w:rPr>
          <w:rFonts w:ascii="Calibri" w:hAnsi="Calibri" w:cs="Arial"/>
          <w:sz w:val="22"/>
          <w:szCs w:val="22"/>
        </w:rPr>
      </w:pPr>
      <w:r w:rsidRPr="009D6304">
        <w:rPr>
          <w:rFonts w:ascii="Calibri" w:hAnsi="Calibri" w:cs="Arial"/>
          <w:sz w:val="22"/>
          <w:szCs w:val="22"/>
        </w:rPr>
        <w:t>Buikbeweging</w:t>
      </w:r>
    </w:p>
    <w:p w:rsidR="007737EE" w:rsidRPr="009D6304" w:rsidRDefault="007737EE" w:rsidP="008C7169">
      <w:pPr>
        <w:autoSpaceDE w:val="0"/>
        <w:autoSpaceDN w:val="0"/>
        <w:adjustRightInd w:val="0"/>
        <w:ind w:left="8"/>
        <w:rPr>
          <w:rFonts w:ascii="Calibri" w:hAnsi="Calibri" w:cs="Arial"/>
          <w:sz w:val="22"/>
          <w:szCs w:val="22"/>
        </w:rPr>
      </w:pPr>
    </w:p>
    <w:p w:rsidR="00A37FCA" w:rsidRPr="009D6304" w:rsidRDefault="00A37FCA" w:rsidP="008C7169">
      <w:pPr>
        <w:ind w:left="8"/>
        <w:rPr>
          <w:rFonts w:ascii="Calibri" w:hAnsi="Calibri"/>
          <w:sz w:val="22"/>
          <w:szCs w:val="22"/>
        </w:rPr>
      </w:pPr>
    </w:p>
    <w:p w:rsidR="00A37FCA" w:rsidRPr="009D6304" w:rsidRDefault="00A37FCA" w:rsidP="008C7169">
      <w:pPr>
        <w:ind w:left="8"/>
        <w:rPr>
          <w:rFonts w:ascii="Calibri" w:hAnsi="Calibri"/>
          <w:sz w:val="22"/>
          <w:szCs w:val="22"/>
        </w:rPr>
      </w:pPr>
    </w:p>
    <w:p w:rsidR="00E23D97" w:rsidRPr="009D6304" w:rsidRDefault="00E23D97" w:rsidP="008C7169">
      <w:pPr>
        <w:ind w:left="8"/>
        <w:rPr>
          <w:rFonts w:ascii="Calibri" w:hAnsi="Calibri" w:cs="Arial"/>
          <w:b/>
          <w:sz w:val="28"/>
          <w:szCs w:val="28"/>
        </w:rPr>
      </w:pPr>
    </w:p>
    <w:p w:rsidR="00E23D97" w:rsidRPr="009D6304" w:rsidRDefault="00E23D97" w:rsidP="008C7169">
      <w:pPr>
        <w:ind w:left="8"/>
        <w:rPr>
          <w:rFonts w:ascii="Calibri" w:hAnsi="Calibri" w:cs="Arial"/>
          <w:b/>
          <w:sz w:val="28"/>
          <w:szCs w:val="28"/>
        </w:rPr>
      </w:pPr>
    </w:p>
    <w:p w:rsidR="00E23D97" w:rsidRPr="009D6304" w:rsidRDefault="00E23D97" w:rsidP="008C7169">
      <w:pPr>
        <w:ind w:left="8"/>
        <w:rPr>
          <w:rFonts w:ascii="Calibri" w:hAnsi="Calibri" w:cs="Arial"/>
          <w:b/>
          <w:sz w:val="28"/>
          <w:szCs w:val="28"/>
        </w:rPr>
      </w:pPr>
    </w:p>
    <w:p w:rsidR="00881B21" w:rsidRDefault="00881B21" w:rsidP="008C7169">
      <w:pPr>
        <w:ind w:left="8"/>
        <w:rPr>
          <w:rFonts w:ascii="Calibri" w:hAnsi="Calibri"/>
          <w:b/>
          <w:sz w:val="28"/>
          <w:szCs w:val="28"/>
        </w:rPr>
      </w:pPr>
    </w:p>
    <w:p w:rsidR="00881B21" w:rsidRDefault="00881B21" w:rsidP="008C7169">
      <w:pPr>
        <w:ind w:left="8"/>
        <w:rPr>
          <w:rFonts w:ascii="Calibri" w:hAnsi="Calibri"/>
          <w:b/>
          <w:sz w:val="28"/>
          <w:szCs w:val="28"/>
        </w:rPr>
      </w:pPr>
    </w:p>
    <w:p w:rsidR="00881B21" w:rsidRDefault="00881B21" w:rsidP="008C7169">
      <w:pPr>
        <w:ind w:left="8"/>
        <w:rPr>
          <w:rFonts w:ascii="Calibri" w:hAnsi="Calibri"/>
          <w:b/>
          <w:sz w:val="28"/>
          <w:szCs w:val="28"/>
        </w:rPr>
      </w:pPr>
    </w:p>
    <w:p w:rsidR="00881B21" w:rsidRDefault="00881B21" w:rsidP="008C7169">
      <w:pPr>
        <w:ind w:left="8"/>
        <w:rPr>
          <w:rFonts w:ascii="Calibri" w:hAnsi="Calibri"/>
          <w:b/>
          <w:sz w:val="28"/>
          <w:szCs w:val="28"/>
        </w:rPr>
      </w:pPr>
    </w:p>
    <w:p w:rsidR="00881B21" w:rsidRDefault="00881B21" w:rsidP="008C7169">
      <w:pPr>
        <w:ind w:left="8"/>
        <w:rPr>
          <w:rFonts w:ascii="Calibri" w:hAnsi="Calibri"/>
          <w:b/>
          <w:sz w:val="28"/>
          <w:szCs w:val="28"/>
        </w:rPr>
      </w:pPr>
    </w:p>
    <w:p w:rsidR="00881B21" w:rsidRDefault="00881B21" w:rsidP="008C7169">
      <w:pPr>
        <w:ind w:left="8"/>
        <w:rPr>
          <w:rFonts w:ascii="Calibri" w:hAnsi="Calibri"/>
          <w:b/>
          <w:sz w:val="28"/>
          <w:szCs w:val="28"/>
        </w:rPr>
      </w:pPr>
    </w:p>
    <w:p w:rsidR="00881B21" w:rsidRDefault="00881B21" w:rsidP="008C7169">
      <w:pPr>
        <w:ind w:left="8"/>
        <w:rPr>
          <w:rFonts w:ascii="Calibri" w:hAnsi="Calibri"/>
          <w:b/>
          <w:sz w:val="28"/>
          <w:szCs w:val="28"/>
        </w:rPr>
      </w:pPr>
    </w:p>
    <w:p w:rsidR="00881B21" w:rsidRDefault="00881B21" w:rsidP="008C7169">
      <w:pPr>
        <w:ind w:left="8"/>
        <w:rPr>
          <w:rFonts w:ascii="Calibri" w:hAnsi="Calibri"/>
          <w:b/>
          <w:sz w:val="28"/>
          <w:szCs w:val="28"/>
        </w:rPr>
      </w:pPr>
    </w:p>
    <w:p w:rsidR="00881B21" w:rsidRDefault="00881B21" w:rsidP="008C7169">
      <w:pPr>
        <w:ind w:left="8"/>
        <w:rPr>
          <w:rFonts w:ascii="Calibri" w:hAnsi="Calibri"/>
          <w:b/>
          <w:sz w:val="28"/>
          <w:szCs w:val="28"/>
        </w:rPr>
      </w:pPr>
    </w:p>
    <w:p w:rsidR="00881B21" w:rsidRDefault="00881B21" w:rsidP="008C7169">
      <w:pPr>
        <w:ind w:left="8"/>
        <w:rPr>
          <w:rFonts w:ascii="Calibri" w:hAnsi="Calibri"/>
          <w:b/>
          <w:sz w:val="28"/>
          <w:szCs w:val="28"/>
        </w:rPr>
      </w:pPr>
    </w:p>
    <w:p w:rsidR="007B2838" w:rsidRDefault="007B2838" w:rsidP="008C7169">
      <w:pPr>
        <w:ind w:left="8"/>
        <w:rPr>
          <w:rFonts w:ascii="Calibri" w:hAnsi="Calibri"/>
          <w:b/>
          <w:sz w:val="32"/>
          <w:szCs w:val="32"/>
        </w:rPr>
      </w:pPr>
    </w:p>
    <w:p w:rsidR="007B2838" w:rsidRDefault="007B2838" w:rsidP="008C7169">
      <w:pPr>
        <w:ind w:left="8"/>
        <w:rPr>
          <w:rFonts w:ascii="Calibri" w:hAnsi="Calibri"/>
          <w:b/>
          <w:sz w:val="32"/>
          <w:szCs w:val="32"/>
        </w:rPr>
      </w:pPr>
    </w:p>
    <w:p w:rsidR="007B2838" w:rsidRDefault="007B2838" w:rsidP="008C7169">
      <w:pPr>
        <w:ind w:left="8"/>
        <w:rPr>
          <w:rFonts w:ascii="Calibri" w:hAnsi="Calibri"/>
          <w:b/>
          <w:sz w:val="32"/>
          <w:szCs w:val="32"/>
        </w:rPr>
      </w:pPr>
    </w:p>
    <w:p w:rsidR="007B2838" w:rsidRDefault="007B2838" w:rsidP="008C7169">
      <w:pPr>
        <w:ind w:left="8"/>
        <w:rPr>
          <w:rFonts w:ascii="Calibri" w:hAnsi="Calibri"/>
          <w:b/>
          <w:sz w:val="32"/>
          <w:szCs w:val="32"/>
        </w:rPr>
      </w:pPr>
    </w:p>
    <w:p w:rsidR="007B2838" w:rsidRDefault="007B2838" w:rsidP="008C7169">
      <w:pPr>
        <w:ind w:left="8"/>
        <w:rPr>
          <w:rFonts w:ascii="Calibri" w:hAnsi="Calibri"/>
          <w:b/>
          <w:sz w:val="32"/>
          <w:szCs w:val="32"/>
        </w:rPr>
      </w:pPr>
    </w:p>
    <w:p w:rsidR="00F65C58" w:rsidRPr="008E65E5" w:rsidRDefault="00E23D97" w:rsidP="008C7169">
      <w:pPr>
        <w:ind w:left="8"/>
        <w:rPr>
          <w:rFonts w:ascii="Calibri" w:hAnsi="Calibri"/>
          <w:b/>
          <w:sz w:val="32"/>
          <w:szCs w:val="32"/>
        </w:rPr>
      </w:pPr>
      <w:r w:rsidRPr="008E65E5">
        <w:rPr>
          <w:rFonts w:ascii="Calibri" w:hAnsi="Calibri"/>
          <w:b/>
          <w:sz w:val="32"/>
          <w:szCs w:val="32"/>
        </w:rPr>
        <w:lastRenderedPageBreak/>
        <w:t xml:space="preserve">Infusie en </w:t>
      </w:r>
      <w:r w:rsidR="00F65C58" w:rsidRPr="008E65E5">
        <w:rPr>
          <w:rFonts w:ascii="Calibri" w:hAnsi="Calibri"/>
          <w:b/>
          <w:sz w:val="32"/>
          <w:szCs w:val="32"/>
        </w:rPr>
        <w:t xml:space="preserve">pharmaco therapie </w:t>
      </w:r>
    </w:p>
    <w:p w:rsidR="00E23D97" w:rsidRDefault="00E23D97" w:rsidP="008C7169">
      <w:pPr>
        <w:ind w:left="8"/>
        <w:rPr>
          <w:rFonts w:ascii="Calibri" w:hAnsi="Calibri"/>
          <w:b/>
          <w:sz w:val="28"/>
          <w:szCs w:val="28"/>
        </w:rPr>
      </w:pPr>
    </w:p>
    <w:p w:rsidR="005661D5" w:rsidRPr="005661D5" w:rsidRDefault="005661D5" w:rsidP="008C7169">
      <w:pPr>
        <w:ind w:left="8"/>
        <w:rPr>
          <w:rFonts w:ascii="Calibri" w:hAnsi="Calibri"/>
          <w:b/>
          <w:sz w:val="22"/>
          <w:szCs w:val="22"/>
        </w:rPr>
      </w:pPr>
      <w:r w:rsidRPr="005661D5">
        <w:rPr>
          <w:rFonts w:ascii="Calibri" w:hAnsi="Calibri"/>
          <w:b/>
          <w:sz w:val="22"/>
          <w:szCs w:val="22"/>
        </w:rPr>
        <w:t>Inleiding</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 xml:space="preserve">Tijdens de ALS wordt er, afhankelijk van het gekozen protocol, verschillende medicamenten gegeven. </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De acidose die tijdens een circulatie of ademhalingsstilstand ontstaat, is in eerste instantie respiratoir bepaald en kan met adequate beademing gedeeltelijk worden gecompenseerd. Tijdens de reanimatie is er sprake van een 'low flow' situatie, waardoor in de long een verminderde gasuitwisseling plaatsvindt. De hypoxie leidt snel tot een anaëroob metabolisme, waardoor in een hoog tempo een CO</w:t>
      </w:r>
      <w:r w:rsidRPr="009D6304">
        <w:rPr>
          <w:rFonts w:ascii="Calibri" w:hAnsi="Calibri" w:cs="Arial"/>
          <w:sz w:val="22"/>
          <w:szCs w:val="22"/>
          <w:vertAlign w:val="subscript"/>
        </w:rPr>
        <w:t xml:space="preserve">2 </w:t>
      </w:r>
      <w:r w:rsidRPr="009D6304">
        <w:rPr>
          <w:rFonts w:ascii="Calibri" w:hAnsi="Calibri" w:cs="Arial"/>
          <w:sz w:val="22"/>
          <w:szCs w:val="22"/>
        </w:rPr>
        <w:t>stapeling in de weefsels ontstaat. Duurt de circulatiestilstand langer, dan zal er ook een metabole acidose ontstaan. Het bloed dat zich in de longen bevindt, staat langer in contact met aveolocapillair membraan en hier is dus sprake van een respiratoire alkalose. De belangrijkste behandeling van dit probleem blijft een optimale ventilatie en het genereren van de bloedflow door goede hartmassage om CO</w:t>
      </w:r>
      <w:r w:rsidRPr="009D6304">
        <w:rPr>
          <w:rFonts w:ascii="Calibri" w:hAnsi="Calibri" w:cs="Arial"/>
          <w:sz w:val="22"/>
          <w:szCs w:val="22"/>
          <w:vertAlign w:val="subscript"/>
        </w:rPr>
        <w:t>2</w:t>
      </w:r>
      <w:r w:rsidR="00EB736B">
        <w:rPr>
          <w:rFonts w:ascii="Calibri" w:hAnsi="Calibri" w:cs="Arial"/>
          <w:sz w:val="22"/>
          <w:szCs w:val="22"/>
        </w:rPr>
        <w:t xml:space="preserve"> te elimineren en </w:t>
      </w:r>
      <w:r w:rsidRPr="009D6304">
        <w:rPr>
          <w:rFonts w:ascii="Calibri" w:hAnsi="Calibri" w:cs="Arial"/>
          <w:sz w:val="22"/>
          <w:szCs w:val="22"/>
        </w:rPr>
        <w:t>O</w:t>
      </w:r>
      <w:r w:rsidRPr="009D6304">
        <w:rPr>
          <w:rFonts w:ascii="Calibri" w:hAnsi="Calibri" w:cs="Arial"/>
          <w:sz w:val="22"/>
          <w:szCs w:val="22"/>
          <w:vertAlign w:val="subscript"/>
        </w:rPr>
        <w:t>2</w:t>
      </w:r>
      <w:r w:rsidRPr="009D6304">
        <w:rPr>
          <w:rFonts w:ascii="Calibri" w:hAnsi="Calibri" w:cs="Arial"/>
          <w:sz w:val="22"/>
          <w:szCs w:val="22"/>
        </w:rPr>
        <w:t xml:space="preserve"> aan de weefsels aan te bieden. Natriumbicarbonaat dient daarvoor voorzichtig en op geleide van het arteriële bloedgas te worden</w:t>
      </w:r>
      <w:r w:rsidRPr="009D6304">
        <w:rPr>
          <w:rFonts w:ascii="Calibri" w:hAnsi="Calibri" w:cs="Arial"/>
          <w:i/>
          <w:sz w:val="22"/>
          <w:szCs w:val="22"/>
        </w:rPr>
        <w:t xml:space="preserve"> </w:t>
      </w:r>
      <w:r w:rsidRPr="009D6304">
        <w:rPr>
          <w:rFonts w:ascii="Calibri" w:hAnsi="Calibri" w:cs="Arial"/>
          <w:sz w:val="22"/>
          <w:szCs w:val="22"/>
        </w:rPr>
        <w:t>toegediend. Bij langdurige reanimatie wordt natriumcarbonaat standaard gegeven (100 ml), zie ook protocol. Wanneer er, ondanks hartmassage, ventilatie en zo nodig defibrillatie toch een circulatiestilstand blijft bestaan, zal therapie ter bevordering van het herstel van eigen circulatie noodzakelijk zijn. Voor het herstel van de spontane hartactie is het verhogen van de diastolische bloeddruk belangrijk, aangezien de coronaire circulatie hier voor een belangrijk deel van afhankelijk is. Dit wordt bereikt met ß-adrenerge stoffen. De theoretische werking hiervan is een sterke vaso</w:t>
      </w:r>
      <w:r w:rsidR="00EB736B">
        <w:rPr>
          <w:rFonts w:ascii="Calibri" w:hAnsi="Calibri" w:cs="Arial"/>
          <w:sz w:val="22"/>
          <w:szCs w:val="22"/>
        </w:rPr>
        <w:t>constrictie</w:t>
      </w:r>
      <w:r w:rsidRPr="009D6304">
        <w:rPr>
          <w:rFonts w:ascii="Calibri" w:hAnsi="Calibri" w:cs="Arial"/>
          <w:sz w:val="22"/>
          <w:szCs w:val="22"/>
        </w:rPr>
        <w:t xml:space="preserve"> waardoor de coronaire en cerebrale doorstroming selectief </w:t>
      </w:r>
      <w:r w:rsidR="00DC6CED" w:rsidRPr="009D6304">
        <w:rPr>
          <w:rFonts w:ascii="Calibri" w:hAnsi="Calibri" w:cs="Arial"/>
          <w:sz w:val="22"/>
          <w:szCs w:val="22"/>
        </w:rPr>
        <w:t>verbeterd</w:t>
      </w:r>
      <w:r w:rsidRPr="009D6304">
        <w:rPr>
          <w:rFonts w:ascii="Calibri" w:hAnsi="Calibri" w:cs="Arial"/>
          <w:sz w:val="22"/>
          <w:szCs w:val="22"/>
        </w:rPr>
        <w:t xml:space="preserve"> wordt.</w:t>
      </w:r>
    </w:p>
    <w:p w:rsidR="00F65C58" w:rsidRPr="009D6304" w:rsidRDefault="00F65C58" w:rsidP="008C7169">
      <w:pPr>
        <w:ind w:left="8"/>
        <w:rPr>
          <w:rFonts w:ascii="Calibri" w:hAnsi="Calibri" w:cs="Arial"/>
          <w:sz w:val="22"/>
          <w:szCs w:val="22"/>
        </w:rPr>
      </w:pPr>
    </w:p>
    <w:p w:rsidR="00F65C58" w:rsidRPr="009D6304" w:rsidRDefault="00F65C58" w:rsidP="008C7169">
      <w:pPr>
        <w:ind w:left="8"/>
        <w:rPr>
          <w:rFonts w:ascii="Calibri" w:hAnsi="Calibri" w:cs="Arial"/>
          <w:sz w:val="22"/>
          <w:szCs w:val="22"/>
        </w:rPr>
      </w:pPr>
      <w:r w:rsidRPr="009D6304">
        <w:rPr>
          <w:rFonts w:ascii="Calibri" w:hAnsi="Calibri" w:cs="Arial"/>
          <w:sz w:val="22"/>
          <w:szCs w:val="22"/>
        </w:rPr>
        <w:t xml:space="preserve">De werking wordt ingedeeld naar de effecten op de verschillende receptoren. Afhankelijk van het bestaande ritme (tachy-aritmieën, brady-aritmieën, asystolie en polsloze elektrische activiteit) zal men een keuze moeten maken uit anti-aritmica, positief chronotroop (hartfrequentie verhogend) of positief inotroop (hartkracht vergrotend) werkende medicamenten. Later kunnen vasoconstrictiva en zonodig medicamenten die het zuurbase evenwicht corrigeren worden toegevoegd. </w:t>
      </w:r>
    </w:p>
    <w:p w:rsidR="00F65C58" w:rsidRPr="009D6304" w:rsidRDefault="00F65C58" w:rsidP="008C7169">
      <w:pPr>
        <w:ind w:left="8"/>
        <w:rPr>
          <w:rFonts w:ascii="Calibri" w:hAnsi="Calibri" w:cs="Arial"/>
          <w:sz w:val="22"/>
          <w:szCs w:val="22"/>
        </w:rPr>
      </w:pPr>
    </w:p>
    <w:p w:rsidR="00F65C58" w:rsidRPr="009D6304" w:rsidRDefault="00F65C58" w:rsidP="008C7169">
      <w:pPr>
        <w:ind w:left="8"/>
        <w:rPr>
          <w:rFonts w:ascii="Calibri" w:hAnsi="Calibri" w:cs="Arial"/>
          <w:sz w:val="22"/>
          <w:szCs w:val="22"/>
        </w:rPr>
      </w:pPr>
      <w:r w:rsidRPr="009D6304">
        <w:rPr>
          <w:rFonts w:ascii="Calibri" w:hAnsi="Calibri" w:cs="Arial"/>
          <w:sz w:val="22"/>
          <w:szCs w:val="22"/>
        </w:rPr>
        <w:t>De doelen van medicatie als therapie tijdens de Advanced Life Support:</w:t>
      </w:r>
    </w:p>
    <w:p w:rsidR="00F65C58" w:rsidRPr="009D6304" w:rsidRDefault="00F65C58" w:rsidP="008C7169">
      <w:pPr>
        <w:numPr>
          <w:ilvl w:val="0"/>
          <w:numId w:val="25"/>
        </w:numPr>
        <w:tabs>
          <w:tab w:val="clear" w:pos="360"/>
          <w:tab w:val="num" w:pos="368"/>
        </w:tabs>
        <w:ind w:left="368"/>
        <w:jc w:val="both"/>
        <w:rPr>
          <w:rFonts w:ascii="Calibri" w:hAnsi="Calibri" w:cs="Arial"/>
          <w:sz w:val="22"/>
          <w:szCs w:val="22"/>
        </w:rPr>
      </w:pPr>
      <w:r w:rsidRPr="009D6304">
        <w:rPr>
          <w:rFonts w:ascii="Calibri" w:hAnsi="Calibri" w:cs="Arial"/>
          <w:sz w:val="22"/>
          <w:szCs w:val="22"/>
        </w:rPr>
        <w:t xml:space="preserve">Correctie van de hypoxemie </w:t>
      </w:r>
    </w:p>
    <w:p w:rsidR="00F65C58" w:rsidRPr="009D6304" w:rsidRDefault="00F65C58" w:rsidP="008C7169">
      <w:pPr>
        <w:numPr>
          <w:ilvl w:val="0"/>
          <w:numId w:val="25"/>
        </w:numPr>
        <w:tabs>
          <w:tab w:val="clear" w:pos="360"/>
          <w:tab w:val="num" w:pos="368"/>
        </w:tabs>
        <w:ind w:left="368"/>
        <w:jc w:val="both"/>
        <w:rPr>
          <w:rFonts w:ascii="Calibri" w:hAnsi="Calibri" w:cs="Arial"/>
          <w:sz w:val="22"/>
          <w:szCs w:val="22"/>
        </w:rPr>
      </w:pPr>
      <w:r w:rsidRPr="009D6304">
        <w:rPr>
          <w:rFonts w:ascii="Calibri" w:hAnsi="Calibri" w:cs="Arial"/>
          <w:sz w:val="22"/>
          <w:szCs w:val="22"/>
        </w:rPr>
        <w:t xml:space="preserve">Herstel van de spontane circulatie </w:t>
      </w:r>
    </w:p>
    <w:p w:rsidR="00F65C58" w:rsidRPr="009D6304" w:rsidRDefault="00F65C58" w:rsidP="008C7169">
      <w:pPr>
        <w:numPr>
          <w:ilvl w:val="0"/>
          <w:numId w:val="25"/>
        </w:numPr>
        <w:tabs>
          <w:tab w:val="clear" w:pos="360"/>
          <w:tab w:val="num" w:pos="368"/>
        </w:tabs>
        <w:ind w:left="368"/>
        <w:jc w:val="both"/>
        <w:rPr>
          <w:rFonts w:ascii="Calibri" w:hAnsi="Calibri" w:cs="Arial"/>
          <w:sz w:val="22"/>
          <w:szCs w:val="22"/>
        </w:rPr>
      </w:pPr>
      <w:r w:rsidRPr="009D6304">
        <w:rPr>
          <w:rFonts w:ascii="Calibri" w:hAnsi="Calibri" w:cs="Arial"/>
          <w:sz w:val="22"/>
          <w:szCs w:val="22"/>
        </w:rPr>
        <w:t xml:space="preserve">Optimalisering van de hartprestatie </w:t>
      </w:r>
    </w:p>
    <w:p w:rsidR="00F65C58" w:rsidRPr="009D6304" w:rsidRDefault="00F65C58" w:rsidP="008C7169">
      <w:pPr>
        <w:numPr>
          <w:ilvl w:val="0"/>
          <w:numId w:val="25"/>
        </w:numPr>
        <w:tabs>
          <w:tab w:val="clear" w:pos="360"/>
          <w:tab w:val="num" w:pos="368"/>
        </w:tabs>
        <w:ind w:left="368"/>
        <w:jc w:val="both"/>
        <w:rPr>
          <w:rFonts w:ascii="Calibri" w:hAnsi="Calibri" w:cs="Arial"/>
          <w:sz w:val="22"/>
          <w:szCs w:val="22"/>
        </w:rPr>
      </w:pPr>
      <w:r w:rsidRPr="009D6304">
        <w:rPr>
          <w:rFonts w:ascii="Calibri" w:hAnsi="Calibri" w:cs="Arial"/>
          <w:sz w:val="22"/>
          <w:szCs w:val="22"/>
        </w:rPr>
        <w:t xml:space="preserve">Onderdrukking van (in het bijzonder de ventriculaire) aritmie </w:t>
      </w:r>
    </w:p>
    <w:p w:rsidR="00F65C58" w:rsidRPr="009D6304" w:rsidRDefault="00F65C58" w:rsidP="008C7169">
      <w:pPr>
        <w:numPr>
          <w:ilvl w:val="0"/>
          <w:numId w:val="25"/>
        </w:numPr>
        <w:tabs>
          <w:tab w:val="clear" w:pos="360"/>
          <w:tab w:val="num" w:pos="368"/>
        </w:tabs>
        <w:ind w:left="368"/>
        <w:jc w:val="both"/>
        <w:rPr>
          <w:rFonts w:ascii="Calibri" w:hAnsi="Calibri" w:cs="Arial"/>
          <w:sz w:val="22"/>
          <w:szCs w:val="22"/>
        </w:rPr>
      </w:pPr>
      <w:r w:rsidRPr="009D6304">
        <w:rPr>
          <w:rFonts w:ascii="Calibri" w:hAnsi="Calibri" w:cs="Arial"/>
          <w:sz w:val="22"/>
          <w:szCs w:val="22"/>
        </w:rPr>
        <w:t xml:space="preserve">Correctie van de acidose </w:t>
      </w:r>
    </w:p>
    <w:p w:rsidR="00F65C58" w:rsidRPr="009D6304" w:rsidRDefault="00F65C58" w:rsidP="008C7169">
      <w:pPr>
        <w:numPr>
          <w:ilvl w:val="0"/>
          <w:numId w:val="25"/>
        </w:numPr>
        <w:tabs>
          <w:tab w:val="clear" w:pos="360"/>
          <w:tab w:val="num" w:pos="368"/>
        </w:tabs>
        <w:ind w:left="368"/>
        <w:jc w:val="both"/>
        <w:rPr>
          <w:rFonts w:ascii="Calibri" w:hAnsi="Calibri" w:cs="Arial"/>
          <w:sz w:val="22"/>
          <w:szCs w:val="22"/>
        </w:rPr>
      </w:pPr>
      <w:r w:rsidRPr="009D6304">
        <w:rPr>
          <w:rFonts w:ascii="Calibri" w:hAnsi="Calibri" w:cs="Arial"/>
          <w:sz w:val="22"/>
          <w:szCs w:val="22"/>
        </w:rPr>
        <w:t xml:space="preserve">Pijnbestrijding </w:t>
      </w:r>
    </w:p>
    <w:p w:rsidR="00F65C58" w:rsidRPr="009D6304" w:rsidRDefault="00F65C58" w:rsidP="008C7169">
      <w:pPr>
        <w:numPr>
          <w:ilvl w:val="0"/>
          <w:numId w:val="25"/>
        </w:numPr>
        <w:tabs>
          <w:tab w:val="clear" w:pos="360"/>
          <w:tab w:val="num" w:pos="368"/>
        </w:tabs>
        <w:ind w:left="368"/>
        <w:jc w:val="both"/>
        <w:rPr>
          <w:rFonts w:ascii="Calibri" w:hAnsi="Calibri" w:cs="Arial"/>
          <w:sz w:val="22"/>
          <w:szCs w:val="22"/>
        </w:rPr>
      </w:pPr>
      <w:r w:rsidRPr="009D6304">
        <w:rPr>
          <w:rFonts w:ascii="Calibri" w:hAnsi="Calibri" w:cs="Arial"/>
          <w:sz w:val="22"/>
          <w:szCs w:val="22"/>
        </w:rPr>
        <w:t xml:space="preserve">Behandeling van de decompensatio cordis </w:t>
      </w:r>
    </w:p>
    <w:p w:rsidR="00F65C58" w:rsidRPr="009D6304" w:rsidRDefault="00F65C58" w:rsidP="008C7169">
      <w:pPr>
        <w:ind w:left="8"/>
        <w:rPr>
          <w:rFonts w:ascii="Calibri" w:hAnsi="Calibri" w:cs="Arial"/>
          <w:sz w:val="22"/>
          <w:szCs w:val="22"/>
        </w:rPr>
      </w:pPr>
    </w:p>
    <w:p w:rsidR="00F65C58" w:rsidRPr="009D6304" w:rsidRDefault="00F65C58" w:rsidP="008C7169">
      <w:pPr>
        <w:ind w:left="8"/>
        <w:rPr>
          <w:rFonts w:ascii="Calibri" w:hAnsi="Calibri" w:cs="Arial"/>
          <w:sz w:val="22"/>
          <w:szCs w:val="22"/>
        </w:rPr>
      </w:pPr>
      <w:r w:rsidRPr="009D6304">
        <w:rPr>
          <w:rFonts w:ascii="Calibri" w:hAnsi="Calibri" w:cs="Arial"/>
          <w:sz w:val="22"/>
          <w:szCs w:val="22"/>
        </w:rPr>
        <w:t>In de meeste acute gevallen worden de volgende medicijnen gegeven: adrenaline en amiodarone.</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De overige medicatie wordt vaak pas toegediend op indicatie of nadat de bloeduitslagen bekend zijn. Hier volgt een korte toelichting op de meest gebruikte medicatie binnen een ALS procedure. Voor dosering, zie protocol.</w:t>
      </w:r>
    </w:p>
    <w:p w:rsidR="00F65C58" w:rsidRPr="009D6304" w:rsidRDefault="00F65C58" w:rsidP="008C7169">
      <w:pPr>
        <w:pStyle w:val="Kop1"/>
        <w:ind w:left="8"/>
        <w:jc w:val="left"/>
        <w:rPr>
          <w:rFonts w:ascii="Calibri" w:hAnsi="Calibri"/>
          <w:b/>
          <w:sz w:val="22"/>
          <w:szCs w:val="22"/>
        </w:rPr>
      </w:pPr>
      <w:r w:rsidRPr="009D6304">
        <w:rPr>
          <w:rFonts w:ascii="Calibri" w:hAnsi="Calibri"/>
          <w:sz w:val="22"/>
          <w:szCs w:val="22"/>
        </w:rPr>
        <w:t xml:space="preserve"> </w:t>
      </w:r>
    </w:p>
    <w:p w:rsidR="00F65C58" w:rsidRPr="009D6304" w:rsidRDefault="00F65C58" w:rsidP="008C7169">
      <w:pPr>
        <w:pStyle w:val="Kop3"/>
        <w:ind w:left="8"/>
        <w:jc w:val="both"/>
        <w:rPr>
          <w:rFonts w:ascii="Calibri" w:hAnsi="Calibri"/>
          <w:sz w:val="22"/>
          <w:szCs w:val="22"/>
        </w:rPr>
      </w:pPr>
      <w:r w:rsidRPr="009D6304">
        <w:rPr>
          <w:rFonts w:ascii="Calibri" w:hAnsi="Calibri"/>
          <w:sz w:val="22"/>
          <w:szCs w:val="22"/>
        </w:rPr>
        <w:t>Adrenaline</w:t>
      </w:r>
    </w:p>
    <w:p w:rsidR="00F65C58" w:rsidRPr="009D6304" w:rsidRDefault="00F65C58" w:rsidP="008C7169">
      <w:pPr>
        <w:pStyle w:val="Kop3"/>
        <w:ind w:left="8"/>
        <w:jc w:val="left"/>
        <w:rPr>
          <w:rFonts w:ascii="Calibri" w:hAnsi="Calibri" w:cs="Arial"/>
          <w:b w:val="0"/>
          <w:sz w:val="22"/>
          <w:szCs w:val="22"/>
          <w:u w:val="single"/>
        </w:rPr>
      </w:pPr>
      <w:r w:rsidRPr="009D6304">
        <w:rPr>
          <w:rFonts w:ascii="Calibri" w:hAnsi="Calibri" w:cs="Arial"/>
          <w:b w:val="0"/>
          <w:sz w:val="22"/>
          <w:szCs w:val="22"/>
          <w:u w:val="single"/>
        </w:rPr>
        <w:t xml:space="preserve">Werking </w:t>
      </w:r>
      <w:r w:rsidR="00EB736B">
        <w:rPr>
          <w:rFonts w:ascii="Calibri" w:hAnsi="Calibri" w:cs="Arial"/>
          <w:b w:val="0"/>
          <w:sz w:val="22"/>
          <w:szCs w:val="22"/>
          <w:u w:val="single"/>
        </w:rPr>
        <w:t>:</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Adrenaline</w:t>
      </w:r>
      <w:r w:rsidR="00EB736B">
        <w:rPr>
          <w:rFonts w:ascii="Calibri" w:hAnsi="Calibri" w:cs="Arial"/>
          <w:sz w:val="22"/>
          <w:szCs w:val="22"/>
        </w:rPr>
        <w:t>(= epinefrine)</w:t>
      </w:r>
      <w:r w:rsidRPr="009D6304">
        <w:rPr>
          <w:rFonts w:ascii="Calibri" w:hAnsi="Calibri" w:cs="Arial"/>
          <w:sz w:val="22"/>
          <w:szCs w:val="22"/>
        </w:rPr>
        <w:t xml:space="preserve"> heeft α 1-2 en ß 1-2 werking en is positief chrono- en inotroop. Er valt een toename te verwachten van: systemische vaatweerstand, arteriële bloeddruk, polsfrequentie, cerebrale en coronaire perfusie, myocardiale contractiekracht, myocardiale zuurstofbehoefte.</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Door vasoconstrictie wordt de bloeddruk verhoogd en ontstaat er een verbetering van cerebrale en</w:t>
      </w:r>
      <w:r w:rsidR="00EB736B">
        <w:rPr>
          <w:rFonts w:ascii="Calibri" w:hAnsi="Calibri" w:cs="Arial"/>
          <w:sz w:val="22"/>
          <w:szCs w:val="22"/>
        </w:rPr>
        <w:t xml:space="preserve"> coronaire perfusie. Adrenaline </w:t>
      </w:r>
      <w:r w:rsidRPr="009D6304">
        <w:rPr>
          <w:rFonts w:ascii="Calibri" w:hAnsi="Calibri" w:cs="Arial"/>
          <w:sz w:val="22"/>
          <w:szCs w:val="22"/>
        </w:rPr>
        <w:t xml:space="preserve">geeft wijde pupillen, wordt snel afgebroken en is goed doseerbaar. Bij overdosis bestaat het gevaar voor het ontstaan van tachyaritmieën. </w:t>
      </w:r>
    </w:p>
    <w:p w:rsidR="00F65C58" w:rsidRPr="009D6304" w:rsidRDefault="00F65C58" w:rsidP="008C7169">
      <w:pPr>
        <w:ind w:left="8"/>
        <w:rPr>
          <w:rFonts w:ascii="Calibri" w:hAnsi="Calibri" w:cs="Arial"/>
          <w:sz w:val="22"/>
          <w:szCs w:val="22"/>
          <w:u w:val="single"/>
        </w:rPr>
      </w:pPr>
    </w:p>
    <w:p w:rsidR="00881B21" w:rsidRDefault="00881B21" w:rsidP="008C7169">
      <w:pPr>
        <w:ind w:left="8"/>
        <w:rPr>
          <w:rFonts w:ascii="Calibri" w:hAnsi="Calibri" w:cs="Arial"/>
          <w:sz w:val="22"/>
          <w:szCs w:val="22"/>
          <w:u w:val="single"/>
        </w:rPr>
      </w:pPr>
    </w:p>
    <w:p w:rsidR="00F65C58" w:rsidRPr="009D6304" w:rsidRDefault="00F65C58" w:rsidP="008C7169">
      <w:pPr>
        <w:ind w:left="8"/>
        <w:rPr>
          <w:rFonts w:ascii="Calibri" w:hAnsi="Calibri" w:cs="Arial"/>
          <w:sz w:val="22"/>
          <w:szCs w:val="22"/>
          <w:u w:val="single"/>
        </w:rPr>
      </w:pPr>
      <w:r w:rsidRPr="009D6304">
        <w:rPr>
          <w:rFonts w:ascii="Calibri" w:hAnsi="Calibri" w:cs="Arial"/>
          <w:sz w:val="22"/>
          <w:szCs w:val="22"/>
          <w:u w:val="single"/>
        </w:rPr>
        <w:t xml:space="preserve">Indicaties: </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 xml:space="preserve">Alle vormen van circulatiestilstand. Adrenaline verhoogt door zijn α-adrenerge werking de perifere vaatweerstand en de bloeddruk tijdens de hartmassage. Hierdoor wordt de circulatie gecentraliseerd, zodat de effectieve bloeddoorstroming van de hersenen en het hart toeneemt. De α-adrenerge werking van de adrenaline zou door verhoging van de myocardiale zuurstofbehoefte schadelijk kunnen zijn. Selectieve-agonisten blijken echter geen voordeel te bieden. Hogere doses epinifrine zijn recent niet effectiever gebleken dan de standaard dosis van 1 mg. </w:t>
      </w:r>
    </w:p>
    <w:p w:rsidR="00F65C58" w:rsidRPr="009D6304" w:rsidRDefault="00F65C58" w:rsidP="008C7169">
      <w:pPr>
        <w:ind w:left="8"/>
        <w:rPr>
          <w:rFonts w:ascii="Calibri" w:hAnsi="Calibri" w:cs="Arial"/>
          <w:sz w:val="22"/>
          <w:szCs w:val="22"/>
        </w:rPr>
      </w:pPr>
    </w:p>
    <w:p w:rsidR="00F65C58" w:rsidRPr="009D6304" w:rsidRDefault="00F65C58" w:rsidP="008C7169">
      <w:pPr>
        <w:ind w:left="8"/>
        <w:rPr>
          <w:rFonts w:ascii="Calibri" w:hAnsi="Calibri" w:cs="Arial"/>
          <w:b/>
          <w:sz w:val="22"/>
          <w:szCs w:val="22"/>
        </w:rPr>
      </w:pPr>
      <w:r w:rsidRPr="009D6304">
        <w:rPr>
          <w:rFonts w:ascii="Calibri" w:hAnsi="Calibri" w:cs="Arial"/>
          <w:b/>
          <w:sz w:val="22"/>
          <w:szCs w:val="22"/>
        </w:rPr>
        <w:t>Amiodarone</w:t>
      </w:r>
    </w:p>
    <w:p w:rsidR="00F65C58" w:rsidRPr="009D6304" w:rsidRDefault="00F65C58" w:rsidP="008C7169">
      <w:pPr>
        <w:ind w:left="8"/>
        <w:rPr>
          <w:rFonts w:ascii="Calibri" w:hAnsi="Calibri" w:cs="Arial"/>
          <w:sz w:val="22"/>
          <w:szCs w:val="22"/>
          <w:u w:val="single"/>
        </w:rPr>
      </w:pPr>
      <w:r w:rsidRPr="009D6304">
        <w:rPr>
          <w:rFonts w:ascii="Calibri" w:hAnsi="Calibri" w:cs="Arial"/>
          <w:sz w:val="22"/>
          <w:szCs w:val="22"/>
          <w:u w:val="single"/>
        </w:rPr>
        <w:t xml:space="preserve">Werking: </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 xml:space="preserve">Amiodaron is een anti-aritmicum. Het heeft een verlengende invloed op de repolarisatiefase en daarmee op de actiepotentiaal. </w:t>
      </w:r>
    </w:p>
    <w:p w:rsidR="00F65C58" w:rsidRPr="009D6304" w:rsidRDefault="00F65C58" w:rsidP="008C7169">
      <w:pPr>
        <w:ind w:left="8"/>
        <w:rPr>
          <w:rFonts w:ascii="Calibri" w:hAnsi="Calibri" w:cs="Arial"/>
          <w:sz w:val="22"/>
          <w:szCs w:val="22"/>
          <w:u w:val="single"/>
        </w:rPr>
      </w:pPr>
    </w:p>
    <w:p w:rsidR="00F65C58" w:rsidRPr="009D6304" w:rsidRDefault="00F65C58" w:rsidP="008C7169">
      <w:pPr>
        <w:ind w:left="8"/>
        <w:rPr>
          <w:rFonts w:ascii="Calibri" w:hAnsi="Calibri" w:cs="Arial"/>
          <w:sz w:val="22"/>
          <w:szCs w:val="22"/>
          <w:u w:val="single"/>
        </w:rPr>
      </w:pPr>
      <w:r w:rsidRPr="009D6304">
        <w:rPr>
          <w:rFonts w:ascii="Calibri" w:hAnsi="Calibri" w:cs="Arial"/>
          <w:sz w:val="22"/>
          <w:szCs w:val="22"/>
          <w:u w:val="single"/>
        </w:rPr>
        <w:t xml:space="preserve">Indicatie: </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Persisterend of recidiverend ventrikelfibrilleren of ventrikeltachycardie zonder pulsaties. Amiodarone heeft een extreem lange halfwaardetijd. Voorzichtigheid geboden bij hypokaliaemie en een verlengde QT-interval.</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 xml:space="preserve">Indien Amiodaron niet aanwezig is: Lidocaïne in de dosering 1mg/kg lichaamsgewicht. Geen Lidocaïne geven als Amiodaron al is toegediend. </w:t>
      </w:r>
    </w:p>
    <w:p w:rsidR="00F65C58" w:rsidRPr="009D6304" w:rsidRDefault="00F65C58" w:rsidP="008C7169">
      <w:pPr>
        <w:ind w:left="8"/>
        <w:rPr>
          <w:rFonts w:ascii="Calibri" w:hAnsi="Calibri" w:cs="Arial"/>
          <w:sz w:val="22"/>
          <w:szCs w:val="22"/>
        </w:rPr>
      </w:pPr>
      <w:bookmarkStart w:id="18" w:name="_Toc74019326"/>
      <w:bookmarkStart w:id="19" w:name="_Toc74019754"/>
      <w:bookmarkStart w:id="20" w:name="_Toc74020018"/>
      <w:bookmarkStart w:id="21" w:name="_Toc84048415"/>
    </w:p>
    <w:p w:rsidR="00F65C58" w:rsidRPr="009D6304" w:rsidRDefault="00F65C58" w:rsidP="008C7169">
      <w:pPr>
        <w:ind w:left="8"/>
        <w:rPr>
          <w:rFonts w:ascii="Calibri" w:hAnsi="Calibri" w:cs="Arial"/>
          <w:b/>
          <w:sz w:val="22"/>
          <w:szCs w:val="22"/>
        </w:rPr>
      </w:pPr>
      <w:r w:rsidRPr="009D6304">
        <w:rPr>
          <w:rFonts w:ascii="Calibri" w:hAnsi="Calibri" w:cs="Arial"/>
          <w:b/>
          <w:sz w:val="22"/>
          <w:szCs w:val="22"/>
        </w:rPr>
        <w:t>Calciumgluconaat</w:t>
      </w:r>
      <w:bookmarkEnd w:id="18"/>
      <w:bookmarkEnd w:id="19"/>
      <w:bookmarkEnd w:id="20"/>
      <w:bookmarkEnd w:id="21"/>
    </w:p>
    <w:p w:rsidR="00F65C58" w:rsidRPr="009D6304" w:rsidRDefault="00F65C58" w:rsidP="008C7169">
      <w:pPr>
        <w:ind w:left="8"/>
        <w:rPr>
          <w:rFonts w:ascii="Calibri" w:hAnsi="Calibri" w:cs="Arial"/>
          <w:sz w:val="22"/>
          <w:szCs w:val="22"/>
          <w:u w:val="single"/>
        </w:rPr>
      </w:pPr>
      <w:r w:rsidRPr="009D6304">
        <w:rPr>
          <w:rFonts w:ascii="Calibri" w:hAnsi="Calibri" w:cs="Arial"/>
          <w:sz w:val="22"/>
          <w:szCs w:val="22"/>
          <w:u w:val="single"/>
        </w:rPr>
        <w:t>Werking:</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 xml:space="preserve">Calcium speelt een rol bij de bloedstolling, de spieractiviteit, bij het handhaven van de permeabiliteit van de membranen en bij de voortgeleiding van de zenuwprikkels in de neuromusculaire overgangen. Een tekort aan calcium kan ritmestoornissen teweegbrengen. Te weten bradycardieën en asystolie. </w:t>
      </w:r>
    </w:p>
    <w:p w:rsidR="00F65C58" w:rsidRPr="009D6304" w:rsidRDefault="00F65C58" w:rsidP="008C7169">
      <w:pPr>
        <w:ind w:left="8"/>
        <w:rPr>
          <w:rFonts w:ascii="Calibri" w:hAnsi="Calibri" w:cs="Arial"/>
          <w:sz w:val="22"/>
          <w:szCs w:val="22"/>
        </w:rPr>
      </w:pPr>
    </w:p>
    <w:p w:rsidR="00F65C58" w:rsidRPr="009D6304" w:rsidRDefault="00F65C58" w:rsidP="008C7169">
      <w:pPr>
        <w:ind w:left="8"/>
        <w:rPr>
          <w:rFonts w:ascii="Calibri" w:hAnsi="Calibri" w:cs="Arial"/>
          <w:sz w:val="22"/>
          <w:szCs w:val="22"/>
          <w:u w:val="single"/>
        </w:rPr>
      </w:pPr>
      <w:r w:rsidRPr="009D6304">
        <w:rPr>
          <w:rFonts w:ascii="Calibri" w:hAnsi="Calibri" w:cs="Arial"/>
          <w:sz w:val="22"/>
          <w:szCs w:val="22"/>
          <w:u w:val="single"/>
        </w:rPr>
        <w:t>Indicaties:</w:t>
      </w:r>
    </w:p>
    <w:p w:rsidR="00E23D97" w:rsidRPr="009D6304" w:rsidRDefault="00F65C58" w:rsidP="008C7169">
      <w:pPr>
        <w:ind w:left="8"/>
        <w:rPr>
          <w:rFonts w:ascii="Calibri" w:hAnsi="Calibri" w:cs="Arial"/>
          <w:sz w:val="22"/>
          <w:szCs w:val="22"/>
        </w:rPr>
      </w:pPr>
      <w:r w:rsidRPr="009D6304">
        <w:rPr>
          <w:rFonts w:ascii="Calibri" w:hAnsi="Calibri" w:cs="Arial"/>
          <w:sz w:val="22"/>
          <w:szCs w:val="22"/>
        </w:rPr>
        <w:t>Hypocalcaemie, hyperkaliaemie</w:t>
      </w:r>
      <w:r w:rsidRPr="009D6304">
        <w:rPr>
          <w:rFonts w:ascii="Calibri" w:hAnsi="Calibri" w:cs="Arial"/>
          <w:b/>
          <w:sz w:val="22"/>
          <w:szCs w:val="22"/>
        </w:rPr>
        <w:t xml:space="preserve"> </w:t>
      </w:r>
      <w:r w:rsidRPr="009D6304">
        <w:rPr>
          <w:rFonts w:ascii="Calibri" w:hAnsi="Calibri" w:cs="Arial"/>
          <w:sz w:val="22"/>
          <w:szCs w:val="22"/>
        </w:rPr>
        <w:t>en intoxicatie met calciumantagonisten.</w:t>
      </w:r>
      <w:bookmarkStart w:id="22" w:name="_Toc74019327"/>
      <w:bookmarkStart w:id="23" w:name="_Toc74019755"/>
      <w:bookmarkStart w:id="24" w:name="_Toc74020019"/>
      <w:bookmarkStart w:id="25" w:name="_Toc84048416"/>
    </w:p>
    <w:p w:rsidR="00E23D97" w:rsidRPr="009D6304" w:rsidRDefault="00E23D97" w:rsidP="008C7169">
      <w:pPr>
        <w:ind w:left="8"/>
        <w:rPr>
          <w:rFonts w:ascii="Calibri" w:hAnsi="Calibri" w:cs="Arial"/>
          <w:sz w:val="22"/>
          <w:szCs w:val="22"/>
        </w:rPr>
      </w:pPr>
    </w:p>
    <w:p w:rsidR="00F65C58" w:rsidRPr="009D6304" w:rsidRDefault="00F65C58" w:rsidP="008C7169">
      <w:pPr>
        <w:pStyle w:val="Kop3"/>
        <w:ind w:left="8"/>
        <w:jc w:val="left"/>
        <w:rPr>
          <w:rFonts w:ascii="Calibri" w:hAnsi="Calibri" w:cs="Arial"/>
          <w:sz w:val="22"/>
          <w:szCs w:val="22"/>
        </w:rPr>
      </w:pPr>
      <w:r w:rsidRPr="009D6304">
        <w:rPr>
          <w:rFonts w:ascii="Calibri" w:hAnsi="Calibri" w:cs="Arial"/>
          <w:sz w:val="22"/>
          <w:szCs w:val="22"/>
        </w:rPr>
        <w:t xml:space="preserve">Natriumbicarbonaat 8.4% 100 ml </w:t>
      </w:r>
      <w:bookmarkEnd w:id="22"/>
      <w:bookmarkEnd w:id="23"/>
      <w:bookmarkEnd w:id="24"/>
      <w:bookmarkEnd w:id="25"/>
    </w:p>
    <w:p w:rsidR="00F65C58" w:rsidRPr="009D6304" w:rsidRDefault="00F65C58" w:rsidP="008C7169">
      <w:pPr>
        <w:ind w:left="8"/>
        <w:rPr>
          <w:rFonts w:ascii="Calibri" w:hAnsi="Calibri" w:cs="Arial"/>
          <w:sz w:val="22"/>
          <w:szCs w:val="22"/>
          <w:u w:val="single"/>
        </w:rPr>
      </w:pPr>
      <w:r w:rsidRPr="009D6304">
        <w:rPr>
          <w:rFonts w:ascii="Calibri" w:hAnsi="Calibri" w:cs="Arial"/>
          <w:sz w:val="22"/>
          <w:szCs w:val="22"/>
          <w:u w:val="single"/>
        </w:rPr>
        <w:t>Werking:</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Bij een langer durende reanimatie zal een metabole acidose ontstaan.</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Snelle toediening van natriumbicarbonaat veroorzaakt een verminderde contractiliteit van het hart, maar kan mogelijk ook leiden tot een versneld herstel van ventriculaire ritmestoornissen en verbeterde werking van diverse farmaca.</w:t>
      </w:r>
    </w:p>
    <w:p w:rsidR="00F65C58" w:rsidRPr="009D6304" w:rsidRDefault="00F65C58" w:rsidP="008C7169">
      <w:pPr>
        <w:ind w:left="8"/>
        <w:rPr>
          <w:rFonts w:ascii="Calibri" w:hAnsi="Calibri" w:cs="Arial"/>
          <w:sz w:val="22"/>
          <w:szCs w:val="22"/>
        </w:rPr>
      </w:pPr>
    </w:p>
    <w:p w:rsidR="00F65C58" w:rsidRPr="009D6304" w:rsidRDefault="00F65C58" w:rsidP="008C7169">
      <w:pPr>
        <w:ind w:left="8"/>
        <w:rPr>
          <w:rFonts w:ascii="Calibri" w:hAnsi="Calibri" w:cs="Arial"/>
          <w:sz w:val="22"/>
          <w:szCs w:val="22"/>
        </w:rPr>
      </w:pPr>
      <w:r w:rsidRPr="009D6304">
        <w:rPr>
          <w:rFonts w:ascii="Calibri" w:hAnsi="Calibri" w:cs="Arial"/>
          <w:sz w:val="22"/>
          <w:szCs w:val="22"/>
          <w:u w:val="single"/>
        </w:rPr>
        <w:t>Indicaties</w:t>
      </w:r>
      <w:r w:rsidRPr="009D6304">
        <w:rPr>
          <w:rFonts w:ascii="Calibri" w:hAnsi="Calibri" w:cs="Arial"/>
          <w:sz w:val="22"/>
          <w:szCs w:val="22"/>
        </w:rPr>
        <w:t xml:space="preserve">: </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Hyperkaliemie en overdosering tricyclische antidepressieva. Herha</w:t>
      </w:r>
      <w:r w:rsidR="007B2838">
        <w:rPr>
          <w:rFonts w:ascii="Calibri" w:hAnsi="Calibri" w:cs="Arial"/>
          <w:sz w:val="22"/>
          <w:szCs w:val="22"/>
        </w:rPr>
        <w:t>al</w:t>
      </w:r>
      <w:r w:rsidRPr="009D6304">
        <w:rPr>
          <w:rFonts w:ascii="Calibri" w:hAnsi="Calibri" w:cs="Arial"/>
          <w:sz w:val="22"/>
          <w:szCs w:val="22"/>
        </w:rPr>
        <w:t xml:space="preserve"> dosering op basis van arteriële bloedgasanalyse.</w:t>
      </w:r>
    </w:p>
    <w:p w:rsidR="00F65C58" w:rsidRPr="009D6304" w:rsidRDefault="00F65C58" w:rsidP="008C7169">
      <w:pPr>
        <w:ind w:left="8"/>
        <w:rPr>
          <w:rFonts w:ascii="Calibri" w:hAnsi="Calibri" w:cs="Arial"/>
          <w:i/>
          <w:sz w:val="22"/>
          <w:szCs w:val="22"/>
        </w:rPr>
      </w:pPr>
    </w:p>
    <w:p w:rsidR="00F65C58" w:rsidRPr="009D6304" w:rsidRDefault="00F65C58" w:rsidP="008C7169">
      <w:pPr>
        <w:ind w:left="8"/>
        <w:rPr>
          <w:rFonts w:ascii="Calibri" w:hAnsi="Calibri" w:cs="Arial"/>
          <w:b/>
          <w:sz w:val="22"/>
          <w:szCs w:val="22"/>
        </w:rPr>
      </w:pPr>
      <w:r w:rsidRPr="009D6304">
        <w:rPr>
          <w:rFonts w:ascii="Calibri" w:hAnsi="Calibri" w:cs="Arial"/>
          <w:b/>
          <w:sz w:val="22"/>
          <w:szCs w:val="22"/>
        </w:rPr>
        <w:t>Magnesiumsulfaat</w:t>
      </w:r>
    </w:p>
    <w:p w:rsidR="00F65C58" w:rsidRPr="009D6304" w:rsidRDefault="00F65C58" w:rsidP="008C7169">
      <w:pPr>
        <w:ind w:left="8"/>
        <w:rPr>
          <w:rFonts w:ascii="Calibri" w:hAnsi="Calibri" w:cs="Arial"/>
          <w:sz w:val="22"/>
          <w:szCs w:val="22"/>
          <w:u w:val="single"/>
        </w:rPr>
      </w:pPr>
      <w:r w:rsidRPr="009D6304">
        <w:rPr>
          <w:rFonts w:ascii="Calibri" w:hAnsi="Calibri" w:cs="Arial"/>
          <w:sz w:val="22"/>
          <w:szCs w:val="22"/>
          <w:u w:val="single"/>
        </w:rPr>
        <w:t>Werking:</w:t>
      </w:r>
    </w:p>
    <w:p w:rsidR="00F65C58" w:rsidRPr="009D6304" w:rsidRDefault="00F65C58" w:rsidP="008C7169">
      <w:pPr>
        <w:ind w:left="8"/>
        <w:rPr>
          <w:rFonts w:ascii="Calibri" w:hAnsi="Calibri" w:cs="Arial"/>
          <w:color w:val="000000"/>
          <w:sz w:val="22"/>
          <w:szCs w:val="22"/>
        </w:rPr>
      </w:pPr>
      <w:r w:rsidRPr="009D6304">
        <w:rPr>
          <w:rFonts w:ascii="Calibri" w:hAnsi="Calibri" w:cs="Arial"/>
          <w:color w:val="000000"/>
          <w:sz w:val="22"/>
          <w:szCs w:val="22"/>
        </w:rPr>
        <w:t xml:space="preserve">Magnesium is o.a. van belang bij de neuromusculaire prikkeloverdracht en voor verschillende enzymatische processen. </w:t>
      </w:r>
    </w:p>
    <w:p w:rsidR="00F65C58" w:rsidRPr="009D6304" w:rsidRDefault="00F65C58" w:rsidP="008C7169">
      <w:pPr>
        <w:ind w:left="8"/>
        <w:rPr>
          <w:rFonts w:ascii="Calibri" w:hAnsi="Calibri" w:cs="Arial"/>
          <w:color w:val="000000"/>
          <w:sz w:val="22"/>
          <w:szCs w:val="22"/>
        </w:rPr>
      </w:pPr>
    </w:p>
    <w:p w:rsidR="00F65C58" w:rsidRPr="009D6304" w:rsidRDefault="00F65C58" w:rsidP="008C7169">
      <w:pPr>
        <w:ind w:left="8"/>
        <w:rPr>
          <w:rFonts w:ascii="Calibri" w:hAnsi="Calibri" w:cs="Arial"/>
          <w:sz w:val="22"/>
          <w:szCs w:val="22"/>
          <w:u w:val="single"/>
        </w:rPr>
      </w:pPr>
      <w:r w:rsidRPr="009D6304">
        <w:rPr>
          <w:rFonts w:ascii="Calibri" w:hAnsi="Calibri" w:cs="Arial"/>
          <w:sz w:val="22"/>
          <w:szCs w:val="22"/>
          <w:u w:val="single"/>
        </w:rPr>
        <w:t>Indicatie:</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Ventriculaire tachyaritmie: Persisterende VF / VT met verdenking op hypomagnesiëmie,</w:t>
      </w:r>
    </w:p>
    <w:p w:rsidR="00F65C58" w:rsidRPr="009D6304" w:rsidRDefault="00F65C58" w:rsidP="008C7169">
      <w:pPr>
        <w:ind w:left="8"/>
        <w:rPr>
          <w:rFonts w:ascii="Calibri" w:hAnsi="Calibri" w:cs="Arial"/>
          <w:sz w:val="22"/>
          <w:szCs w:val="22"/>
          <w:lang w:val="fr-FR"/>
        </w:rPr>
      </w:pPr>
      <w:r w:rsidRPr="009D6304">
        <w:rPr>
          <w:rFonts w:ascii="Calibri" w:hAnsi="Calibri" w:cs="Arial"/>
          <w:sz w:val="22"/>
          <w:szCs w:val="22"/>
          <w:lang w:val="fr-FR"/>
        </w:rPr>
        <w:t>Torsade de pointes en Digitalis intoxicatie.</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40% van de gevallen van hypomagnesiëmie komt voor in combinatie met hypokaliaemie of hypocalcemie.</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lastRenderedPageBreak/>
        <w:t xml:space="preserve">Tijdens de acute fase van een hartinfarct kan een hypomagnesiëmie optreden die de doorbloeding van de kransslagaderen vermindert. </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Omdat een verbetering van de prognose bij een hartinfarct door toedienen van Mg niet is aangetoond</w:t>
      </w:r>
      <w:r w:rsidR="007B2838">
        <w:rPr>
          <w:rFonts w:ascii="Calibri" w:hAnsi="Calibri" w:cs="Arial"/>
          <w:sz w:val="22"/>
          <w:szCs w:val="22"/>
        </w:rPr>
        <w:t>,</w:t>
      </w:r>
      <w:r w:rsidRPr="009D6304">
        <w:rPr>
          <w:rFonts w:ascii="Calibri" w:hAnsi="Calibri" w:cs="Arial"/>
          <w:sz w:val="22"/>
          <w:szCs w:val="22"/>
        </w:rPr>
        <w:t xml:space="preserve"> vormt dit geen indicatie.</w:t>
      </w:r>
    </w:p>
    <w:p w:rsidR="00F65C58" w:rsidRPr="009D6304" w:rsidRDefault="00F65C58" w:rsidP="008C7169">
      <w:pPr>
        <w:ind w:left="8"/>
        <w:rPr>
          <w:rFonts w:ascii="Calibri" w:hAnsi="Calibri" w:cs="Arial"/>
          <w:sz w:val="22"/>
          <w:szCs w:val="22"/>
        </w:rPr>
      </w:pPr>
    </w:p>
    <w:p w:rsidR="00F65C58" w:rsidRPr="009D6304" w:rsidRDefault="00F65C58" w:rsidP="008C7169">
      <w:pPr>
        <w:ind w:left="8"/>
        <w:rPr>
          <w:rFonts w:ascii="Calibri" w:hAnsi="Calibri" w:cs="Arial"/>
          <w:b/>
          <w:sz w:val="22"/>
          <w:szCs w:val="22"/>
        </w:rPr>
      </w:pPr>
      <w:r w:rsidRPr="009D6304">
        <w:rPr>
          <w:rFonts w:ascii="Calibri" w:hAnsi="Calibri" w:cs="Arial"/>
          <w:b/>
          <w:sz w:val="22"/>
          <w:szCs w:val="22"/>
        </w:rPr>
        <w:t>Kaliumchloride</w:t>
      </w:r>
    </w:p>
    <w:p w:rsidR="00F65C58" w:rsidRPr="009D6304" w:rsidRDefault="00F65C58" w:rsidP="008C7169">
      <w:pPr>
        <w:ind w:left="8"/>
        <w:rPr>
          <w:rFonts w:ascii="Calibri" w:hAnsi="Calibri" w:cs="Arial"/>
          <w:sz w:val="22"/>
          <w:szCs w:val="22"/>
        </w:rPr>
      </w:pPr>
      <w:r w:rsidRPr="009D6304">
        <w:rPr>
          <w:rFonts w:ascii="Calibri" w:hAnsi="Calibri" w:cs="Arial"/>
          <w:sz w:val="22"/>
          <w:szCs w:val="22"/>
          <w:u w:val="single"/>
        </w:rPr>
        <w:t>Werking:</w:t>
      </w:r>
    </w:p>
    <w:p w:rsidR="00F65C58" w:rsidRPr="009D6304" w:rsidRDefault="00F65C58" w:rsidP="008C7169">
      <w:pPr>
        <w:ind w:left="8"/>
        <w:rPr>
          <w:rFonts w:ascii="Calibri" w:hAnsi="Calibri" w:cs="Arial"/>
          <w:color w:val="000000"/>
          <w:sz w:val="22"/>
          <w:szCs w:val="22"/>
        </w:rPr>
      </w:pPr>
      <w:r w:rsidRPr="009D6304">
        <w:rPr>
          <w:rFonts w:ascii="Calibri" w:hAnsi="Calibri" w:cs="Arial"/>
          <w:color w:val="000000"/>
          <w:sz w:val="22"/>
          <w:szCs w:val="22"/>
        </w:rPr>
        <w:t>Kalium is essentieel voor het zuur-base evenwicht, de isotonie en de elektrodynamische eigenschappen van de cel.</w:t>
      </w:r>
    </w:p>
    <w:p w:rsidR="00F65C58" w:rsidRPr="009D6304" w:rsidRDefault="00F65C58" w:rsidP="008C7169">
      <w:pPr>
        <w:ind w:left="8"/>
        <w:rPr>
          <w:rFonts w:ascii="Calibri" w:hAnsi="Calibri" w:cs="Arial"/>
          <w:color w:val="000000"/>
          <w:sz w:val="22"/>
          <w:szCs w:val="22"/>
        </w:rPr>
      </w:pPr>
    </w:p>
    <w:p w:rsidR="00F65C58" w:rsidRPr="009D6304" w:rsidRDefault="00F65C58" w:rsidP="008C7169">
      <w:pPr>
        <w:ind w:left="8"/>
        <w:rPr>
          <w:rFonts w:ascii="Calibri" w:hAnsi="Calibri" w:cs="Arial"/>
          <w:color w:val="000000"/>
          <w:sz w:val="22"/>
          <w:szCs w:val="22"/>
          <w:u w:val="single"/>
        </w:rPr>
      </w:pPr>
      <w:r w:rsidRPr="009D6304">
        <w:rPr>
          <w:rFonts w:ascii="Calibri" w:hAnsi="Calibri" w:cs="Arial"/>
          <w:color w:val="000000"/>
          <w:sz w:val="22"/>
          <w:szCs w:val="22"/>
          <w:u w:val="single"/>
        </w:rPr>
        <w:t>Indicatie:</w:t>
      </w:r>
    </w:p>
    <w:p w:rsidR="00F65C58" w:rsidRPr="009D6304" w:rsidRDefault="00F65C58" w:rsidP="008C7169">
      <w:pPr>
        <w:ind w:left="8"/>
        <w:rPr>
          <w:rFonts w:ascii="Calibri" w:hAnsi="Calibri" w:cs="Arial"/>
          <w:sz w:val="22"/>
          <w:szCs w:val="22"/>
        </w:rPr>
      </w:pPr>
      <w:r w:rsidRPr="009D6304">
        <w:rPr>
          <w:rFonts w:ascii="Calibri" w:hAnsi="Calibri" w:cs="Arial"/>
          <w:sz w:val="22"/>
          <w:szCs w:val="22"/>
        </w:rPr>
        <w:t xml:space="preserve">Ernstige hypokaliaemie met als mogelijke symptomen: Hartritmestoornissen (tachyaritmie), paralyse van de ademhalingsspieren met de ontwikkeling van respiratoire insufficiëntie, rhabdomyolyse (=spierweefselafbraak). </w:t>
      </w:r>
    </w:p>
    <w:p w:rsidR="00F65C58" w:rsidRPr="009D6304" w:rsidRDefault="00F65C58" w:rsidP="008C7169">
      <w:pPr>
        <w:pStyle w:val="Kop2"/>
        <w:ind w:left="8"/>
        <w:jc w:val="left"/>
        <w:rPr>
          <w:rFonts w:ascii="Calibri" w:hAnsi="Calibri" w:cs="Arial"/>
          <w:sz w:val="22"/>
          <w:szCs w:val="22"/>
        </w:rPr>
      </w:pPr>
    </w:p>
    <w:p w:rsidR="00E5764A" w:rsidRPr="00E5764A" w:rsidRDefault="00E5764A" w:rsidP="008C7169">
      <w:pPr>
        <w:keepNext/>
        <w:ind w:left="8"/>
        <w:outlineLvl w:val="1"/>
        <w:rPr>
          <w:rFonts w:ascii="Calibri" w:hAnsi="Calibri"/>
          <w:b/>
          <w:sz w:val="22"/>
          <w:szCs w:val="22"/>
        </w:rPr>
      </w:pPr>
      <w:r w:rsidRPr="00E5764A">
        <w:rPr>
          <w:rFonts w:ascii="Calibri" w:hAnsi="Calibri"/>
          <w:b/>
          <w:sz w:val="22"/>
          <w:szCs w:val="22"/>
        </w:rPr>
        <w:t>Toediening medicatie</w:t>
      </w:r>
    </w:p>
    <w:p w:rsidR="00E5764A" w:rsidRPr="00E5764A" w:rsidRDefault="00E5764A" w:rsidP="008C7169">
      <w:pPr>
        <w:ind w:left="8"/>
        <w:rPr>
          <w:rFonts w:ascii="Calibri" w:hAnsi="Calibri"/>
          <w:sz w:val="22"/>
          <w:szCs w:val="22"/>
        </w:rPr>
      </w:pPr>
      <w:r w:rsidRPr="00E5764A">
        <w:rPr>
          <w:rFonts w:ascii="Calibri" w:hAnsi="Calibri"/>
          <w:sz w:val="22"/>
          <w:szCs w:val="22"/>
        </w:rPr>
        <w:t xml:space="preserve">Ondanks alle hectiek die er kan heersen tijdens een reanimatie moet medicatie zorgvuldig toegediend worden. Het juiste medicijn, in de juiste dosering op de juiste wijze. </w:t>
      </w:r>
    </w:p>
    <w:p w:rsidR="00E5764A" w:rsidRPr="00E5764A" w:rsidRDefault="00E5764A" w:rsidP="008C7169">
      <w:pPr>
        <w:ind w:left="8"/>
        <w:rPr>
          <w:rFonts w:ascii="Calibri" w:hAnsi="Calibri"/>
          <w:sz w:val="22"/>
          <w:szCs w:val="22"/>
        </w:rPr>
      </w:pPr>
      <w:r w:rsidRPr="00E5764A">
        <w:rPr>
          <w:rFonts w:ascii="Calibri" w:hAnsi="Calibri"/>
          <w:sz w:val="22"/>
          <w:szCs w:val="22"/>
        </w:rPr>
        <w:t>Het is belangrijk dat je voor het toedienen van de medicatie zeker bent dat je de opdracht van de arts goed verstaan hebt. Herhaal voor het toedienen nog één keer de opdracht, daarmee check je of je het goed begrepen hebt. Laat indien je niet zelf de medicatie toedient degene die het inspuit de ampul zien waaruit je het hebt opgetrokken.</w:t>
      </w:r>
    </w:p>
    <w:p w:rsidR="00E5764A" w:rsidRPr="00E5764A" w:rsidRDefault="00E5764A" w:rsidP="008C7169">
      <w:pPr>
        <w:ind w:left="8"/>
        <w:rPr>
          <w:rFonts w:ascii="Calibri" w:hAnsi="Calibri"/>
          <w:sz w:val="22"/>
          <w:szCs w:val="22"/>
        </w:rPr>
      </w:pPr>
      <w:r w:rsidRPr="00E5764A">
        <w:rPr>
          <w:rFonts w:ascii="Calibri" w:hAnsi="Calibri"/>
          <w:sz w:val="22"/>
          <w:szCs w:val="22"/>
        </w:rPr>
        <w:t xml:space="preserve">Medicatie tijdens de ALS kan op twee manieren worden toegediend te weten: intraveneus en intra-ossale. De endotracheale toegang wordt niet langer aanbevolen. </w:t>
      </w:r>
    </w:p>
    <w:p w:rsidR="00E5764A" w:rsidRPr="00E5764A" w:rsidRDefault="00E5764A" w:rsidP="008C7169">
      <w:pPr>
        <w:ind w:left="8"/>
        <w:rPr>
          <w:rFonts w:ascii="Calibri" w:hAnsi="Calibri"/>
          <w:sz w:val="22"/>
          <w:szCs w:val="22"/>
        </w:rPr>
      </w:pPr>
    </w:p>
    <w:p w:rsidR="00E5764A" w:rsidRPr="00E5764A" w:rsidRDefault="00E5764A" w:rsidP="008C7169">
      <w:pPr>
        <w:ind w:left="8"/>
        <w:rPr>
          <w:rFonts w:ascii="Calibri" w:hAnsi="Calibri"/>
          <w:b/>
          <w:sz w:val="22"/>
          <w:szCs w:val="22"/>
        </w:rPr>
      </w:pPr>
      <w:r w:rsidRPr="00E5764A">
        <w:rPr>
          <w:rFonts w:ascii="Calibri" w:hAnsi="Calibri"/>
          <w:b/>
          <w:sz w:val="22"/>
          <w:szCs w:val="22"/>
        </w:rPr>
        <w:t>Intraveneus toedienen van medicatie</w:t>
      </w:r>
    </w:p>
    <w:p w:rsidR="00E5764A" w:rsidRPr="00E5764A" w:rsidRDefault="00E5764A" w:rsidP="008C7169">
      <w:pPr>
        <w:ind w:left="8"/>
        <w:rPr>
          <w:rFonts w:ascii="Calibri" w:hAnsi="Calibri"/>
          <w:i/>
          <w:sz w:val="22"/>
          <w:szCs w:val="22"/>
        </w:rPr>
      </w:pPr>
      <w:r w:rsidRPr="00E5764A">
        <w:rPr>
          <w:rFonts w:ascii="Calibri" w:hAnsi="Calibri"/>
          <w:sz w:val="22"/>
          <w:szCs w:val="22"/>
        </w:rPr>
        <w:t>Wanneer medicatie tijdens de ALS intraveneus gegeven moet worden, is er een intraveneuze toegangsweg nodig. Daarvoor moet snel en veilig een venflon geprikt worden.</w:t>
      </w:r>
    </w:p>
    <w:p w:rsidR="00E5764A" w:rsidRPr="00E5764A" w:rsidRDefault="00E5764A" w:rsidP="008C7169">
      <w:pPr>
        <w:ind w:left="8"/>
        <w:rPr>
          <w:rFonts w:ascii="Calibri" w:hAnsi="Calibri"/>
          <w:sz w:val="22"/>
          <w:szCs w:val="22"/>
        </w:rPr>
      </w:pPr>
      <w:r w:rsidRPr="00E5764A">
        <w:rPr>
          <w:rFonts w:ascii="Calibri" w:hAnsi="Calibri"/>
          <w:sz w:val="22"/>
          <w:szCs w:val="22"/>
        </w:rPr>
        <w:t>Bij voorkeur een groene of witte venflon. Deze zijn groot genoeg om onder druk medicatie, vocht en bloedproducten te geven.</w:t>
      </w:r>
    </w:p>
    <w:p w:rsidR="00E5764A" w:rsidRPr="00E5764A" w:rsidRDefault="00E5764A" w:rsidP="008C7169">
      <w:pPr>
        <w:ind w:left="8"/>
        <w:rPr>
          <w:rFonts w:ascii="Calibri" w:hAnsi="Calibri"/>
          <w:sz w:val="22"/>
          <w:szCs w:val="22"/>
        </w:rPr>
      </w:pPr>
      <w:r w:rsidRPr="00E5764A">
        <w:rPr>
          <w:rFonts w:ascii="Calibri" w:hAnsi="Calibri"/>
          <w:sz w:val="22"/>
          <w:szCs w:val="22"/>
        </w:rPr>
        <w:t>De voorkeur gaat uit naar een groot en makkelijk prikbaar vat, liefst zo hoog mogelijk op het lichaam zoals bijvoorbeeld de vena brachialis.</w:t>
      </w:r>
    </w:p>
    <w:p w:rsidR="00E5764A" w:rsidRPr="00E5764A" w:rsidRDefault="00E5764A" w:rsidP="008C7169">
      <w:pPr>
        <w:ind w:left="8"/>
        <w:rPr>
          <w:rFonts w:ascii="Calibri" w:hAnsi="Calibri"/>
          <w:sz w:val="22"/>
          <w:szCs w:val="22"/>
        </w:rPr>
      </w:pPr>
      <w:r w:rsidRPr="00E5764A">
        <w:rPr>
          <w:rFonts w:ascii="Calibri" w:hAnsi="Calibri"/>
          <w:sz w:val="22"/>
          <w:szCs w:val="22"/>
        </w:rPr>
        <w:t>Belangrijk is dat de venflon goed gefixeerd wordt zodat de IV-toegang veiliggesteld wordt. Eventueel spalken van de arm is aan te raden, vooral indien de canule in de elleboogsplooi is aangebracht.</w:t>
      </w:r>
    </w:p>
    <w:p w:rsidR="00E5764A" w:rsidRPr="00E5764A" w:rsidRDefault="00E5764A" w:rsidP="008C7169">
      <w:pPr>
        <w:ind w:left="8"/>
        <w:rPr>
          <w:rFonts w:ascii="Calibri" w:hAnsi="Calibri"/>
          <w:sz w:val="22"/>
          <w:szCs w:val="22"/>
        </w:rPr>
      </w:pPr>
      <w:r w:rsidRPr="00E5764A">
        <w:rPr>
          <w:rFonts w:ascii="Calibri" w:hAnsi="Calibri"/>
          <w:sz w:val="22"/>
          <w:szCs w:val="22"/>
        </w:rPr>
        <w:t>Wanneer er medicatie door de venflon wordt gegeven moet daarna een bolus gegeven worden van 20 ml NaCl 0,9% of een lopend infuus worden aangesloten. Dit is nodig om het medicament in de circulatie te krijgen.</w:t>
      </w:r>
    </w:p>
    <w:p w:rsidR="00E5764A" w:rsidRPr="00E5764A" w:rsidRDefault="00E5764A" w:rsidP="008C7169">
      <w:pPr>
        <w:ind w:left="8"/>
        <w:rPr>
          <w:rFonts w:ascii="Calibri" w:hAnsi="Calibri"/>
          <w:sz w:val="22"/>
          <w:szCs w:val="22"/>
        </w:rPr>
      </w:pPr>
    </w:p>
    <w:p w:rsidR="00E5764A" w:rsidRPr="00E5764A" w:rsidRDefault="00BD1947" w:rsidP="008C7169">
      <w:pPr>
        <w:ind w:left="8"/>
        <w:rPr>
          <w:rFonts w:ascii="Calibri" w:hAnsi="Calibri"/>
          <w:b/>
          <w:sz w:val="22"/>
          <w:szCs w:val="22"/>
        </w:rPr>
      </w:pPr>
      <w:r>
        <w:rPr>
          <w:rFonts w:ascii="Calibri" w:hAnsi="Calibri"/>
          <w:b/>
          <w:sz w:val="22"/>
          <w:szCs w:val="22"/>
        </w:rPr>
        <w:t>Intra-ossaal</w:t>
      </w:r>
      <w:r w:rsidR="00E5764A" w:rsidRPr="00E5764A">
        <w:rPr>
          <w:rFonts w:ascii="Calibri" w:hAnsi="Calibri"/>
          <w:b/>
          <w:sz w:val="22"/>
          <w:szCs w:val="22"/>
        </w:rPr>
        <w:t xml:space="preserve"> toedienen van medicatie</w:t>
      </w:r>
    </w:p>
    <w:p w:rsidR="00E5764A" w:rsidRDefault="00E5764A" w:rsidP="008C7169">
      <w:pPr>
        <w:ind w:left="8"/>
        <w:rPr>
          <w:rFonts w:ascii="Calibri" w:hAnsi="Calibri"/>
          <w:sz w:val="22"/>
          <w:szCs w:val="22"/>
        </w:rPr>
      </w:pPr>
      <w:r w:rsidRPr="00E5764A">
        <w:rPr>
          <w:rFonts w:ascii="Calibri" w:hAnsi="Calibri"/>
          <w:sz w:val="22"/>
          <w:szCs w:val="22"/>
        </w:rPr>
        <w:t xml:space="preserve">Bij 5% van alle patiënten in en buiten het ziekenhuis is het moeilijk om snel een intraveneuze toegang te realiseren. De intraossale (i.o) toedieningsweg is een goed alternatief, indien het niet mogelijk is om binnen twee pogingen  een intraveneuze toedieningsweg te realiseren bij een reanimatie/shock voor het toedienen van infuusvloeistoffen, bloedproducten onder druk en medicatie. </w:t>
      </w:r>
      <w:r w:rsidR="00EB736B">
        <w:rPr>
          <w:rFonts w:ascii="Calibri" w:hAnsi="Calibri"/>
          <w:sz w:val="22"/>
          <w:szCs w:val="22"/>
        </w:rPr>
        <w:t>Binnen Meander</w:t>
      </w:r>
      <w:r w:rsidRPr="00E5764A">
        <w:rPr>
          <w:rFonts w:ascii="Calibri" w:hAnsi="Calibri"/>
          <w:sz w:val="22"/>
          <w:szCs w:val="22"/>
        </w:rPr>
        <w:t xml:space="preserve"> is er gekozen voor de botboor Vidacare</w:t>
      </w:r>
      <w:r>
        <w:rPr>
          <w:rFonts w:ascii="Calibri" w:hAnsi="Calibri"/>
          <w:sz w:val="22"/>
          <w:szCs w:val="22"/>
        </w:rPr>
        <w:t>. E</w:t>
      </w:r>
      <w:r w:rsidRPr="00E5764A">
        <w:rPr>
          <w:rFonts w:ascii="Calibri" w:hAnsi="Calibri"/>
          <w:sz w:val="22"/>
          <w:szCs w:val="22"/>
        </w:rPr>
        <w:t>r zijn drie soorten botboornaalden, blauw</w:t>
      </w:r>
      <w:r>
        <w:rPr>
          <w:rFonts w:ascii="Calibri" w:hAnsi="Calibri"/>
          <w:sz w:val="22"/>
          <w:szCs w:val="22"/>
        </w:rPr>
        <w:t xml:space="preserve"> voor volwassenen boven de 40 kilo. Geel</w:t>
      </w:r>
      <w:r w:rsidRPr="00E5764A">
        <w:rPr>
          <w:rFonts w:ascii="Calibri" w:hAnsi="Calibri"/>
          <w:sz w:val="22"/>
          <w:szCs w:val="22"/>
        </w:rPr>
        <w:t xml:space="preserve"> voor de obese patiënten of oedemateuze ledematen of plaatsing in de humerus</w:t>
      </w:r>
      <w:r>
        <w:rPr>
          <w:rFonts w:ascii="Calibri" w:hAnsi="Calibri"/>
          <w:sz w:val="22"/>
          <w:szCs w:val="22"/>
        </w:rPr>
        <w:t>. En roze</w:t>
      </w:r>
      <w:r w:rsidRPr="00E5764A">
        <w:rPr>
          <w:rFonts w:ascii="Calibri" w:hAnsi="Calibri"/>
          <w:sz w:val="22"/>
          <w:szCs w:val="22"/>
        </w:rPr>
        <w:t xml:space="preserve"> voor kinderen of onder de 40 kilo</w:t>
      </w:r>
      <w:r>
        <w:rPr>
          <w:rFonts w:ascii="Calibri" w:hAnsi="Calibri"/>
          <w:sz w:val="22"/>
          <w:szCs w:val="22"/>
        </w:rPr>
        <w:t>.</w:t>
      </w:r>
    </w:p>
    <w:p w:rsidR="00E5764A" w:rsidRPr="00E5764A" w:rsidRDefault="00E5764A" w:rsidP="008C7169">
      <w:pPr>
        <w:ind w:left="8"/>
        <w:rPr>
          <w:rFonts w:ascii="Calibri" w:hAnsi="Calibri"/>
          <w:sz w:val="22"/>
          <w:szCs w:val="22"/>
        </w:rPr>
      </w:pPr>
      <w:r w:rsidRPr="00E5764A">
        <w:rPr>
          <w:rFonts w:ascii="Calibri" w:hAnsi="Calibri"/>
          <w:sz w:val="22"/>
          <w:szCs w:val="22"/>
        </w:rPr>
        <w:t xml:space="preserve">Arts-assistenten en specialisten worden geïnstrueerd voor het inbrengen van de botnaald. De arts-assistent cardiologie is verantwoordelijk voor het verkrijgen van de IO-toegang. De SEH-verpleegkundige assisteert bij het inbrengen van de botnaald en het aansluiten van een druksysteem bij reanimaties in huis en op de SEH. Het verwijderen van de botnaald kan door iedere verpleegkundige </w:t>
      </w:r>
      <w:r>
        <w:rPr>
          <w:rFonts w:ascii="Calibri" w:hAnsi="Calibri"/>
          <w:sz w:val="22"/>
          <w:szCs w:val="22"/>
        </w:rPr>
        <w:t>uitgevoerd worden,</w:t>
      </w:r>
      <w:r w:rsidRPr="00E5764A">
        <w:rPr>
          <w:rFonts w:ascii="Calibri" w:hAnsi="Calibri"/>
          <w:sz w:val="22"/>
          <w:szCs w:val="22"/>
        </w:rPr>
        <w:t>mits bekwaam.</w:t>
      </w:r>
      <w:r w:rsidR="00EB736B">
        <w:rPr>
          <w:rFonts w:ascii="Calibri" w:hAnsi="Calibri"/>
          <w:sz w:val="22"/>
          <w:szCs w:val="22"/>
        </w:rPr>
        <w:t xml:space="preserve"> Tijdens de training wordt hier</w:t>
      </w:r>
      <w:r w:rsidRPr="00E5764A">
        <w:rPr>
          <w:rFonts w:ascii="Calibri" w:hAnsi="Calibri"/>
          <w:sz w:val="22"/>
          <w:szCs w:val="22"/>
        </w:rPr>
        <w:t xml:space="preserve">mee geoefend. In het DKS staat de protocollen voor het inbrengen en verwijderen van de botnaald. </w:t>
      </w:r>
    </w:p>
    <w:p w:rsidR="00E5764A" w:rsidRPr="00E5764A" w:rsidRDefault="00E5764A" w:rsidP="008C7169">
      <w:pPr>
        <w:keepNext/>
        <w:spacing w:before="240" w:after="60"/>
        <w:ind w:left="8"/>
        <w:outlineLvl w:val="3"/>
        <w:rPr>
          <w:rFonts w:ascii="Calibri" w:eastAsia="Geneva" w:hAnsi="Calibri"/>
          <w:sz w:val="22"/>
          <w:szCs w:val="22"/>
        </w:rPr>
      </w:pPr>
      <w:r w:rsidRPr="00E5764A">
        <w:rPr>
          <w:rFonts w:ascii="Calibri" w:hAnsi="Calibri"/>
          <w:bCs/>
          <w:sz w:val="22"/>
          <w:szCs w:val="22"/>
        </w:rPr>
        <w:lastRenderedPageBreak/>
        <w:t>De intraossale naald is geschikt voor toediening van vloeistoffen, bloedproducten, medicamenten en het verkrijgen van materiaal voor bepaling van labwaarden. Het is gemakkelijk in gebruik en geeft nagenoeg geen kans op complicaties. Het zorgt voor een snelle toegang tot het vasculaire stelsel en het mag 72 uur in situ blijven.</w:t>
      </w:r>
    </w:p>
    <w:p w:rsidR="00E5764A" w:rsidRPr="00E5764A" w:rsidRDefault="00E5764A" w:rsidP="008C7169">
      <w:pPr>
        <w:ind w:left="8"/>
        <w:rPr>
          <w:rFonts w:ascii="Calibri" w:eastAsia="Geneva" w:hAnsi="Calibri"/>
          <w:sz w:val="22"/>
          <w:szCs w:val="22"/>
        </w:rPr>
      </w:pPr>
    </w:p>
    <w:p w:rsidR="00E5764A" w:rsidRPr="00E5764A" w:rsidRDefault="00E5764A" w:rsidP="008C7169">
      <w:pPr>
        <w:tabs>
          <w:tab w:val="num" w:pos="720"/>
        </w:tabs>
        <w:ind w:left="8"/>
        <w:rPr>
          <w:rFonts w:ascii="Calibri" w:eastAsia="Geneva" w:hAnsi="Calibri"/>
          <w:sz w:val="22"/>
          <w:szCs w:val="22"/>
        </w:rPr>
      </w:pPr>
      <w:r w:rsidRPr="00E5764A">
        <w:rPr>
          <w:rFonts w:ascii="Calibri" w:eastAsia="Geneva" w:hAnsi="Calibri"/>
          <w:bCs/>
          <w:sz w:val="22"/>
          <w:szCs w:val="22"/>
        </w:rPr>
        <w:t>De prikplaats is afhankelijk van de</w:t>
      </w:r>
      <w:r w:rsidRPr="00E5764A">
        <w:rPr>
          <w:rFonts w:ascii="Calibri" w:eastAsia="Geneva" w:hAnsi="Calibri"/>
          <w:b/>
          <w:bCs/>
          <w:sz w:val="22"/>
          <w:szCs w:val="22"/>
        </w:rPr>
        <w:t xml:space="preserve"> </w:t>
      </w:r>
      <w:r w:rsidRPr="00E5764A">
        <w:rPr>
          <w:rFonts w:ascii="Calibri" w:eastAsia="Geneva" w:hAnsi="Calibri"/>
          <w:bCs/>
          <w:sz w:val="22"/>
          <w:szCs w:val="22"/>
        </w:rPr>
        <w:t>a</w:t>
      </w:r>
      <w:r w:rsidRPr="00E5764A">
        <w:rPr>
          <w:rFonts w:ascii="Calibri" w:eastAsia="Geneva" w:hAnsi="Calibri"/>
          <w:sz w:val="22"/>
          <w:szCs w:val="22"/>
        </w:rPr>
        <w:t>anwezigheid van contra-indicaties, de toegankelijkheid van de plaats, de gewenste flow en het ziekenhuisprotocol.</w:t>
      </w:r>
    </w:p>
    <w:p w:rsidR="00E5764A" w:rsidRDefault="00EB736B" w:rsidP="008C7169">
      <w:pPr>
        <w:tabs>
          <w:tab w:val="num" w:pos="720"/>
        </w:tabs>
        <w:ind w:left="8"/>
        <w:rPr>
          <w:rFonts w:ascii="Calibri" w:eastAsia="Geneva" w:hAnsi="Calibri"/>
          <w:sz w:val="22"/>
          <w:szCs w:val="22"/>
        </w:rPr>
      </w:pPr>
      <w:r>
        <w:rPr>
          <w:rFonts w:ascii="Calibri" w:eastAsia="Geneva" w:hAnsi="Calibri"/>
          <w:sz w:val="22"/>
          <w:szCs w:val="22"/>
        </w:rPr>
        <w:t xml:space="preserve">Binnen Meander </w:t>
      </w:r>
      <w:r w:rsidR="00D82740">
        <w:rPr>
          <w:rFonts w:ascii="Calibri" w:eastAsia="Geneva" w:hAnsi="Calibri"/>
          <w:sz w:val="22"/>
          <w:szCs w:val="22"/>
        </w:rPr>
        <w:t>kiezen we er</w:t>
      </w:r>
      <w:r w:rsidR="00E5764A" w:rsidRPr="00E5764A">
        <w:rPr>
          <w:rFonts w:ascii="Calibri" w:eastAsia="Geneva" w:hAnsi="Calibri"/>
          <w:sz w:val="22"/>
          <w:szCs w:val="22"/>
        </w:rPr>
        <w:t>voor om tijdens een reanimatie de botnaald te plaatsen in de humeruskop.</w:t>
      </w:r>
      <w:r w:rsidR="00D82740">
        <w:rPr>
          <w:rFonts w:ascii="Calibri" w:eastAsia="Geneva" w:hAnsi="Calibri"/>
          <w:sz w:val="22"/>
          <w:szCs w:val="22"/>
        </w:rPr>
        <w:t xml:space="preserve"> </w:t>
      </w:r>
      <w:r w:rsidR="00E5764A" w:rsidRPr="00E5764A">
        <w:rPr>
          <w:rFonts w:ascii="Calibri" w:eastAsia="Geneva" w:hAnsi="Calibri"/>
          <w:sz w:val="22"/>
          <w:szCs w:val="22"/>
        </w:rPr>
        <w:t xml:space="preserve"> Onderzoek heeft uitgewezen dat medicatie tijdens een reanimatiesituatie sneller effect heeft dan wanneer het via de proximale tibia gegeven wordt.</w:t>
      </w:r>
    </w:p>
    <w:p w:rsidR="00D82740" w:rsidRDefault="00D82740" w:rsidP="008C7169">
      <w:pPr>
        <w:tabs>
          <w:tab w:val="num" w:pos="720"/>
        </w:tabs>
        <w:ind w:left="8"/>
        <w:rPr>
          <w:rFonts w:ascii="Calibri" w:eastAsia="Geneva" w:hAnsi="Calibri"/>
          <w:sz w:val="22"/>
          <w:szCs w:val="22"/>
        </w:rPr>
      </w:pPr>
    </w:p>
    <w:p w:rsidR="00E5764A" w:rsidRPr="00E5764A" w:rsidRDefault="00E5764A" w:rsidP="008C7169">
      <w:pPr>
        <w:tabs>
          <w:tab w:val="num" w:pos="720"/>
        </w:tabs>
        <w:ind w:left="8"/>
        <w:rPr>
          <w:rFonts w:ascii="Calibri" w:eastAsia="Geneva" w:hAnsi="Calibri"/>
          <w:sz w:val="22"/>
          <w:szCs w:val="22"/>
        </w:rPr>
      </w:pPr>
      <w:r w:rsidRPr="00E5764A">
        <w:rPr>
          <w:rFonts w:ascii="Calibri" w:eastAsia="Geneva" w:hAnsi="Calibri"/>
          <w:sz w:val="22"/>
          <w:szCs w:val="22"/>
        </w:rPr>
        <w:t xml:space="preserve">Werkwijze: Lokaliseer de humerus. Door de arm op de buik te leggen komt de humeruskop naar voren. Glij met 1 vinger omhoog tot de  ‘surgical neck’. De insertieplaats bevindt zich 1 cm (vingerdikte) boven de surgical neck. Desinfecteer en stabiliseer. Plaats de naald in een hoek van 90 graden door de huid totdat de naald op het bot staat. Boor </w:t>
      </w:r>
      <w:r w:rsidRPr="00E5764A">
        <w:rPr>
          <w:rFonts w:ascii="Calibri" w:eastAsia="Geneva" w:hAnsi="Calibri"/>
          <w:bCs/>
          <w:sz w:val="22"/>
          <w:szCs w:val="22"/>
        </w:rPr>
        <w:t>caudaal en dorsaal</w:t>
      </w:r>
      <w:r w:rsidRPr="00E5764A">
        <w:rPr>
          <w:rFonts w:ascii="Calibri" w:eastAsia="Geneva" w:hAnsi="Calibri"/>
          <w:sz w:val="22"/>
          <w:szCs w:val="22"/>
        </w:rPr>
        <w:t xml:space="preserve">  zonder te stoppen en gebruik geen kracht. Stop met boren wanneer de weerstand verdwijnt en de g</w:t>
      </w:r>
      <w:r w:rsidRPr="00E5764A">
        <w:rPr>
          <w:rFonts w:ascii="Calibri" w:eastAsia="Geneva" w:hAnsi="Calibri"/>
          <w:bCs/>
          <w:sz w:val="22"/>
          <w:szCs w:val="22"/>
        </w:rPr>
        <w:t>ele flens tot op de huid zit.</w:t>
      </w:r>
      <w:r>
        <w:rPr>
          <w:rFonts w:ascii="Calibri" w:eastAsia="Geneva" w:hAnsi="Calibri"/>
          <w:bCs/>
          <w:sz w:val="22"/>
          <w:szCs w:val="22"/>
        </w:rPr>
        <w:t xml:space="preserve"> </w:t>
      </w:r>
      <w:r w:rsidRPr="00E5764A">
        <w:rPr>
          <w:rFonts w:ascii="Calibri" w:eastAsia="Geneva" w:hAnsi="Calibri"/>
          <w:sz w:val="22"/>
          <w:szCs w:val="22"/>
        </w:rPr>
        <w:t>Check of de naald goed zit door beenmerg te aspireren met een luerlock spuit. Daarna met minimaal 10 ml NaCl 0,9% flushen</w:t>
      </w:r>
      <w:r w:rsidR="007B2838">
        <w:rPr>
          <w:rFonts w:ascii="Calibri" w:eastAsia="Geneva" w:hAnsi="Calibri"/>
          <w:sz w:val="22"/>
          <w:szCs w:val="22"/>
        </w:rPr>
        <w:t xml:space="preserve"> want b</w:t>
      </w:r>
      <w:r w:rsidRPr="00E5764A">
        <w:rPr>
          <w:rFonts w:ascii="Calibri" w:eastAsia="Geneva" w:hAnsi="Calibri"/>
          <w:sz w:val="22"/>
          <w:szCs w:val="22"/>
        </w:rPr>
        <w:t>eenmerg is compact en er moet  ruimte gecreëerd worden. Dit vergemakkelijkt het infunderen. Geen flush is geen flow.</w:t>
      </w:r>
    </w:p>
    <w:p w:rsidR="00E5764A" w:rsidRPr="00E5764A" w:rsidRDefault="00E5764A" w:rsidP="008C7169">
      <w:pPr>
        <w:keepNext/>
        <w:spacing w:before="240" w:after="60"/>
        <w:ind w:left="8"/>
        <w:outlineLvl w:val="3"/>
        <w:rPr>
          <w:b/>
          <w:bCs/>
          <w:sz w:val="22"/>
          <w:szCs w:val="22"/>
        </w:rPr>
      </w:pPr>
    </w:p>
    <w:p w:rsidR="00E5764A" w:rsidRPr="00E5764A" w:rsidRDefault="00D82740" w:rsidP="008C7169">
      <w:pPr>
        <w:ind w:left="8"/>
        <w:rPr>
          <w:rFonts w:ascii="Meander" w:hAnsi="Meander"/>
        </w:rPr>
      </w:pPr>
      <w:r>
        <w:rPr>
          <w:rFonts w:ascii="Meander" w:hAnsi="Meander"/>
          <w:noProof/>
        </w:rPr>
        <w:drawing>
          <wp:inline distT="0" distB="0" distL="0" distR="0" wp14:anchorId="1BCE8C6E" wp14:editId="5DEE05D1">
            <wp:extent cx="3784600" cy="37020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8051" cy="3705426"/>
                    </a:xfrm>
                    <a:prstGeom prst="rect">
                      <a:avLst/>
                    </a:prstGeom>
                    <a:noFill/>
                  </pic:spPr>
                </pic:pic>
              </a:graphicData>
            </a:graphic>
          </wp:inline>
        </w:drawing>
      </w:r>
    </w:p>
    <w:p w:rsidR="00E5764A" w:rsidRPr="00E5764A" w:rsidRDefault="00E5764A" w:rsidP="008C7169">
      <w:pPr>
        <w:ind w:left="8"/>
        <w:rPr>
          <w:rFonts w:ascii="Meander" w:hAnsi="Meander"/>
        </w:rPr>
      </w:pPr>
    </w:p>
    <w:p w:rsidR="00E5764A" w:rsidRPr="00E5764A" w:rsidRDefault="00E5764A" w:rsidP="008C7169">
      <w:pPr>
        <w:ind w:left="8"/>
        <w:rPr>
          <w:rFonts w:ascii="Meander" w:hAnsi="Meander"/>
        </w:rPr>
      </w:pPr>
    </w:p>
    <w:p w:rsidR="00E5764A" w:rsidRPr="00E5764A" w:rsidRDefault="00E5764A" w:rsidP="008C7169">
      <w:pPr>
        <w:ind w:left="8"/>
        <w:rPr>
          <w:rFonts w:ascii="Meander" w:hAnsi="Meander"/>
        </w:rPr>
      </w:pPr>
    </w:p>
    <w:p w:rsidR="00D82740" w:rsidRDefault="00D82740" w:rsidP="008C7169">
      <w:pPr>
        <w:pStyle w:val="Kop1"/>
        <w:ind w:left="8"/>
        <w:jc w:val="left"/>
        <w:rPr>
          <w:rFonts w:ascii="Calibri" w:hAnsi="Calibri"/>
          <w:b/>
          <w:sz w:val="28"/>
          <w:szCs w:val="28"/>
        </w:rPr>
      </w:pPr>
      <w:bookmarkStart w:id="26" w:name="_Toc263973302"/>
    </w:p>
    <w:p w:rsidR="00D82740" w:rsidRDefault="00D82740" w:rsidP="008C7169">
      <w:pPr>
        <w:pStyle w:val="Kop1"/>
        <w:ind w:left="8"/>
        <w:jc w:val="left"/>
        <w:rPr>
          <w:rFonts w:ascii="Calibri" w:hAnsi="Calibri"/>
          <w:b/>
          <w:sz w:val="28"/>
          <w:szCs w:val="28"/>
        </w:rPr>
      </w:pPr>
    </w:p>
    <w:p w:rsidR="00D82740" w:rsidRDefault="00D82740" w:rsidP="008C7169">
      <w:pPr>
        <w:ind w:left="8"/>
      </w:pPr>
    </w:p>
    <w:p w:rsidR="00D82740" w:rsidRDefault="00D82740" w:rsidP="008C7169">
      <w:pPr>
        <w:ind w:left="8"/>
      </w:pPr>
    </w:p>
    <w:p w:rsidR="00D82740" w:rsidRDefault="00D82740" w:rsidP="008C7169">
      <w:pPr>
        <w:ind w:left="8"/>
      </w:pPr>
    </w:p>
    <w:p w:rsidR="00110CAD" w:rsidRPr="008E65E5" w:rsidRDefault="00110CAD" w:rsidP="008C7169">
      <w:pPr>
        <w:ind w:left="8"/>
        <w:rPr>
          <w:rFonts w:ascii="Calibri" w:hAnsi="Calibri"/>
          <w:b/>
          <w:sz w:val="32"/>
          <w:szCs w:val="32"/>
        </w:rPr>
      </w:pPr>
      <w:bookmarkStart w:id="27" w:name="_Toc263973303"/>
      <w:bookmarkEnd w:id="26"/>
      <w:r w:rsidRPr="008E65E5">
        <w:rPr>
          <w:rFonts w:ascii="Calibri" w:hAnsi="Calibri"/>
          <w:b/>
          <w:sz w:val="32"/>
          <w:szCs w:val="32"/>
        </w:rPr>
        <w:lastRenderedPageBreak/>
        <w:t>Defibrilleren</w:t>
      </w:r>
      <w:bookmarkEnd w:id="27"/>
    </w:p>
    <w:p w:rsidR="00110CAD" w:rsidRPr="009D6304" w:rsidRDefault="00110CAD" w:rsidP="008C7169">
      <w:pPr>
        <w:pStyle w:val="Kop1"/>
        <w:ind w:left="8"/>
        <w:rPr>
          <w:rFonts w:ascii="Calibri" w:hAnsi="Calibri"/>
          <w:sz w:val="22"/>
          <w:szCs w:val="22"/>
        </w:rPr>
      </w:pPr>
    </w:p>
    <w:p w:rsidR="00893468" w:rsidRPr="00893468" w:rsidRDefault="00893468" w:rsidP="008C7169">
      <w:pPr>
        <w:pStyle w:val="Plattetekstinspringen"/>
        <w:ind w:left="8"/>
        <w:rPr>
          <w:rFonts w:ascii="Calibri" w:hAnsi="Calibri" w:cs="Arial"/>
          <w:b/>
          <w:sz w:val="22"/>
          <w:szCs w:val="22"/>
          <w:u w:val="none"/>
        </w:rPr>
      </w:pPr>
      <w:r w:rsidRPr="00893468">
        <w:rPr>
          <w:rFonts w:ascii="Calibri" w:hAnsi="Calibri" w:cs="Arial"/>
          <w:b/>
          <w:sz w:val="22"/>
          <w:szCs w:val="22"/>
          <w:u w:val="none"/>
        </w:rPr>
        <w:t>Inleiding</w:t>
      </w:r>
    </w:p>
    <w:p w:rsidR="00110CAD" w:rsidRPr="009D6304" w:rsidRDefault="00110CAD" w:rsidP="008C7169">
      <w:pPr>
        <w:pStyle w:val="Plattetekstinspringen"/>
        <w:ind w:left="8"/>
        <w:rPr>
          <w:rFonts w:ascii="Calibri" w:hAnsi="Calibri" w:cs="Arial"/>
          <w:sz w:val="22"/>
          <w:szCs w:val="22"/>
          <w:u w:val="none"/>
        </w:rPr>
      </w:pPr>
      <w:r w:rsidRPr="009D6304">
        <w:rPr>
          <w:rFonts w:ascii="Calibri" w:hAnsi="Calibri" w:cs="Arial"/>
          <w:sz w:val="22"/>
          <w:szCs w:val="22"/>
          <w:u w:val="none"/>
        </w:rPr>
        <w:t>Defibrillatie is één van de weinige interventies waarvan is bewezen dat het de prognose van een VF/polsloze VT arrest verbetert. Defibrillatie geeft een elektrische schok, om de chaotische elektrische activiteit in het hart te stoppen, en een natuurlijke pacemaker de gelegenheid krijgt opnieuw impulsen af te vuren via de normale geleiding en aldus ROSC te verkrijgen. Hoe sneller men een schok kan afgeven na het ontstaan van VF/polsloze VT hoe groter de kans op succesvolle defibrillatie en overleving.</w:t>
      </w:r>
    </w:p>
    <w:p w:rsidR="00110CAD" w:rsidRPr="009D6304" w:rsidRDefault="00110CAD" w:rsidP="008C7169">
      <w:pPr>
        <w:pStyle w:val="Plattetekstinspringen"/>
        <w:ind w:left="8"/>
        <w:rPr>
          <w:rFonts w:ascii="Calibri" w:hAnsi="Calibri" w:cs="Arial"/>
          <w:sz w:val="22"/>
          <w:szCs w:val="22"/>
          <w:u w:val="none"/>
        </w:rPr>
      </w:pPr>
    </w:p>
    <w:p w:rsidR="00110CAD" w:rsidRPr="009D6304" w:rsidRDefault="00EB736B" w:rsidP="008C7169">
      <w:pPr>
        <w:pStyle w:val="Plattetekstinspringen"/>
        <w:ind w:left="8"/>
        <w:rPr>
          <w:rFonts w:ascii="Calibri" w:hAnsi="Calibri" w:cs="Arial"/>
          <w:sz w:val="22"/>
          <w:szCs w:val="22"/>
          <w:u w:val="none"/>
        </w:rPr>
      </w:pPr>
      <w:r>
        <w:rPr>
          <w:rFonts w:ascii="Calibri" w:hAnsi="Calibri" w:cs="Arial"/>
          <w:sz w:val="22"/>
          <w:szCs w:val="22"/>
          <w:u w:val="none"/>
        </w:rPr>
        <w:t xml:space="preserve">In het Meander </w:t>
      </w:r>
      <w:r w:rsidR="00E71AE1" w:rsidRPr="009D6304">
        <w:rPr>
          <w:rFonts w:ascii="Calibri" w:hAnsi="Calibri" w:cs="Arial"/>
          <w:sz w:val="22"/>
          <w:szCs w:val="22"/>
          <w:u w:val="none"/>
        </w:rPr>
        <w:t xml:space="preserve">wordt er </w:t>
      </w:r>
      <w:r w:rsidR="00110CAD" w:rsidRPr="009D6304">
        <w:rPr>
          <w:rFonts w:ascii="Calibri" w:hAnsi="Calibri" w:cs="Arial"/>
          <w:sz w:val="22"/>
          <w:szCs w:val="22"/>
          <w:u w:val="none"/>
        </w:rPr>
        <w:t>gebruik gemaakt van bifasische defibrillatoren</w:t>
      </w:r>
      <w:r w:rsidR="00F652DB" w:rsidRPr="009D6304">
        <w:rPr>
          <w:rFonts w:ascii="Calibri" w:hAnsi="Calibri" w:cs="Arial"/>
          <w:sz w:val="22"/>
          <w:szCs w:val="22"/>
          <w:u w:val="none"/>
        </w:rPr>
        <w:t xml:space="preserve"> en bifasische AED’s</w:t>
      </w:r>
      <w:r w:rsidR="00110CAD" w:rsidRPr="009D6304">
        <w:rPr>
          <w:rFonts w:ascii="Calibri" w:hAnsi="Calibri" w:cs="Arial"/>
          <w:sz w:val="22"/>
          <w:szCs w:val="22"/>
          <w:u w:val="none"/>
        </w:rPr>
        <w:t xml:space="preserve">. De bifasische methode is het principe dat een elektrische schok van de positieve paddle naar de negatieve paddle gaat en vervolgens omgekeerd. Hierdoor wordt de afgegeven energie meer benut en heeft men uiteindelijk minder energie nodig om tot een resultaat te komen. Defibrilleren zonder noodzaak is, vooral bij een hypoxisch myocard, schadelijk. </w:t>
      </w:r>
    </w:p>
    <w:p w:rsidR="00110CAD" w:rsidRPr="009D6304" w:rsidRDefault="00110CAD" w:rsidP="008C7169">
      <w:pPr>
        <w:pStyle w:val="Plattetekstinspringen"/>
        <w:ind w:left="8"/>
        <w:rPr>
          <w:rFonts w:ascii="Calibri" w:hAnsi="Calibri" w:cs="Arial"/>
          <w:sz w:val="22"/>
          <w:szCs w:val="22"/>
          <w:u w:val="none"/>
        </w:rPr>
      </w:pPr>
    </w:p>
    <w:p w:rsidR="00110CAD" w:rsidRPr="009D6304" w:rsidRDefault="00110CAD" w:rsidP="008C7169">
      <w:pPr>
        <w:pStyle w:val="Plattetekstinspringen"/>
        <w:ind w:left="8"/>
        <w:rPr>
          <w:rFonts w:ascii="Calibri" w:hAnsi="Calibri" w:cs="Arial"/>
          <w:sz w:val="22"/>
          <w:szCs w:val="22"/>
          <w:u w:val="none"/>
        </w:rPr>
      </w:pPr>
      <w:r w:rsidRPr="009D6304">
        <w:rPr>
          <w:rFonts w:ascii="Calibri" w:hAnsi="Calibri" w:cs="Arial"/>
          <w:sz w:val="22"/>
          <w:szCs w:val="22"/>
          <w:u w:val="none"/>
        </w:rPr>
        <w:t>Er wordt per cyclus slechts één keer gedefibrilleerd, met maximaal energieniveau 200J bifasisch</w:t>
      </w:r>
      <w:r w:rsidR="00DB21AE">
        <w:rPr>
          <w:rFonts w:ascii="Calibri" w:hAnsi="Calibri" w:cs="Arial"/>
          <w:sz w:val="22"/>
          <w:szCs w:val="22"/>
          <w:u w:val="none"/>
        </w:rPr>
        <w:t>.</w:t>
      </w:r>
      <w:r w:rsidRPr="009D6304">
        <w:rPr>
          <w:rFonts w:ascii="Calibri" w:hAnsi="Calibri" w:cs="Arial"/>
          <w:sz w:val="22"/>
          <w:szCs w:val="22"/>
          <w:u w:val="none"/>
        </w:rPr>
        <w:t xml:space="preserve"> Voor een kleine groep patiënten is een drie-schokstrategie van toepassing. Het betreft patiënten tijdens een hartkatheterisatie</w:t>
      </w:r>
      <w:r w:rsidR="00D14AED">
        <w:rPr>
          <w:rFonts w:ascii="Calibri" w:hAnsi="Calibri" w:cs="Arial"/>
          <w:sz w:val="22"/>
          <w:szCs w:val="22"/>
          <w:u w:val="none"/>
        </w:rPr>
        <w:t xml:space="preserve"> of PCI</w:t>
      </w:r>
      <w:r w:rsidRPr="009D6304">
        <w:rPr>
          <w:rFonts w:ascii="Calibri" w:hAnsi="Calibri" w:cs="Arial"/>
          <w:sz w:val="22"/>
          <w:szCs w:val="22"/>
          <w:u w:val="none"/>
        </w:rPr>
        <w:t xml:space="preserve">, post hartchirurgie of patiënten die aan een defibrillator liggen en bij wie het ontstaan van VF/polsloze VT direct gezien wordt. Tussen iedere schok wordt het ritme gecontroleerd. Indien er na de derde schok geen herstel van spontane circulatie (ROSC) bereikt is, wordt het schokbaar ritme protocol gevolgd. </w:t>
      </w:r>
    </w:p>
    <w:p w:rsidR="00110CAD" w:rsidRPr="009D6304" w:rsidRDefault="00110CAD" w:rsidP="008C7169">
      <w:pPr>
        <w:pStyle w:val="Plattetekstinspringen"/>
        <w:ind w:left="8"/>
        <w:rPr>
          <w:rFonts w:ascii="Calibri" w:hAnsi="Calibri" w:cs="Arial"/>
          <w:sz w:val="22"/>
          <w:szCs w:val="22"/>
          <w:u w:val="none"/>
        </w:rPr>
      </w:pPr>
    </w:p>
    <w:p w:rsidR="00110CAD" w:rsidRPr="009D6304" w:rsidRDefault="00110CAD" w:rsidP="008C7169">
      <w:pPr>
        <w:pStyle w:val="Kop2"/>
        <w:ind w:left="8"/>
        <w:jc w:val="left"/>
        <w:rPr>
          <w:rFonts w:ascii="Calibri" w:hAnsi="Calibri"/>
          <w:sz w:val="22"/>
          <w:szCs w:val="22"/>
        </w:rPr>
      </w:pPr>
      <w:bookmarkStart w:id="28" w:name="_Toc263973304"/>
      <w:r w:rsidRPr="009D6304">
        <w:rPr>
          <w:rFonts w:ascii="Calibri" w:hAnsi="Calibri"/>
          <w:sz w:val="22"/>
          <w:szCs w:val="22"/>
        </w:rPr>
        <w:t>Werkwijze defibrillatie</w:t>
      </w:r>
      <w:bookmarkEnd w:id="28"/>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BLS wordt uitgevoerd en</w:t>
      </w:r>
      <w:r w:rsidR="007C7519" w:rsidRPr="009D6304">
        <w:rPr>
          <w:rFonts w:ascii="Calibri" w:hAnsi="Calibri" w:cs="Arial"/>
          <w:sz w:val="22"/>
          <w:szCs w:val="22"/>
          <w:u w:val="none"/>
        </w:rPr>
        <w:t xml:space="preserve"> alleen gestopt voor ritmecontrô</w:t>
      </w:r>
      <w:r w:rsidRPr="009D6304">
        <w:rPr>
          <w:rFonts w:ascii="Calibri" w:hAnsi="Calibri" w:cs="Arial"/>
          <w:sz w:val="22"/>
          <w:szCs w:val="22"/>
          <w:u w:val="none"/>
        </w:rPr>
        <w:t>le en het afgeven van een defibrillatie.</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Zet het apparaat aan en stel energieniveau in op 200J bifasisch.</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Zorg voor een droge en onthaarde thorax en p</w:t>
      </w:r>
      <w:r w:rsidR="00E71AE1" w:rsidRPr="009D6304">
        <w:rPr>
          <w:rFonts w:ascii="Calibri" w:hAnsi="Calibri" w:cs="Arial"/>
          <w:sz w:val="22"/>
          <w:szCs w:val="22"/>
          <w:u w:val="none"/>
        </w:rPr>
        <w:t xml:space="preserve">lak de </w:t>
      </w:r>
      <w:r w:rsidR="00A84D79" w:rsidRPr="009D6304">
        <w:rPr>
          <w:rFonts w:ascii="Calibri" w:hAnsi="Calibri" w:cs="Arial"/>
          <w:sz w:val="22"/>
          <w:szCs w:val="22"/>
          <w:u w:val="none"/>
        </w:rPr>
        <w:t>plakelektroden</w:t>
      </w:r>
      <w:r w:rsidRPr="009D6304">
        <w:rPr>
          <w:rFonts w:ascii="Calibri" w:hAnsi="Calibri" w:cs="Arial"/>
          <w:sz w:val="22"/>
          <w:szCs w:val="22"/>
          <w:u w:val="none"/>
        </w:rPr>
        <w:t>.</w:t>
      </w:r>
    </w:p>
    <w:p w:rsidR="00110CAD" w:rsidRPr="009D6304" w:rsidRDefault="00E71AE1"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D</w:t>
      </w:r>
      <w:r w:rsidR="00110CAD" w:rsidRPr="009D6304">
        <w:rPr>
          <w:rFonts w:ascii="Calibri" w:hAnsi="Calibri" w:cs="Arial"/>
          <w:sz w:val="22"/>
          <w:szCs w:val="22"/>
          <w:u w:val="none"/>
        </w:rPr>
        <w:t>ruk op ‘laden’.</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 xml:space="preserve">Waarschuw tijdens het laden </w:t>
      </w:r>
      <w:r w:rsidRPr="009D6304">
        <w:rPr>
          <w:rStyle w:val="apple-style-span"/>
          <w:rFonts w:ascii="Calibri" w:hAnsi="Calibri" w:cs="Arial"/>
          <w:color w:val="000000"/>
          <w:sz w:val="22"/>
          <w:szCs w:val="22"/>
          <w:u w:val="none"/>
          <w:shd w:val="clear" w:color="auto" w:fill="FFFFFF"/>
        </w:rPr>
        <w:t>alle teamleden behalve degene die borstcompressies doet: bed los, O2 weg!</w:t>
      </w:r>
    </w:p>
    <w:p w:rsidR="00110CAD" w:rsidRPr="009D6304" w:rsidRDefault="00110CAD" w:rsidP="008C7169">
      <w:pPr>
        <w:pStyle w:val="Plattetekstinspringen"/>
        <w:numPr>
          <w:ilvl w:val="0"/>
          <w:numId w:val="1"/>
        </w:numPr>
        <w:tabs>
          <w:tab w:val="clear" w:pos="360"/>
          <w:tab w:val="num" w:pos="708"/>
        </w:tabs>
        <w:ind w:left="688"/>
        <w:rPr>
          <w:rStyle w:val="apple-style-span"/>
          <w:rFonts w:ascii="Calibri" w:hAnsi="Calibri" w:cs="Arial"/>
          <w:sz w:val="22"/>
          <w:szCs w:val="22"/>
          <w:u w:val="none"/>
        </w:rPr>
      </w:pPr>
      <w:r w:rsidRPr="009D6304">
        <w:rPr>
          <w:rStyle w:val="apple-style-span"/>
          <w:rFonts w:ascii="Calibri" w:hAnsi="Calibri" w:cs="Arial"/>
          <w:color w:val="000000"/>
          <w:sz w:val="22"/>
          <w:szCs w:val="22"/>
          <w:u w:val="none"/>
          <w:shd w:val="clear" w:color="auto" w:fill="FFFFFF"/>
        </w:rPr>
        <w:t>Zodra de defibrillato</w:t>
      </w:r>
      <w:r w:rsidR="00033BAC">
        <w:rPr>
          <w:rStyle w:val="apple-style-span"/>
          <w:rFonts w:ascii="Calibri" w:hAnsi="Calibri" w:cs="Arial"/>
          <w:color w:val="000000"/>
          <w:sz w:val="22"/>
          <w:szCs w:val="22"/>
          <w:u w:val="none"/>
          <w:shd w:val="clear" w:color="auto" w:fill="FFFFFF"/>
        </w:rPr>
        <w:t>r geladen is</w:t>
      </w:r>
      <w:r w:rsidR="00D14AED">
        <w:rPr>
          <w:rStyle w:val="apple-style-span"/>
          <w:rFonts w:ascii="Calibri" w:hAnsi="Calibri" w:cs="Arial"/>
          <w:color w:val="000000"/>
          <w:sz w:val="22"/>
          <w:szCs w:val="22"/>
          <w:u w:val="none"/>
          <w:shd w:val="clear" w:color="auto" w:fill="FFFFFF"/>
        </w:rPr>
        <w:t>, stop de bortscompressie en</w:t>
      </w:r>
      <w:r w:rsidR="00033BAC">
        <w:rPr>
          <w:rStyle w:val="apple-style-span"/>
          <w:rFonts w:ascii="Calibri" w:hAnsi="Calibri" w:cs="Arial"/>
          <w:color w:val="000000"/>
          <w:sz w:val="22"/>
          <w:szCs w:val="22"/>
          <w:u w:val="none"/>
          <w:shd w:val="clear" w:color="auto" w:fill="FFFFFF"/>
        </w:rPr>
        <w:t xml:space="preserve"> check het ritme. Indien VF/polsloze VT </w:t>
      </w:r>
      <w:r w:rsidR="00E71AE1" w:rsidRPr="009D6304">
        <w:rPr>
          <w:rStyle w:val="apple-style-span"/>
          <w:rFonts w:ascii="Calibri" w:hAnsi="Calibri" w:cs="Arial"/>
          <w:color w:val="000000"/>
          <w:sz w:val="22"/>
          <w:szCs w:val="22"/>
          <w:u w:val="none"/>
          <w:shd w:val="clear" w:color="auto" w:fill="FFFFFF"/>
        </w:rPr>
        <w:t>zeg je bed los, zuurstof weg, 1, 2, 3! En dan druk je de defibrillatieknop in.</w:t>
      </w:r>
    </w:p>
    <w:p w:rsidR="00110CAD" w:rsidRPr="009D6304" w:rsidRDefault="00110CAD" w:rsidP="008C7169">
      <w:pPr>
        <w:pStyle w:val="Plattetekstinspringen"/>
        <w:numPr>
          <w:ilvl w:val="0"/>
          <w:numId w:val="1"/>
        </w:numPr>
        <w:tabs>
          <w:tab w:val="clear" w:pos="360"/>
          <w:tab w:val="num" w:pos="708"/>
        </w:tabs>
        <w:ind w:left="688"/>
        <w:rPr>
          <w:rStyle w:val="apple-style-span"/>
          <w:rFonts w:ascii="Calibri" w:hAnsi="Calibri" w:cs="Arial"/>
          <w:sz w:val="22"/>
          <w:szCs w:val="22"/>
          <w:u w:val="none"/>
        </w:rPr>
      </w:pPr>
      <w:r w:rsidRPr="009D6304">
        <w:rPr>
          <w:rStyle w:val="apple-style-span"/>
          <w:rFonts w:ascii="Calibri" w:hAnsi="Calibri" w:cs="Arial"/>
          <w:color w:val="000000"/>
          <w:sz w:val="22"/>
          <w:szCs w:val="22"/>
          <w:u w:val="none"/>
          <w:shd w:val="clear" w:color="auto" w:fill="FFFFFF"/>
        </w:rPr>
        <w:t>Zonder het ritme te beoordelen of te voelen naar pols, wordt de BLS weer gestart voor 2 minuten.</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Style w:val="apple-style-span"/>
          <w:rFonts w:ascii="Calibri" w:hAnsi="Calibri" w:cs="Arial"/>
          <w:color w:val="000000"/>
          <w:sz w:val="22"/>
          <w:szCs w:val="22"/>
          <w:u w:val="none"/>
          <w:shd w:val="clear" w:color="auto" w:fill="FFFFFF"/>
        </w:rPr>
        <w:t xml:space="preserve">De teamleider bereid het team voor op volgende pauze om kort het ritme te checken, bij VF/polsloze VT herhaal het voorgaande vanaf het </w:t>
      </w:r>
      <w:r w:rsidR="00E71AE1" w:rsidRPr="009D6304">
        <w:rPr>
          <w:rStyle w:val="apple-style-span"/>
          <w:rFonts w:ascii="Calibri" w:hAnsi="Calibri" w:cs="Arial"/>
          <w:color w:val="000000"/>
          <w:sz w:val="22"/>
          <w:szCs w:val="22"/>
          <w:u w:val="none"/>
          <w:shd w:val="clear" w:color="auto" w:fill="FFFFFF"/>
        </w:rPr>
        <w:t>laden</w:t>
      </w:r>
      <w:r w:rsidRPr="009D6304">
        <w:rPr>
          <w:rStyle w:val="apple-style-span"/>
          <w:rFonts w:ascii="Calibri" w:hAnsi="Calibri" w:cs="Arial"/>
          <w:color w:val="000000"/>
          <w:sz w:val="22"/>
          <w:szCs w:val="22"/>
          <w:u w:val="none"/>
          <w:shd w:val="clear" w:color="auto" w:fill="FFFFFF"/>
        </w:rPr>
        <w:t xml:space="preserve"> en geef de volgende schok.</w:t>
      </w:r>
    </w:p>
    <w:p w:rsidR="00110CAD" w:rsidRPr="009D6304" w:rsidRDefault="00110CAD" w:rsidP="008C7169">
      <w:pPr>
        <w:pStyle w:val="Plattetekstinspringen"/>
        <w:ind w:left="8"/>
        <w:rPr>
          <w:rFonts w:ascii="Calibri" w:hAnsi="Calibri" w:cs="Arial"/>
          <w:sz w:val="22"/>
          <w:szCs w:val="22"/>
          <w:u w:val="none"/>
        </w:rPr>
      </w:pPr>
    </w:p>
    <w:p w:rsidR="00110CAD" w:rsidRPr="009D6304" w:rsidRDefault="00110CAD" w:rsidP="008C7169">
      <w:pPr>
        <w:pStyle w:val="Plattetekstinspringen"/>
        <w:ind w:left="8"/>
        <w:rPr>
          <w:rFonts w:ascii="Calibri" w:hAnsi="Calibri" w:cs="Arial"/>
          <w:sz w:val="22"/>
          <w:szCs w:val="22"/>
          <w:u w:val="none"/>
        </w:rPr>
      </w:pPr>
      <w:r w:rsidRPr="009D6304">
        <w:rPr>
          <w:rFonts w:ascii="Calibri" w:hAnsi="Calibri" w:cs="Arial"/>
          <w:sz w:val="22"/>
          <w:szCs w:val="22"/>
          <w:u w:val="none"/>
        </w:rPr>
        <w:t>Let er we</w:t>
      </w:r>
      <w:r w:rsidR="00E71AE1" w:rsidRPr="009D6304">
        <w:rPr>
          <w:rFonts w:ascii="Calibri" w:hAnsi="Calibri" w:cs="Arial"/>
          <w:sz w:val="22"/>
          <w:szCs w:val="22"/>
          <w:u w:val="none"/>
        </w:rPr>
        <w:t xml:space="preserve">l op dat </w:t>
      </w:r>
      <w:r w:rsidR="00FF4A2A" w:rsidRPr="009D6304">
        <w:rPr>
          <w:rFonts w:ascii="Calibri" w:hAnsi="Calibri" w:cs="Arial"/>
          <w:sz w:val="22"/>
          <w:szCs w:val="22"/>
          <w:u w:val="none"/>
        </w:rPr>
        <w:t xml:space="preserve">bij een niet schokbaar ritme </w:t>
      </w:r>
      <w:r w:rsidR="00E71AE1" w:rsidRPr="009D6304">
        <w:rPr>
          <w:rFonts w:ascii="Calibri" w:hAnsi="Calibri" w:cs="Arial"/>
          <w:sz w:val="22"/>
          <w:szCs w:val="22"/>
          <w:u w:val="none"/>
        </w:rPr>
        <w:t>de defibrillator ontlaad wordt</w:t>
      </w:r>
      <w:r w:rsidR="00FF4A2A" w:rsidRPr="009D6304">
        <w:rPr>
          <w:rFonts w:ascii="Calibri" w:hAnsi="Calibri" w:cs="Arial"/>
          <w:sz w:val="22"/>
          <w:szCs w:val="22"/>
          <w:u w:val="none"/>
        </w:rPr>
        <w:t xml:space="preserve"> </w:t>
      </w:r>
      <w:r w:rsidRPr="009D6304">
        <w:rPr>
          <w:rFonts w:ascii="Calibri" w:hAnsi="Calibri" w:cs="Arial"/>
          <w:sz w:val="22"/>
          <w:szCs w:val="22"/>
          <w:u w:val="none"/>
        </w:rPr>
        <w:t>in he</w:t>
      </w:r>
      <w:r w:rsidR="00E71AE1" w:rsidRPr="009D6304">
        <w:rPr>
          <w:rFonts w:ascii="Calibri" w:hAnsi="Calibri" w:cs="Arial"/>
          <w:sz w:val="22"/>
          <w:szCs w:val="22"/>
          <w:u w:val="none"/>
        </w:rPr>
        <w:t>t apparaat met behulp van de kn</w:t>
      </w:r>
      <w:r w:rsidRPr="009D6304">
        <w:rPr>
          <w:rFonts w:ascii="Calibri" w:hAnsi="Calibri" w:cs="Arial"/>
          <w:sz w:val="22"/>
          <w:szCs w:val="22"/>
          <w:u w:val="none"/>
        </w:rPr>
        <w:t xml:space="preserve">op ‘Lading weg’ op de defibrillator. </w:t>
      </w:r>
    </w:p>
    <w:p w:rsidR="0044737A" w:rsidRPr="009D6304" w:rsidRDefault="0044737A" w:rsidP="008C7169">
      <w:pPr>
        <w:pStyle w:val="Plattetekstinspringen"/>
        <w:ind w:left="8"/>
        <w:rPr>
          <w:rFonts w:ascii="Calibri" w:hAnsi="Calibri" w:cs="Arial"/>
          <w:sz w:val="22"/>
          <w:szCs w:val="22"/>
          <w:u w:val="none"/>
        </w:rPr>
      </w:pPr>
    </w:p>
    <w:p w:rsidR="00A84D79" w:rsidRPr="008E65E5" w:rsidRDefault="00A84D79" w:rsidP="00EB736B">
      <w:pPr>
        <w:rPr>
          <w:rFonts w:ascii="Calibri" w:hAnsi="Calibri"/>
          <w:b/>
          <w:sz w:val="32"/>
          <w:szCs w:val="32"/>
        </w:rPr>
      </w:pPr>
      <w:r w:rsidRPr="009D6304">
        <w:rPr>
          <w:sz w:val="22"/>
          <w:szCs w:val="22"/>
        </w:rPr>
        <w:br w:type="column"/>
      </w:r>
      <w:bookmarkStart w:id="29" w:name="_Toc263973305"/>
      <w:r w:rsidRPr="008E65E5">
        <w:rPr>
          <w:rFonts w:ascii="Calibri" w:hAnsi="Calibri"/>
          <w:b/>
          <w:sz w:val="32"/>
          <w:szCs w:val="32"/>
        </w:rPr>
        <w:lastRenderedPageBreak/>
        <w:t>Reversibele oorzaken</w:t>
      </w:r>
      <w:bookmarkEnd w:id="29"/>
      <w:r w:rsidR="00DC6CED" w:rsidRPr="008E65E5">
        <w:rPr>
          <w:rFonts w:ascii="Calibri" w:hAnsi="Calibri"/>
          <w:b/>
          <w:sz w:val="32"/>
          <w:szCs w:val="32"/>
        </w:rPr>
        <w:t xml:space="preserve"> van de circulatiestilstand</w:t>
      </w:r>
    </w:p>
    <w:p w:rsidR="00893468" w:rsidRDefault="00893468" w:rsidP="008C7169">
      <w:pPr>
        <w:pStyle w:val="Plattetekstinspringen"/>
        <w:ind w:left="8"/>
        <w:rPr>
          <w:rFonts w:ascii="Calibri" w:hAnsi="Calibri" w:cs="Arial"/>
          <w:b/>
          <w:sz w:val="22"/>
          <w:szCs w:val="22"/>
          <w:u w:val="none"/>
        </w:rPr>
      </w:pPr>
    </w:p>
    <w:p w:rsidR="00A84D79" w:rsidRPr="009D6304" w:rsidRDefault="00893468" w:rsidP="008C7169">
      <w:pPr>
        <w:pStyle w:val="Plattetekstinspringen"/>
        <w:ind w:left="8"/>
        <w:rPr>
          <w:rFonts w:ascii="Calibri" w:hAnsi="Calibri" w:cs="Arial"/>
          <w:b/>
          <w:sz w:val="22"/>
          <w:szCs w:val="22"/>
          <w:u w:val="none"/>
        </w:rPr>
      </w:pPr>
      <w:r>
        <w:rPr>
          <w:rFonts w:ascii="Calibri" w:hAnsi="Calibri" w:cs="Arial"/>
          <w:b/>
          <w:sz w:val="22"/>
          <w:szCs w:val="22"/>
          <w:u w:val="none"/>
        </w:rPr>
        <w:t>Inleiding</w:t>
      </w:r>
    </w:p>
    <w:p w:rsidR="00110CAD" w:rsidRPr="009D6304" w:rsidRDefault="00110CAD" w:rsidP="008C7169">
      <w:pPr>
        <w:pStyle w:val="Plattetekstinspringen"/>
        <w:ind w:left="8"/>
        <w:rPr>
          <w:rFonts w:ascii="Calibri" w:hAnsi="Calibri" w:cs="Arial"/>
          <w:sz w:val="22"/>
          <w:szCs w:val="22"/>
          <w:u w:val="none"/>
        </w:rPr>
      </w:pPr>
      <w:r w:rsidRPr="009D6304">
        <w:rPr>
          <w:rFonts w:ascii="Calibri" w:hAnsi="Calibri"/>
          <w:noProof/>
          <w:sz w:val="22"/>
          <w:szCs w:val="22"/>
        </w:rPr>
        <w:drawing>
          <wp:anchor distT="0" distB="0" distL="114300" distR="114300" simplePos="0" relativeHeight="251644416" behindDoc="0" locked="0" layoutInCell="1" allowOverlap="1" wp14:anchorId="5AB77594" wp14:editId="4B269C76">
            <wp:simplePos x="0" y="0"/>
            <wp:positionH relativeFrom="column">
              <wp:posOffset>3192780</wp:posOffset>
            </wp:positionH>
            <wp:positionV relativeFrom="paragraph">
              <wp:posOffset>1096645</wp:posOffset>
            </wp:positionV>
            <wp:extent cx="2232660" cy="2918460"/>
            <wp:effectExtent l="19050" t="0" r="0" b="0"/>
            <wp:wrapSquare wrapText="bothSides"/>
            <wp:docPr id="20" name="Afbeelding 7" descr="reversibele oorz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ersibele oorzaken"/>
                    <pic:cNvPicPr>
                      <a:picLocks noChangeAspect="1" noChangeArrowheads="1"/>
                    </pic:cNvPicPr>
                  </pic:nvPicPr>
                  <pic:blipFill>
                    <a:blip r:embed="rId32" cstate="print"/>
                    <a:srcRect/>
                    <a:stretch>
                      <a:fillRect/>
                    </a:stretch>
                  </pic:blipFill>
                  <pic:spPr bwMode="auto">
                    <a:xfrm>
                      <a:off x="0" y="0"/>
                      <a:ext cx="2232660" cy="2918460"/>
                    </a:xfrm>
                    <a:prstGeom prst="rect">
                      <a:avLst/>
                    </a:prstGeom>
                    <a:noFill/>
                    <a:ln w="9525">
                      <a:noFill/>
                      <a:miter lim="800000"/>
                      <a:headEnd/>
                      <a:tailEnd/>
                    </a:ln>
                  </pic:spPr>
                </pic:pic>
              </a:graphicData>
            </a:graphic>
          </wp:anchor>
        </w:drawing>
      </w:r>
      <w:r w:rsidRPr="009D6304">
        <w:rPr>
          <w:rFonts w:ascii="Calibri" w:hAnsi="Calibri" w:cs="Arial"/>
          <w:sz w:val="22"/>
          <w:szCs w:val="22"/>
          <w:u w:val="none"/>
        </w:rPr>
        <w:t xml:space="preserve">Bij ieder cardiopulmonaal arrest dien je de mogelijke oorzaken of bijdragende factoren te overwegen. Primair staan hierbij de 4H’s en 4T’s centraal, deze 8 aandoeningen zijn immers behandelbaar. Het is belangrijk de symptomatologie en eerste behandeling ervan te beheersen. Het zal duidelijk zijn dat men tot een snelle diagnose moet komen. Denk daarom aan de relevante aandoeningen. </w:t>
      </w:r>
    </w:p>
    <w:p w:rsidR="00110CAD" w:rsidRPr="009D6304" w:rsidRDefault="00110CAD" w:rsidP="008C7169">
      <w:pPr>
        <w:pStyle w:val="Plattetekstinspringen"/>
        <w:ind w:left="8"/>
        <w:rPr>
          <w:rFonts w:ascii="Calibri" w:hAnsi="Calibri" w:cs="Arial"/>
          <w:sz w:val="22"/>
          <w:szCs w:val="22"/>
          <w:u w:val="none"/>
        </w:rPr>
      </w:pPr>
      <w:r w:rsidRPr="009D6304">
        <w:rPr>
          <w:rFonts w:ascii="Calibri" w:hAnsi="Calibri" w:cs="Arial"/>
          <w:sz w:val="22"/>
          <w:szCs w:val="22"/>
          <w:u w:val="none"/>
        </w:rPr>
        <w:t xml:space="preserve">Aanwijzingen vindt men in:                                     </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Klinische symptomen/verschijnselen</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Status/anamnese van het slachtoffer</w:t>
      </w:r>
    </w:p>
    <w:p w:rsidR="00110CAD" w:rsidRPr="009D6304" w:rsidRDefault="00A84D79"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Lab waarden</w:t>
      </w:r>
      <w:r w:rsidR="00110CAD" w:rsidRPr="009D6304">
        <w:rPr>
          <w:rFonts w:ascii="Calibri" w:hAnsi="Calibri" w:cs="Arial"/>
          <w:sz w:val="22"/>
          <w:szCs w:val="22"/>
          <w:u w:val="none"/>
        </w:rPr>
        <w:t xml:space="preserve"> </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Thoraxbeweging</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Cyanose</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Halsvenen</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Shockverschijnselen</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sz w:val="22"/>
          <w:szCs w:val="22"/>
          <w:u w:val="none"/>
        </w:rPr>
        <w:t>Temperatuur</w:t>
      </w:r>
    </w:p>
    <w:p w:rsidR="00110CAD" w:rsidRPr="009D6304" w:rsidRDefault="00110CAD" w:rsidP="008C7169">
      <w:pPr>
        <w:pStyle w:val="Plattetekstinspringen"/>
        <w:ind w:left="8"/>
        <w:rPr>
          <w:rFonts w:ascii="Calibri" w:hAnsi="Calibri" w:cs="Arial"/>
          <w:sz w:val="22"/>
          <w:szCs w:val="22"/>
          <w:u w:val="none"/>
        </w:rPr>
      </w:pPr>
    </w:p>
    <w:p w:rsidR="00110CAD" w:rsidRPr="009D6304" w:rsidRDefault="00110CAD" w:rsidP="008C7169">
      <w:pPr>
        <w:pStyle w:val="Plattetekstinspringen"/>
        <w:ind w:left="8"/>
        <w:rPr>
          <w:rFonts w:ascii="Calibri" w:hAnsi="Calibri" w:cs="Arial"/>
          <w:sz w:val="22"/>
          <w:szCs w:val="22"/>
          <w:u w:val="none"/>
        </w:rPr>
      </w:pPr>
      <w:r w:rsidRPr="009D6304">
        <w:rPr>
          <w:rFonts w:ascii="Calibri" w:hAnsi="Calibri" w:cs="Arial"/>
          <w:sz w:val="22"/>
          <w:szCs w:val="22"/>
          <w:u w:val="none"/>
        </w:rPr>
        <w:t>Probeer naast het bovenstaande een zo volledig mogelijk overzicht te krijgen van de patiënt. Kijk naar de huid en extremiteiten en let op opvallende uiterlijkheden zoals grote hematomen, bolle buik, cyanose of extreme bleekheid. Gebruik dit bij het vormen van een diagnose.</w:t>
      </w:r>
    </w:p>
    <w:p w:rsidR="00110CAD" w:rsidRPr="009D6304" w:rsidRDefault="00110CAD" w:rsidP="008C7169">
      <w:pPr>
        <w:pStyle w:val="Plattetekstinspringen"/>
        <w:ind w:left="8"/>
        <w:rPr>
          <w:rFonts w:ascii="Calibri" w:hAnsi="Calibri" w:cs="Arial"/>
          <w:sz w:val="22"/>
          <w:szCs w:val="22"/>
          <w:u w:val="none"/>
        </w:rPr>
      </w:pPr>
    </w:p>
    <w:p w:rsidR="0044737A" w:rsidRPr="009D6304" w:rsidRDefault="0044737A" w:rsidP="008C7169">
      <w:pPr>
        <w:pStyle w:val="Plattetekstinspringen"/>
        <w:ind w:left="8"/>
        <w:rPr>
          <w:rFonts w:ascii="Calibri" w:hAnsi="Calibri" w:cs="Arial"/>
          <w:b/>
          <w:sz w:val="22"/>
          <w:szCs w:val="22"/>
          <w:u w:val="none"/>
        </w:rPr>
      </w:pPr>
    </w:p>
    <w:p w:rsidR="00B764FC" w:rsidRDefault="0044737A" w:rsidP="008C7169">
      <w:pPr>
        <w:pStyle w:val="Plattetekstinspringen"/>
        <w:ind w:left="8"/>
        <w:rPr>
          <w:rFonts w:ascii="Calibri" w:hAnsi="Calibri" w:cs="Arial"/>
          <w:b/>
          <w:sz w:val="22"/>
          <w:szCs w:val="22"/>
          <w:u w:val="none"/>
        </w:rPr>
      </w:pPr>
      <w:r w:rsidRPr="009D6304">
        <w:rPr>
          <w:rFonts w:ascii="Calibri" w:hAnsi="Calibri" w:cs="Arial"/>
          <w:sz w:val="22"/>
          <w:szCs w:val="22"/>
          <w:u w:val="none"/>
        </w:rPr>
        <w:t xml:space="preserve">Hieronder volgt een overzicht van de behandelbare oorzaken. </w:t>
      </w:r>
    </w:p>
    <w:p w:rsidR="00B764FC" w:rsidRDefault="00B764FC" w:rsidP="008C7169">
      <w:pPr>
        <w:pStyle w:val="Plattetekstinspringen"/>
        <w:ind w:left="8"/>
        <w:rPr>
          <w:rFonts w:ascii="Calibri" w:hAnsi="Calibri" w:cs="Arial"/>
          <w:b/>
          <w:sz w:val="22"/>
          <w:szCs w:val="22"/>
          <w:u w:val="none"/>
        </w:rPr>
      </w:pPr>
    </w:p>
    <w:p w:rsidR="0044737A" w:rsidRPr="00B764FC" w:rsidRDefault="0044737A" w:rsidP="008C7169">
      <w:pPr>
        <w:pStyle w:val="Plattetekstinspringen"/>
        <w:ind w:left="8"/>
        <w:rPr>
          <w:rFonts w:ascii="Calibri" w:hAnsi="Calibri" w:cs="Arial"/>
          <w:b/>
          <w:sz w:val="22"/>
          <w:szCs w:val="22"/>
          <w:u w:val="none"/>
        </w:rPr>
      </w:pPr>
      <w:r w:rsidRPr="00B764FC">
        <w:rPr>
          <w:rFonts w:ascii="Calibri" w:hAnsi="Calibri" w:cs="Arial"/>
          <w:b/>
          <w:sz w:val="22"/>
          <w:szCs w:val="22"/>
          <w:u w:val="none"/>
        </w:rPr>
        <w:t>4 H’s en de 4 T’s.</w:t>
      </w:r>
    </w:p>
    <w:p w:rsidR="0044737A" w:rsidRPr="00B764FC" w:rsidRDefault="0044737A" w:rsidP="008C7169">
      <w:pPr>
        <w:pStyle w:val="Kop3"/>
        <w:ind w:left="8"/>
        <w:jc w:val="left"/>
        <w:rPr>
          <w:rFonts w:ascii="Calibri" w:hAnsi="Calibri"/>
          <w:b w:val="0"/>
          <w:sz w:val="22"/>
          <w:szCs w:val="22"/>
          <w:u w:val="single"/>
        </w:rPr>
      </w:pPr>
      <w:bookmarkStart w:id="30" w:name="_Toc263973307"/>
      <w:r w:rsidRPr="00B764FC">
        <w:rPr>
          <w:rFonts w:ascii="Calibri" w:hAnsi="Calibri"/>
          <w:b w:val="0"/>
          <w:sz w:val="22"/>
          <w:szCs w:val="22"/>
          <w:u w:val="single"/>
        </w:rPr>
        <w:t>Hypovolemie</w:t>
      </w:r>
      <w:bookmarkEnd w:id="30"/>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Vraag:</w:t>
      </w:r>
      <w:r w:rsidR="00561BF4" w:rsidRPr="009D6304">
        <w:rPr>
          <w:rFonts w:ascii="Calibri" w:hAnsi="Calibri" w:cs="Arial"/>
          <w:sz w:val="22"/>
          <w:szCs w:val="22"/>
          <w:u w:val="none"/>
        </w:rPr>
        <w:t xml:space="preserve"> </w:t>
      </w:r>
      <w:r w:rsidRPr="009D6304">
        <w:rPr>
          <w:rFonts w:ascii="Calibri" w:hAnsi="Calibri" w:cs="Arial"/>
          <w:sz w:val="22"/>
          <w:szCs w:val="22"/>
          <w:u w:val="none"/>
        </w:rPr>
        <w:t>Naar de voorgeschiedenis (bijv. operatie recent), anamnese, labwaarden.</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Kijk:</w:t>
      </w:r>
      <w:r w:rsidR="00561BF4" w:rsidRPr="009D6304">
        <w:rPr>
          <w:rFonts w:ascii="Calibri" w:hAnsi="Calibri" w:cs="Arial"/>
          <w:sz w:val="22"/>
          <w:szCs w:val="22"/>
          <w:u w:val="none"/>
        </w:rPr>
        <w:t xml:space="preserve"> </w:t>
      </w:r>
      <w:r w:rsidRPr="009D6304">
        <w:rPr>
          <w:rFonts w:ascii="Calibri" w:hAnsi="Calibri" w:cs="Arial"/>
          <w:sz w:val="22"/>
          <w:szCs w:val="22"/>
          <w:u w:val="none"/>
        </w:rPr>
        <w:t>Naar de kleur van de patiënt, of er platte halsvenen aanwezig zijn.</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Behandel:</w:t>
      </w:r>
      <w:r w:rsidR="00561BF4" w:rsidRPr="009D6304">
        <w:rPr>
          <w:rFonts w:ascii="Calibri" w:hAnsi="Calibri" w:cs="Arial"/>
          <w:sz w:val="22"/>
          <w:szCs w:val="22"/>
          <w:u w:val="none"/>
        </w:rPr>
        <w:t xml:space="preserve"> </w:t>
      </w:r>
      <w:r w:rsidRPr="009D6304">
        <w:rPr>
          <w:rFonts w:ascii="Calibri" w:hAnsi="Calibri" w:cs="Arial"/>
          <w:sz w:val="22"/>
          <w:szCs w:val="22"/>
          <w:u w:val="none"/>
        </w:rPr>
        <w:t>Geef volume d.m.v. vocht, bloed en/of plasma. In de beginf</w:t>
      </w:r>
      <w:r w:rsidR="00D1597F" w:rsidRPr="009D6304">
        <w:rPr>
          <w:rFonts w:ascii="Calibri" w:hAnsi="Calibri" w:cs="Arial"/>
          <w:sz w:val="22"/>
          <w:szCs w:val="22"/>
          <w:u w:val="none"/>
        </w:rPr>
        <w:t xml:space="preserve">ase van de reanimatie heeft het </w:t>
      </w:r>
      <w:r w:rsidRPr="009D6304">
        <w:rPr>
          <w:rFonts w:ascii="Calibri" w:hAnsi="Calibri" w:cs="Arial"/>
          <w:sz w:val="22"/>
          <w:szCs w:val="22"/>
          <w:u w:val="none"/>
        </w:rPr>
        <w:t>gebruik van colloid geen extra voordeel. Gebruik isotone zoutoplossingen. Dien vocht  onder druk toe mbv drukzak of Fluido.</w:t>
      </w:r>
    </w:p>
    <w:p w:rsidR="0044737A" w:rsidRPr="009D6304" w:rsidRDefault="0044737A" w:rsidP="008C7169">
      <w:pPr>
        <w:pStyle w:val="Plattetekstinspringen"/>
        <w:ind w:left="716" w:firstLine="708"/>
        <w:rPr>
          <w:rFonts w:ascii="Calibri" w:hAnsi="Calibri" w:cs="Arial"/>
          <w:sz w:val="22"/>
          <w:szCs w:val="22"/>
          <w:u w:val="none"/>
        </w:rPr>
      </w:pPr>
    </w:p>
    <w:p w:rsidR="0044737A" w:rsidRPr="00B764FC" w:rsidRDefault="0044737A" w:rsidP="008C7169">
      <w:pPr>
        <w:pStyle w:val="Kop3"/>
        <w:ind w:left="8"/>
        <w:jc w:val="left"/>
        <w:rPr>
          <w:rFonts w:ascii="Calibri" w:hAnsi="Calibri"/>
          <w:b w:val="0"/>
          <w:sz w:val="22"/>
          <w:szCs w:val="22"/>
          <w:u w:val="single"/>
        </w:rPr>
      </w:pPr>
      <w:bookmarkStart w:id="31" w:name="_Toc263973308"/>
      <w:r w:rsidRPr="00B764FC">
        <w:rPr>
          <w:rFonts w:ascii="Calibri" w:hAnsi="Calibri"/>
          <w:b w:val="0"/>
          <w:sz w:val="22"/>
          <w:szCs w:val="22"/>
          <w:u w:val="single"/>
        </w:rPr>
        <w:t>Hypoxie</w:t>
      </w:r>
      <w:bookmarkEnd w:id="31"/>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Vraag: Zuurstof aangesloten? Problemen bij de beademing?</w:t>
      </w:r>
      <w:r w:rsidR="00D1597F" w:rsidRPr="009D6304">
        <w:rPr>
          <w:rFonts w:ascii="Calibri" w:hAnsi="Calibri" w:cs="Arial"/>
          <w:sz w:val="22"/>
          <w:szCs w:val="22"/>
          <w:u w:val="none"/>
        </w:rPr>
        <w:t xml:space="preserve"> Zit tube goed in positie?</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Kijk:</w:t>
      </w:r>
      <w:r w:rsidR="00561BF4" w:rsidRPr="009D6304">
        <w:rPr>
          <w:rFonts w:ascii="Calibri" w:hAnsi="Calibri" w:cs="Arial"/>
          <w:sz w:val="22"/>
          <w:szCs w:val="22"/>
          <w:u w:val="none"/>
        </w:rPr>
        <w:t xml:space="preserve"> </w:t>
      </w:r>
      <w:r w:rsidRPr="009D6304">
        <w:rPr>
          <w:rFonts w:ascii="Calibri" w:hAnsi="Calibri" w:cs="Arial"/>
          <w:sz w:val="22"/>
          <w:szCs w:val="22"/>
          <w:u w:val="none"/>
        </w:rPr>
        <w:t xml:space="preserve">Naar centrale cyanose (blauwe tong). Uitslag bloedgas </w:t>
      </w:r>
      <w:r w:rsidR="00DC6CED" w:rsidRPr="009D6304">
        <w:rPr>
          <w:rFonts w:ascii="Calibri" w:hAnsi="Calibri" w:cs="Arial"/>
          <w:sz w:val="22"/>
          <w:szCs w:val="22"/>
          <w:u w:val="none"/>
        </w:rPr>
        <w:t>bekent</w:t>
      </w:r>
      <w:r w:rsidRPr="009D6304">
        <w:rPr>
          <w:rFonts w:ascii="Calibri" w:hAnsi="Calibri" w:cs="Arial"/>
          <w:sz w:val="22"/>
          <w:szCs w:val="22"/>
          <w:u w:val="none"/>
        </w:rPr>
        <w:t>?</w:t>
      </w:r>
      <w:r w:rsidR="00D1597F" w:rsidRPr="009D6304">
        <w:rPr>
          <w:rFonts w:ascii="Calibri" w:hAnsi="Calibri" w:cs="Arial"/>
          <w:sz w:val="22"/>
          <w:szCs w:val="22"/>
          <w:u w:val="none"/>
        </w:rPr>
        <w:t xml:space="preserve"> Kijk of er een </w:t>
      </w:r>
      <w:r w:rsidRPr="009D6304">
        <w:rPr>
          <w:rFonts w:ascii="Calibri" w:hAnsi="Calibri" w:cs="Arial"/>
          <w:sz w:val="22"/>
          <w:szCs w:val="22"/>
          <w:u w:val="none"/>
        </w:rPr>
        <w:t>luchtwegobstructie is. Kijk naar de thoraxbeweging; symmetrisch? Wordt er goed gemasseerd?</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 xml:space="preserve">Behandel: Geef goede ventilatie, bij voorkeur door middel van intubatie (eventueel verwijderen of passeren met tube van obstructie). </w:t>
      </w:r>
    </w:p>
    <w:p w:rsidR="0044737A" w:rsidRPr="009D6304" w:rsidRDefault="0044737A" w:rsidP="008C7169">
      <w:pPr>
        <w:pStyle w:val="Plattetekstinspringen"/>
        <w:ind w:left="716"/>
        <w:rPr>
          <w:rFonts w:ascii="Calibri" w:hAnsi="Calibri" w:cs="Arial"/>
          <w:sz w:val="22"/>
          <w:szCs w:val="22"/>
          <w:u w:val="none"/>
        </w:rPr>
      </w:pPr>
    </w:p>
    <w:p w:rsidR="0044737A" w:rsidRPr="00B764FC" w:rsidRDefault="0044737A" w:rsidP="008C7169">
      <w:pPr>
        <w:pStyle w:val="Kop3"/>
        <w:ind w:left="8"/>
        <w:jc w:val="left"/>
        <w:rPr>
          <w:rFonts w:ascii="Calibri" w:hAnsi="Calibri"/>
          <w:b w:val="0"/>
          <w:sz w:val="22"/>
          <w:szCs w:val="22"/>
          <w:u w:val="single"/>
        </w:rPr>
      </w:pPr>
      <w:bookmarkStart w:id="32" w:name="_Toc263973309"/>
      <w:r w:rsidRPr="00B764FC">
        <w:rPr>
          <w:rFonts w:ascii="Calibri" w:hAnsi="Calibri"/>
          <w:b w:val="0"/>
          <w:sz w:val="22"/>
          <w:szCs w:val="22"/>
          <w:u w:val="single"/>
        </w:rPr>
        <w:t>Hypothermie</w:t>
      </w:r>
      <w:bookmarkEnd w:id="32"/>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Vraag:</w:t>
      </w:r>
      <w:r w:rsidR="00561BF4" w:rsidRPr="009D6304">
        <w:rPr>
          <w:rFonts w:ascii="Calibri" w:hAnsi="Calibri" w:cs="Arial"/>
          <w:sz w:val="22"/>
          <w:szCs w:val="22"/>
          <w:u w:val="none"/>
        </w:rPr>
        <w:t xml:space="preserve"> </w:t>
      </w:r>
      <w:r w:rsidRPr="009D6304">
        <w:rPr>
          <w:rFonts w:ascii="Calibri" w:hAnsi="Calibri" w:cs="Arial"/>
          <w:sz w:val="22"/>
          <w:szCs w:val="22"/>
          <w:u w:val="none"/>
        </w:rPr>
        <w:t xml:space="preserve">Naar de voorgeschiedenis en medicatie. Vraag om de centrale lichaamstemperatuur. </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Kijk:</w:t>
      </w:r>
      <w:r w:rsidR="00561BF4" w:rsidRPr="009D6304">
        <w:rPr>
          <w:rFonts w:ascii="Calibri" w:hAnsi="Calibri" w:cs="Arial"/>
          <w:sz w:val="22"/>
          <w:szCs w:val="22"/>
          <w:u w:val="none"/>
        </w:rPr>
        <w:t xml:space="preserve"> </w:t>
      </w:r>
      <w:r w:rsidRPr="009D6304">
        <w:rPr>
          <w:rFonts w:ascii="Calibri" w:hAnsi="Calibri" w:cs="Arial"/>
          <w:sz w:val="22"/>
          <w:szCs w:val="22"/>
          <w:u w:val="none"/>
        </w:rPr>
        <w:t>Temperatuur en hartritme.</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Behandel:</w:t>
      </w:r>
      <w:r w:rsidR="00561BF4" w:rsidRPr="009D6304">
        <w:rPr>
          <w:rFonts w:ascii="Calibri" w:hAnsi="Calibri" w:cs="Arial"/>
          <w:sz w:val="22"/>
          <w:szCs w:val="22"/>
          <w:u w:val="none"/>
        </w:rPr>
        <w:t xml:space="preserve"> </w:t>
      </w:r>
      <w:r w:rsidRPr="009D6304">
        <w:rPr>
          <w:rFonts w:ascii="Calibri" w:hAnsi="Calibri" w:cs="Arial"/>
          <w:sz w:val="22"/>
          <w:szCs w:val="22"/>
          <w:u w:val="none"/>
        </w:rPr>
        <w:t>Patiënt opwarmen door middel van warme deken, kruiken en Warm-air. (SEH en IC). Ook kan de Fluido infuusverwarmer hierbij gebruikt worden (SEH, IC en OK).</w:t>
      </w:r>
      <w:r w:rsidR="00D1597F" w:rsidRPr="009D6304">
        <w:rPr>
          <w:rFonts w:ascii="Calibri" w:hAnsi="Calibri" w:cs="Arial"/>
          <w:sz w:val="22"/>
          <w:szCs w:val="22"/>
          <w:u w:val="none"/>
        </w:rPr>
        <w:t xml:space="preserve"> Bij verdrinking altijd uitgaan van hypothermie.</w:t>
      </w:r>
    </w:p>
    <w:p w:rsidR="0044737A" w:rsidRPr="009D6304" w:rsidRDefault="0044737A" w:rsidP="008C7169">
      <w:pPr>
        <w:pStyle w:val="Plattetekstinspringen"/>
        <w:ind w:left="8"/>
        <w:rPr>
          <w:rFonts w:ascii="Calibri" w:hAnsi="Calibri" w:cs="Arial"/>
          <w:sz w:val="22"/>
          <w:szCs w:val="22"/>
          <w:u w:val="none"/>
        </w:rPr>
      </w:pPr>
    </w:p>
    <w:p w:rsidR="0044737A" w:rsidRPr="00B764FC" w:rsidRDefault="0044737A" w:rsidP="008C7169">
      <w:pPr>
        <w:pStyle w:val="Kop3"/>
        <w:ind w:left="8"/>
        <w:jc w:val="left"/>
        <w:rPr>
          <w:rFonts w:ascii="Calibri" w:hAnsi="Calibri"/>
          <w:b w:val="0"/>
          <w:sz w:val="22"/>
          <w:szCs w:val="22"/>
          <w:u w:val="single"/>
        </w:rPr>
      </w:pPr>
      <w:bookmarkStart w:id="33" w:name="_Toc263973310"/>
      <w:r w:rsidRPr="00B764FC">
        <w:rPr>
          <w:rFonts w:ascii="Calibri" w:hAnsi="Calibri"/>
          <w:b w:val="0"/>
          <w:sz w:val="22"/>
          <w:szCs w:val="22"/>
          <w:u w:val="single"/>
        </w:rPr>
        <w:lastRenderedPageBreak/>
        <w:t>Hyper- en hypokaliaemie en hypocalciëmie</w:t>
      </w:r>
      <w:bookmarkEnd w:id="33"/>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Vraag:</w:t>
      </w:r>
      <w:r w:rsidR="00561BF4" w:rsidRPr="009D6304">
        <w:rPr>
          <w:rFonts w:ascii="Calibri" w:hAnsi="Calibri" w:cs="Arial"/>
          <w:sz w:val="22"/>
          <w:szCs w:val="22"/>
          <w:u w:val="none"/>
        </w:rPr>
        <w:t xml:space="preserve"> </w:t>
      </w:r>
      <w:r w:rsidRPr="009D6304">
        <w:rPr>
          <w:rFonts w:ascii="Calibri" w:hAnsi="Calibri" w:cs="Arial"/>
          <w:sz w:val="22"/>
          <w:szCs w:val="22"/>
          <w:u w:val="none"/>
        </w:rPr>
        <w:t xml:space="preserve">Naar de voorgeschiedenis en in het bijzonder of er sprake is van nierfalen, dialyse, diabetes mellitus, overgeven, diarree en welke medicatie de patiënt gebruikt. Uitslag lab. </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Kijk:</w:t>
      </w:r>
      <w:r w:rsidR="00561BF4" w:rsidRPr="009D6304">
        <w:rPr>
          <w:rFonts w:ascii="Calibri" w:hAnsi="Calibri" w:cs="Arial"/>
          <w:sz w:val="22"/>
          <w:szCs w:val="22"/>
          <w:u w:val="none"/>
        </w:rPr>
        <w:t xml:space="preserve"> </w:t>
      </w:r>
      <w:r w:rsidRPr="009D6304">
        <w:rPr>
          <w:rFonts w:ascii="Calibri" w:hAnsi="Calibri" w:cs="Arial"/>
          <w:sz w:val="22"/>
          <w:szCs w:val="22"/>
          <w:u w:val="none"/>
        </w:rPr>
        <w:t>Hartritme en relatie ritme-output.</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Behandel:</w:t>
      </w:r>
      <w:r w:rsidR="00561BF4" w:rsidRPr="009D6304">
        <w:rPr>
          <w:rFonts w:ascii="Calibri" w:hAnsi="Calibri" w:cs="Arial"/>
          <w:sz w:val="22"/>
          <w:szCs w:val="22"/>
          <w:u w:val="none"/>
        </w:rPr>
        <w:t xml:space="preserve"> </w:t>
      </w:r>
      <w:r w:rsidRPr="009D6304">
        <w:rPr>
          <w:rFonts w:ascii="Calibri" w:hAnsi="Calibri" w:cs="Arial"/>
          <w:sz w:val="22"/>
          <w:szCs w:val="22"/>
          <w:u w:val="none"/>
        </w:rPr>
        <w:t xml:space="preserve">Geef calciumgluconaat (direct effect), </w:t>
      </w:r>
      <w:r w:rsidR="00DB21AE">
        <w:rPr>
          <w:rFonts w:ascii="Calibri" w:hAnsi="Calibri" w:cs="Arial"/>
          <w:sz w:val="22"/>
          <w:szCs w:val="22"/>
          <w:u w:val="none"/>
        </w:rPr>
        <w:t xml:space="preserve">bij hyperkaliemie </w:t>
      </w:r>
      <w:r w:rsidRPr="009D6304">
        <w:rPr>
          <w:rFonts w:ascii="Calibri" w:hAnsi="Calibri" w:cs="Arial"/>
          <w:sz w:val="22"/>
          <w:szCs w:val="22"/>
          <w:u w:val="none"/>
        </w:rPr>
        <w:t>combinatie van insuline/glucose (midden termijn effect, minuten) en</w:t>
      </w:r>
      <w:r w:rsidR="00EB736B">
        <w:rPr>
          <w:rFonts w:ascii="Calibri" w:hAnsi="Calibri" w:cs="Arial"/>
          <w:sz w:val="22"/>
          <w:szCs w:val="22"/>
          <w:u w:val="none"/>
        </w:rPr>
        <w:t xml:space="preserve"> resonium</w:t>
      </w:r>
      <w:r w:rsidRPr="009D6304">
        <w:rPr>
          <w:rFonts w:ascii="Calibri" w:hAnsi="Calibri" w:cs="Arial"/>
          <w:sz w:val="22"/>
          <w:szCs w:val="22"/>
          <w:u w:val="none"/>
        </w:rPr>
        <w:t xml:space="preserve"> (op langere</w:t>
      </w:r>
      <w:r w:rsidR="00EB736B">
        <w:rPr>
          <w:rFonts w:ascii="Calibri" w:hAnsi="Calibri" w:cs="Arial"/>
          <w:sz w:val="22"/>
          <w:szCs w:val="22"/>
          <w:u w:val="none"/>
        </w:rPr>
        <w:t xml:space="preserve"> termijn, enkele uren).</w:t>
      </w:r>
    </w:p>
    <w:p w:rsidR="0044737A" w:rsidRPr="009D6304" w:rsidRDefault="0044737A" w:rsidP="008C7169">
      <w:pPr>
        <w:pStyle w:val="Plattetekstinspringen"/>
        <w:ind w:left="8"/>
        <w:rPr>
          <w:rFonts w:ascii="Calibri" w:hAnsi="Calibri" w:cs="Arial"/>
          <w:sz w:val="22"/>
          <w:szCs w:val="22"/>
          <w:u w:val="none"/>
        </w:rPr>
      </w:pPr>
    </w:p>
    <w:p w:rsidR="0044737A" w:rsidRPr="00B764FC" w:rsidRDefault="0044737A" w:rsidP="008C7169">
      <w:pPr>
        <w:pStyle w:val="Kop3"/>
        <w:ind w:left="8"/>
        <w:jc w:val="left"/>
        <w:rPr>
          <w:rFonts w:ascii="Calibri" w:hAnsi="Calibri"/>
          <w:b w:val="0"/>
          <w:sz w:val="22"/>
          <w:szCs w:val="22"/>
          <w:u w:val="single"/>
        </w:rPr>
      </w:pPr>
      <w:bookmarkStart w:id="34" w:name="_Toc263973311"/>
      <w:r w:rsidRPr="00B764FC">
        <w:rPr>
          <w:rFonts w:ascii="Calibri" w:hAnsi="Calibri"/>
          <w:b w:val="0"/>
          <w:sz w:val="22"/>
          <w:szCs w:val="22"/>
          <w:u w:val="single"/>
        </w:rPr>
        <w:t>Tamponade</w:t>
      </w:r>
      <w:bookmarkEnd w:id="34"/>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Vraag:</w:t>
      </w:r>
      <w:r w:rsidR="00561BF4" w:rsidRPr="009D6304">
        <w:rPr>
          <w:rFonts w:ascii="Calibri" w:hAnsi="Calibri" w:cs="Arial"/>
          <w:sz w:val="22"/>
          <w:szCs w:val="22"/>
          <w:u w:val="none"/>
        </w:rPr>
        <w:t xml:space="preserve"> </w:t>
      </w:r>
      <w:r w:rsidRPr="009D6304">
        <w:rPr>
          <w:rFonts w:ascii="Calibri" w:hAnsi="Calibri" w:cs="Arial"/>
          <w:sz w:val="22"/>
          <w:szCs w:val="22"/>
          <w:u w:val="none"/>
        </w:rPr>
        <w:t>Naar de voorgeschiedenis en dan vooral of er sprake is geweest van een operatie, maligniteit, trauma, myocardinfarct. Problemen bij beademing?</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Kijk:</w:t>
      </w:r>
      <w:r w:rsidR="00561BF4" w:rsidRPr="009D6304">
        <w:rPr>
          <w:rFonts w:ascii="Calibri" w:hAnsi="Calibri" w:cs="Arial"/>
          <w:sz w:val="22"/>
          <w:szCs w:val="22"/>
          <w:u w:val="none"/>
        </w:rPr>
        <w:t xml:space="preserve"> </w:t>
      </w:r>
      <w:r w:rsidRPr="009D6304">
        <w:rPr>
          <w:rFonts w:ascii="Calibri" w:hAnsi="Calibri" w:cs="Arial"/>
          <w:sz w:val="22"/>
          <w:szCs w:val="22"/>
          <w:u w:val="none"/>
        </w:rPr>
        <w:t xml:space="preserve">Geen voelbare pols bij hartmassage, tachycardie die uiteindelijk </w:t>
      </w:r>
      <w:r w:rsidR="00DC6CED" w:rsidRPr="009D6304">
        <w:rPr>
          <w:rFonts w:ascii="Calibri" w:hAnsi="Calibri" w:cs="Arial"/>
          <w:sz w:val="22"/>
          <w:szCs w:val="22"/>
          <w:u w:val="none"/>
        </w:rPr>
        <w:t>verandert</w:t>
      </w:r>
      <w:r w:rsidRPr="009D6304">
        <w:rPr>
          <w:rFonts w:ascii="Calibri" w:hAnsi="Calibri" w:cs="Arial"/>
          <w:sz w:val="22"/>
          <w:szCs w:val="22"/>
          <w:u w:val="none"/>
        </w:rPr>
        <w:t xml:space="preserve"> naar bradycardie. Centrale cyanose en stuwing halsvenen. Ernstige ritmestoornissen zoals tachycardiëen, VF, ST-depressie</w:t>
      </w:r>
      <w:r w:rsidR="008F3B87">
        <w:rPr>
          <w:rFonts w:ascii="Calibri" w:hAnsi="Calibri" w:cs="Arial"/>
          <w:sz w:val="22"/>
          <w:szCs w:val="22"/>
          <w:u w:val="none"/>
        </w:rPr>
        <w:t>s en dying heart. Maak een</w:t>
      </w:r>
      <w:r w:rsidRPr="009D6304">
        <w:rPr>
          <w:rFonts w:ascii="Calibri" w:hAnsi="Calibri" w:cs="Arial"/>
          <w:sz w:val="22"/>
          <w:szCs w:val="22"/>
          <w:u w:val="none"/>
        </w:rPr>
        <w:t xml:space="preserve"> echo cor</w:t>
      </w:r>
      <w:r w:rsidR="008F3B87">
        <w:rPr>
          <w:rFonts w:ascii="Calibri" w:hAnsi="Calibri" w:cs="Arial"/>
          <w:sz w:val="22"/>
          <w:szCs w:val="22"/>
          <w:u w:val="none"/>
        </w:rPr>
        <w:t xml:space="preserve"> met</w:t>
      </w:r>
      <w:r w:rsidRPr="009D6304">
        <w:rPr>
          <w:rFonts w:ascii="Calibri" w:hAnsi="Calibri" w:cs="Arial"/>
          <w:sz w:val="22"/>
          <w:szCs w:val="22"/>
          <w:u w:val="none"/>
        </w:rPr>
        <w:t xml:space="preserve"> OPTIGO-echo</w:t>
      </w:r>
      <w:r w:rsidR="008F3B87">
        <w:rPr>
          <w:rFonts w:ascii="Calibri" w:hAnsi="Calibri" w:cs="Arial"/>
          <w:sz w:val="22"/>
          <w:szCs w:val="22"/>
          <w:u w:val="none"/>
        </w:rPr>
        <w:t>.</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 xml:space="preserve">Behandel: Pericardpunctie </w:t>
      </w:r>
    </w:p>
    <w:p w:rsidR="0044737A" w:rsidRPr="009D6304" w:rsidRDefault="0044737A" w:rsidP="008C7169">
      <w:pPr>
        <w:pStyle w:val="Plattetekstinspringen"/>
        <w:ind w:left="8"/>
        <w:rPr>
          <w:rFonts w:ascii="Calibri" w:hAnsi="Calibri" w:cs="Arial"/>
          <w:sz w:val="22"/>
          <w:szCs w:val="22"/>
          <w:u w:val="none"/>
        </w:rPr>
      </w:pPr>
    </w:p>
    <w:p w:rsidR="0044737A" w:rsidRPr="00B764FC" w:rsidRDefault="0044737A" w:rsidP="008C7169">
      <w:pPr>
        <w:pStyle w:val="Kop3"/>
        <w:ind w:left="8"/>
        <w:jc w:val="left"/>
        <w:rPr>
          <w:rFonts w:ascii="Calibri" w:hAnsi="Calibri"/>
          <w:b w:val="0"/>
          <w:sz w:val="22"/>
          <w:szCs w:val="22"/>
          <w:u w:val="single"/>
        </w:rPr>
      </w:pPr>
      <w:bookmarkStart w:id="35" w:name="_Toc263973312"/>
      <w:r w:rsidRPr="00B764FC">
        <w:rPr>
          <w:rFonts w:ascii="Calibri" w:hAnsi="Calibri"/>
          <w:b w:val="0"/>
          <w:sz w:val="22"/>
          <w:szCs w:val="22"/>
          <w:u w:val="single"/>
        </w:rPr>
        <w:t>Tension pneumothorax</w:t>
      </w:r>
      <w:bookmarkEnd w:id="35"/>
      <w:r w:rsidRPr="00B764FC">
        <w:rPr>
          <w:rFonts w:ascii="Calibri" w:hAnsi="Calibri"/>
          <w:b w:val="0"/>
          <w:sz w:val="22"/>
          <w:szCs w:val="22"/>
          <w:u w:val="single"/>
        </w:rPr>
        <w:t xml:space="preserve"> </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Vraag:</w:t>
      </w:r>
      <w:r w:rsidR="00561BF4" w:rsidRPr="009D6304">
        <w:rPr>
          <w:rFonts w:ascii="Calibri" w:hAnsi="Calibri" w:cs="Arial"/>
          <w:sz w:val="22"/>
          <w:szCs w:val="22"/>
          <w:u w:val="none"/>
        </w:rPr>
        <w:t xml:space="preserve"> </w:t>
      </w:r>
      <w:r w:rsidRPr="009D6304">
        <w:rPr>
          <w:rFonts w:ascii="Calibri" w:hAnsi="Calibri" w:cs="Arial"/>
          <w:sz w:val="22"/>
          <w:szCs w:val="22"/>
          <w:u w:val="none"/>
        </w:rPr>
        <w:t xml:space="preserve">Naar de voorgeschiedenis en dan in het bijzonder naar astma/COPD, trauma. </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Kijk:</w:t>
      </w:r>
      <w:r w:rsidR="00561BF4" w:rsidRPr="009D6304">
        <w:rPr>
          <w:rFonts w:ascii="Calibri" w:hAnsi="Calibri" w:cs="Arial"/>
          <w:sz w:val="22"/>
          <w:szCs w:val="22"/>
          <w:u w:val="none"/>
        </w:rPr>
        <w:t xml:space="preserve"> </w:t>
      </w:r>
      <w:r w:rsidRPr="009D6304">
        <w:rPr>
          <w:rFonts w:ascii="Calibri" w:hAnsi="Calibri" w:cs="Arial"/>
          <w:sz w:val="22"/>
          <w:szCs w:val="22"/>
          <w:u w:val="none"/>
        </w:rPr>
        <w:t>Geen voelbare pols bij hartmassage, trachea deviatie, gestuwde halsvenen, asymmetrische thoraxbeweging, geen ademgeruis aan aangedane zijde.</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Behandel:</w:t>
      </w:r>
      <w:r w:rsidR="00561BF4" w:rsidRPr="009D6304">
        <w:rPr>
          <w:rFonts w:ascii="Calibri" w:hAnsi="Calibri" w:cs="Arial"/>
          <w:sz w:val="22"/>
          <w:szCs w:val="22"/>
          <w:u w:val="none"/>
        </w:rPr>
        <w:t xml:space="preserve"> </w:t>
      </w:r>
      <w:r w:rsidRPr="009D6304">
        <w:rPr>
          <w:rFonts w:ascii="Calibri" w:hAnsi="Calibri" w:cs="Arial"/>
          <w:sz w:val="22"/>
          <w:szCs w:val="22"/>
          <w:u w:val="none"/>
        </w:rPr>
        <w:t xml:space="preserve">Decompressie door middel van een naald, ingebracht in de 2e intercostaal ruimte </w:t>
      </w:r>
      <w:r w:rsidR="00EB736B">
        <w:rPr>
          <w:rFonts w:ascii="Calibri" w:hAnsi="Calibri" w:cs="Arial"/>
          <w:sz w:val="22"/>
          <w:szCs w:val="22"/>
          <w:u w:val="none"/>
        </w:rPr>
        <w:t xml:space="preserve">(is tussen de tweede en derde rib) </w:t>
      </w:r>
      <w:r w:rsidRPr="009D6304">
        <w:rPr>
          <w:rFonts w:ascii="Calibri" w:hAnsi="Calibri" w:cs="Arial"/>
          <w:sz w:val="22"/>
          <w:szCs w:val="22"/>
          <w:u w:val="none"/>
        </w:rPr>
        <w:t>midclaviculair.</w:t>
      </w:r>
      <w:r w:rsidR="008F3B87">
        <w:rPr>
          <w:rFonts w:ascii="Calibri" w:hAnsi="Calibri" w:cs="Arial"/>
          <w:sz w:val="22"/>
          <w:szCs w:val="22"/>
          <w:u w:val="none"/>
        </w:rPr>
        <w:t xml:space="preserve"> Daarna thoraxdrain inbrengen.</w:t>
      </w:r>
    </w:p>
    <w:p w:rsidR="0044737A" w:rsidRPr="009D6304" w:rsidRDefault="0044737A" w:rsidP="008C7169">
      <w:pPr>
        <w:pStyle w:val="Plattetekstinspringen"/>
        <w:ind w:left="8"/>
        <w:rPr>
          <w:rFonts w:ascii="Calibri" w:hAnsi="Calibri" w:cs="Arial"/>
          <w:b/>
          <w:sz w:val="22"/>
          <w:szCs w:val="22"/>
          <w:u w:val="none"/>
        </w:rPr>
      </w:pPr>
    </w:p>
    <w:p w:rsidR="0044737A" w:rsidRPr="00B764FC" w:rsidRDefault="0044737A" w:rsidP="008C7169">
      <w:pPr>
        <w:pStyle w:val="Kop3"/>
        <w:ind w:left="8"/>
        <w:jc w:val="left"/>
        <w:rPr>
          <w:rFonts w:ascii="Calibri" w:hAnsi="Calibri"/>
          <w:b w:val="0"/>
          <w:sz w:val="22"/>
          <w:szCs w:val="22"/>
          <w:u w:val="single"/>
        </w:rPr>
      </w:pPr>
      <w:bookmarkStart w:id="36" w:name="_Toc263973313"/>
      <w:r w:rsidRPr="00B764FC">
        <w:rPr>
          <w:rFonts w:ascii="Calibri" w:hAnsi="Calibri"/>
          <w:b w:val="0"/>
          <w:sz w:val="22"/>
          <w:szCs w:val="22"/>
          <w:u w:val="single"/>
        </w:rPr>
        <w:t>Trombo-embolische obstructie</w:t>
      </w:r>
      <w:bookmarkEnd w:id="36"/>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Vraag:</w:t>
      </w:r>
      <w:r w:rsidR="00561BF4" w:rsidRPr="009D6304">
        <w:rPr>
          <w:rFonts w:ascii="Calibri" w:hAnsi="Calibri" w:cs="Arial"/>
          <w:sz w:val="22"/>
          <w:szCs w:val="22"/>
          <w:u w:val="none"/>
        </w:rPr>
        <w:t xml:space="preserve"> </w:t>
      </w:r>
      <w:r w:rsidRPr="009D6304">
        <w:rPr>
          <w:rFonts w:ascii="Calibri" w:hAnsi="Calibri" w:cs="Arial"/>
          <w:sz w:val="22"/>
          <w:szCs w:val="22"/>
          <w:u w:val="none"/>
        </w:rPr>
        <w:t>Naar de voorgeschiedenis en voornamelijk naar eventuele immobilisatie en recente operatie. Problemen bij beademing? Medicatiegebruik. Is sprake ge</w:t>
      </w:r>
      <w:r w:rsidR="00561BF4" w:rsidRPr="009D6304">
        <w:rPr>
          <w:rFonts w:ascii="Calibri" w:hAnsi="Calibri" w:cs="Arial"/>
          <w:sz w:val="22"/>
          <w:szCs w:val="22"/>
          <w:u w:val="none"/>
        </w:rPr>
        <w:t>weest van pijn op de borst.</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Kijk:</w:t>
      </w:r>
      <w:r w:rsidR="00561BF4" w:rsidRPr="009D6304">
        <w:rPr>
          <w:rFonts w:ascii="Calibri" w:hAnsi="Calibri" w:cs="Arial"/>
          <w:sz w:val="22"/>
          <w:szCs w:val="22"/>
          <w:u w:val="none"/>
        </w:rPr>
        <w:t xml:space="preserve"> </w:t>
      </w:r>
      <w:r w:rsidRPr="009D6304">
        <w:rPr>
          <w:rFonts w:ascii="Calibri" w:hAnsi="Calibri" w:cs="Arial"/>
          <w:sz w:val="22"/>
          <w:szCs w:val="22"/>
          <w:u w:val="none"/>
        </w:rPr>
        <w:t>Geen voelbare pols bij hartmassage, gestuwde halsvenen, saturatie. Op OPTIGO-echo: rechts overbelasting van het hart. ECG: ST-elevaties. Labwaarden.</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Behandel:</w:t>
      </w:r>
      <w:r w:rsidR="00561BF4" w:rsidRPr="009D6304">
        <w:rPr>
          <w:rFonts w:ascii="Calibri" w:hAnsi="Calibri" w:cs="Arial"/>
          <w:sz w:val="22"/>
          <w:szCs w:val="22"/>
          <w:u w:val="none"/>
        </w:rPr>
        <w:t xml:space="preserve"> </w:t>
      </w:r>
      <w:r w:rsidRPr="009D6304">
        <w:rPr>
          <w:rFonts w:ascii="Calibri" w:hAnsi="Calibri" w:cs="Arial"/>
          <w:sz w:val="22"/>
          <w:szCs w:val="22"/>
          <w:u w:val="none"/>
        </w:rPr>
        <w:t>Overweeg trombolyse en eventueel chirurgische embolectomie</w:t>
      </w:r>
      <w:r w:rsidR="00561BF4" w:rsidRPr="009D6304">
        <w:rPr>
          <w:rFonts w:ascii="Calibri" w:hAnsi="Calibri" w:cs="Arial"/>
          <w:sz w:val="22"/>
          <w:szCs w:val="22"/>
          <w:u w:val="none"/>
        </w:rPr>
        <w:t xml:space="preserve"> en PCI</w:t>
      </w:r>
      <w:r w:rsidRPr="009D6304">
        <w:rPr>
          <w:rFonts w:ascii="Calibri" w:hAnsi="Calibri" w:cs="Arial"/>
          <w:sz w:val="22"/>
          <w:szCs w:val="22"/>
          <w:u w:val="none"/>
        </w:rPr>
        <w:t>. Behandel als cardiogene shock.</w:t>
      </w:r>
    </w:p>
    <w:p w:rsidR="0044737A" w:rsidRPr="009D6304" w:rsidRDefault="0044737A" w:rsidP="008C7169">
      <w:pPr>
        <w:pStyle w:val="Plattetekstinspringen"/>
        <w:ind w:left="8"/>
        <w:rPr>
          <w:rFonts w:ascii="Calibri" w:hAnsi="Calibri" w:cs="Arial"/>
          <w:sz w:val="22"/>
          <w:szCs w:val="22"/>
          <w:u w:val="none"/>
        </w:rPr>
      </w:pPr>
    </w:p>
    <w:p w:rsidR="0044737A" w:rsidRPr="009D6304" w:rsidRDefault="0044737A" w:rsidP="008C7169">
      <w:pPr>
        <w:pStyle w:val="Kop3"/>
        <w:ind w:left="8"/>
        <w:jc w:val="left"/>
        <w:rPr>
          <w:rFonts w:ascii="Calibri" w:hAnsi="Calibri"/>
          <w:sz w:val="22"/>
          <w:szCs w:val="22"/>
        </w:rPr>
      </w:pPr>
      <w:bookmarkStart w:id="37" w:name="_Toc263973314"/>
      <w:r w:rsidRPr="00B764FC">
        <w:rPr>
          <w:rFonts w:ascii="Calibri" w:hAnsi="Calibri"/>
          <w:b w:val="0"/>
          <w:sz w:val="22"/>
          <w:szCs w:val="22"/>
          <w:u w:val="single"/>
        </w:rPr>
        <w:t>Toxische stoffen (medicatie</w:t>
      </w:r>
      <w:r w:rsidRPr="009D6304">
        <w:rPr>
          <w:rFonts w:ascii="Calibri" w:hAnsi="Calibri"/>
          <w:sz w:val="22"/>
          <w:szCs w:val="22"/>
        </w:rPr>
        <w:t>)</w:t>
      </w:r>
      <w:bookmarkEnd w:id="37"/>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Vraag:</w:t>
      </w:r>
      <w:r w:rsidR="00561BF4" w:rsidRPr="009D6304">
        <w:rPr>
          <w:rFonts w:ascii="Calibri" w:hAnsi="Calibri" w:cs="Arial"/>
          <w:sz w:val="22"/>
          <w:szCs w:val="22"/>
          <w:u w:val="none"/>
        </w:rPr>
        <w:t xml:space="preserve"> </w:t>
      </w:r>
      <w:r w:rsidRPr="009D6304">
        <w:rPr>
          <w:rFonts w:ascii="Calibri" w:hAnsi="Calibri" w:cs="Arial"/>
          <w:sz w:val="22"/>
          <w:szCs w:val="22"/>
          <w:u w:val="none"/>
        </w:rPr>
        <w:t>Naar de voorgeschiedenis of er eventueel (eerder) een Tentamen Suïcide is geweest. Vraag naar medicatie en drugsgebruik. Vraag een drugsscreen aan.</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Kijk: Let op: bradycardie, pupilreactie, grootte van de pupil, neurologische afwijkingen.</w:t>
      </w:r>
    </w:p>
    <w:p w:rsidR="0044737A" w:rsidRPr="009D6304" w:rsidRDefault="0044737A" w:rsidP="008C7169">
      <w:pPr>
        <w:pStyle w:val="Plattetekstinspringen"/>
        <w:ind w:left="8"/>
        <w:rPr>
          <w:rFonts w:ascii="Calibri" w:hAnsi="Calibri" w:cs="Arial"/>
          <w:sz w:val="22"/>
          <w:szCs w:val="22"/>
          <w:u w:val="none"/>
        </w:rPr>
      </w:pPr>
      <w:r w:rsidRPr="009D6304">
        <w:rPr>
          <w:rFonts w:ascii="Calibri" w:hAnsi="Calibri" w:cs="Arial"/>
          <w:sz w:val="22"/>
          <w:szCs w:val="22"/>
          <w:u w:val="none"/>
        </w:rPr>
        <w:t>Behandel:</w:t>
      </w:r>
      <w:r w:rsidR="00561BF4" w:rsidRPr="009D6304">
        <w:rPr>
          <w:rFonts w:ascii="Calibri" w:hAnsi="Calibri" w:cs="Arial"/>
          <w:sz w:val="22"/>
          <w:szCs w:val="22"/>
          <w:u w:val="none"/>
        </w:rPr>
        <w:t xml:space="preserve"> </w:t>
      </w:r>
      <w:r w:rsidRPr="009D6304">
        <w:rPr>
          <w:rFonts w:ascii="Calibri" w:hAnsi="Calibri" w:cs="Arial"/>
          <w:sz w:val="22"/>
          <w:szCs w:val="22"/>
          <w:u w:val="none"/>
        </w:rPr>
        <w:t>Intubeer. Overweeg lavage, geef actief kool en eventueel lactulose.</w:t>
      </w:r>
      <w:r w:rsidR="008F3B87">
        <w:rPr>
          <w:rFonts w:ascii="Calibri" w:hAnsi="Calibri" w:cs="Arial"/>
          <w:sz w:val="22"/>
          <w:szCs w:val="22"/>
          <w:u w:val="none"/>
        </w:rPr>
        <w:t xml:space="preserve"> Geef antidotum indien medicatie bekend is.</w:t>
      </w:r>
    </w:p>
    <w:p w:rsidR="0044737A" w:rsidRPr="009D6304" w:rsidRDefault="0044737A" w:rsidP="008C7169">
      <w:pPr>
        <w:pStyle w:val="Plattetekstinspringen"/>
        <w:ind w:left="8"/>
        <w:rPr>
          <w:rFonts w:ascii="Calibri" w:hAnsi="Calibri" w:cs="Arial"/>
          <w:sz w:val="22"/>
          <w:szCs w:val="22"/>
          <w:u w:val="none"/>
        </w:rPr>
      </w:pPr>
    </w:p>
    <w:p w:rsidR="0044737A" w:rsidRPr="009D6304" w:rsidRDefault="0044737A" w:rsidP="008C7169">
      <w:pPr>
        <w:pStyle w:val="Plattetekstinspringen"/>
        <w:ind w:left="8"/>
        <w:rPr>
          <w:rFonts w:ascii="Calibri" w:hAnsi="Calibri" w:cs="Arial"/>
          <w:sz w:val="22"/>
          <w:szCs w:val="22"/>
          <w:u w:val="none"/>
        </w:rPr>
      </w:pPr>
    </w:p>
    <w:p w:rsidR="00D1597F" w:rsidRPr="009D6304" w:rsidRDefault="00D1597F" w:rsidP="008C7169">
      <w:pPr>
        <w:pStyle w:val="Plattetekstinspringen"/>
        <w:ind w:left="8"/>
        <w:rPr>
          <w:rFonts w:ascii="Calibri" w:hAnsi="Calibri" w:cs="Arial"/>
          <w:b/>
          <w:sz w:val="22"/>
          <w:szCs w:val="22"/>
          <w:u w:val="none"/>
        </w:rPr>
      </w:pPr>
    </w:p>
    <w:p w:rsidR="00D1597F" w:rsidRPr="009D6304" w:rsidRDefault="00D1597F" w:rsidP="008C7169">
      <w:pPr>
        <w:pStyle w:val="Plattetekstinspringen"/>
        <w:ind w:left="8"/>
        <w:rPr>
          <w:rFonts w:ascii="Calibri" w:hAnsi="Calibri" w:cs="Arial"/>
          <w:b/>
          <w:sz w:val="22"/>
          <w:szCs w:val="22"/>
          <w:u w:val="none"/>
        </w:rPr>
      </w:pPr>
    </w:p>
    <w:p w:rsidR="00D1597F" w:rsidRPr="009D6304" w:rsidRDefault="00D1597F" w:rsidP="008C7169">
      <w:pPr>
        <w:pStyle w:val="Plattetekstinspringen"/>
        <w:ind w:left="8"/>
        <w:rPr>
          <w:rFonts w:ascii="Calibri" w:hAnsi="Calibri" w:cs="Arial"/>
          <w:b/>
          <w:sz w:val="22"/>
          <w:szCs w:val="22"/>
          <w:u w:val="none"/>
        </w:rPr>
      </w:pPr>
    </w:p>
    <w:p w:rsidR="00D82740" w:rsidRDefault="00D82740" w:rsidP="008C7169">
      <w:pPr>
        <w:pStyle w:val="Kop1"/>
        <w:ind w:left="8"/>
        <w:jc w:val="left"/>
        <w:rPr>
          <w:rFonts w:ascii="Calibri" w:hAnsi="Calibri"/>
          <w:b/>
          <w:sz w:val="28"/>
          <w:szCs w:val="28"/>
        </w:rPr>
      </w:pPr>
      <w:bookmarkStart w:id="38" w:name="_Toc263973316"/>
    </w:p>
    <w:p w:rsidR="00D82740" w:rsidRDefault="00D82740" w:rsidP="008C7169">
      <w:pPr>
        <w:pStyle w:val="Kop1"/>
        <w:ind w:left="8"/>
        <w:jc w:val="left"/>
        <w:rPr>
          <w:rFonts w:ascii="Calibri" w:hAnsi="Calibri"/>
          <w:b/>
          <w:sz w:val="28"/>
          <w:szCs w:val="28"/>
        </w:rPr>
      </w:pPr>
    </w:p>
    <w:p w:rsidR="00D82740" w:rsidRDefault="00D82740" w:rsidP="008C7169">
      <w:pPr>
        <w:pStyle w:val="Kop1"/>
        <w:ind w:left="8"/>
        <w:jc w:val="left"/>
        <w:rPr>
          <w:rFonts w:ascii="Calibri" w:hAnsi="Calibri"/>
          <w:b/>
          <w:sz w:val="28"/>
          <w:szCs w:val="28"/>
        </w:rPr>
      </w:pPr>
    </w:p>
    <w:p w:rsidR="00D82740" w:rsidRDefault="00D82740" w:rsidP="008C7169">
      <w:pPr>
        <w:pStyle w:val="Kop1"/>
        <w:ind w:left="8"/>
        <w:jc w:val="left"/>
        <w:rPr>
          <w:rFonts w:ascii="Calibri" w:hAnsi="Calibri"/>
          <w:b/>
          <w:sz w:val="28"/>
          <w:szCs w:val="28"/>
        </w:rPr>
      </w:pPr>
    </w:p>
    <w:p w:rsidR="00D82740" w:rsidRDefault="00D82740" w:rsidP="008C7169">
      <w:pPr>
        <w:pStyle w:val="Kop1"/>
        <w:ind w:left="8"/>
        <w:jc w:val="left"/>
        <w:rPr>
          <w:rFonts w:ascii="Calibri" w:hAnsi="Calibri"/>
          <w:b/>
          <w:sz w:val="28"/>
          <w:szCs w:val="28"/>
        </w:rPr>
      </w:pPr>
    </w:p>
    <w:p w:rsidR="00D82740" w:rsidRDefault="00D82740" w:rsidP="008C7169">
      <w:pPr>
        <w:pStyle w:val="Kop1"/>
        <w:ind w:left="8"/>
        <w:jc w:val="left"/>
        <w:rPr>
          <w:rFonts w:ascii="Calibri" w:hAnsi="Calibri"/>
          <w:b/>
          <w:sz w:val="28"/>
          <w:szCs w:val="28"/>
        </w:rPr>
      </w:pPr>
    </w:p>
    <w:p w:rsidR="008C7169" w:rsidRDefault="008C7169" w:rsidP="008C7169">
      <w:pPr>
        <w:pStyle w:val="Kop1"/>
        <w:ind w:left="8"/>
        <w:jc w:val="left"/>
        <w:rPr>
          <w:rFonts w:ascii="Calibri" w:hAnsi="Calibri"/>
          <w:b/>
          <w:sz w:val="28"/>
          <w:szCs w:val="28"/>
        </w:rPr>
      </w:pPr>
    </w:p>
    <w:p w:rsidR="008C7169" w:rsidRDefault="008C7169" w:rsidP="008C7169">
      <w:pPr>
        <w:ind w:left="8"/>
        <w:rPr>
          <w:rFonts w:ascii="Calibri" w:hAnsi="Calibri"/>
          <w:b/>
          <w:sz w:val="28"/>
          <w:szCs w:val="28"/>
        </w:rPr>
      </w:pPr>
    </w:p>
    <w:p w:rsidR="00110CAD" w:rsidRPr="008E65E5" w:rsidRDefault="00110CAD" w:rsidP="008C7169">
      <w:pPr>
        <w:ind w:left="8"/>
        <w:rPr>
          <w:rFonts w:ascii="Calibri" w:hAnsi="Calibri"/>
          <w:b/>
          <w:sz w:val="32"/>
          <w:szCs w:val="32"/>
        </w:rPr>
      </w:pPr>
      <w:r w:rsidRPr="008E65E5">
        <w:rPr>
          <w:rFonts w:ascii="Calibri" w:hAnsi="Calibri"/>
          <w:b/>
          <w:sz w:val="32"/>
          <w:szCs w:val="32"/>
        </w:rPr>
        <w:lastRenderedPageBreak/>
        <w:t>Peri arrest ritmestoornissen</w:t>
      </w:r>
      <w:bookmarkEnd w:id="38"/>
    </w:p>
    <w:p w:rsidR="00110CAD" w:rsidRPr="009D6304" w:rsidRDefault="00110CAD" w:rsidP="008C7169">
      <w:pPr>
        <w:pStyle w:val="Kop1"/>
        <w:ind w:left="8"/>
        <w:rPr>
          <w:rFonts w:ascii="Calibri" w:hAnsi="Calibri"/>
          <w:sz w:val="22"/>
          <w:szCs w:val="22"/>
        </w:rPr>
      </w:pPr>
    </w:p>
    <w:p w:rsidR="00893468" w:rsidRPr="00893468" w:rsidRDefault="00893468" w:rsidP="008C7169">
      <w:pPr>
        <w:pStyle w:val="Plattetekstinspringen"/>
        <w:ind w:left="8"/>
        <w:rPr>
          <w:rFonts w:ascii="Calibri" w:hAnsi="Calibri" w:cs="Arial"/>
          <w:b/>
          <w:sz w:val="22"/>
          <w:szCs w:val="22"/>
          <w:u w:val="none"/>
        </w:rPr>
      </w:pPr>
      <w:r w:rsidRPr="00893468">
        <w:rPr>
          <w:rFonts w:ascii="Calibri" w:hAnsi="Calibri" w:cs="Arial"/>
          <w:b/>
          <w:sz w:val="22"/>
          <w:szCs w:val="22"/>
          <w:u w:val="none"/>
        </w:rPr>
        <w:t>Inleiding</w:t>
      </w:r>
    </w:p>
    <w:p w:rsidR="00110CAD" w:rsidRPr="009D6304" w:rsidRDefault="00110CAD" w:rsidP="008C7169">
      <w:pPr>
        <w:pStyle w:val="Plattetekstinspringen"/>
        <w:ind w:left="8"/>
        <w:rPr>
          <w:rFonts w:ascii="Calibri" w:hAnsi="Calibri" w:cs="Arial"/>
          <w:sz w:val="22"/>
          <w:szCs w:val="22"/>
          <w:u w:val="none"/>
        </w:rPr>
      </w:pPr>
      <w:r w:rsidRPr="009D6304">
        <w:rPr>
          <w:rFonts w:ascii="Calibri" w:hAnsi="Calibri" w:cs="Arial"/>
          <w:sz w:val="22"/>
          <w:szCs w:val="22"/>
          <w:u w:val="none"/>
        </w:rPr>
        <w:t>Rondom een reanimatie kunnen er ritmestoornissen voorkomen. Er zijn ritmes die veel voorkomen bij het doormaken van een acuut hartinfarct of bij patiënten met (onbekend) coronairlijden/hartafwijking. Sommige ritmes hebben geen acute behandeling nodig, andere kunnen leiden tot een verslechtering van de patiënt of een hartstilstand. Afwijkende ritmes kunnen ook ontstaan na de reanimatie, waarbij herstel van circulatie (ROSC) is bereikt.</w:t>
      </w:r>
    </w:p>
    <w:p w:rsidR="00110CAD" w:rsidRPr="009D6304" w:rsidRDefault="00110CAD" w:rsidP="008C7169">
      <w:pPr>
        <w:pStyle w:val="Plattetekstinspringen"/>
        <w:ind w:left="8"/>
        <w:rPr>
          <w:rFonts w:ascii="Calibri" w:hAnsi="Calibri" w:cs="Arial"/>
          <w:sz w:val="22"/>
          <w:szCs w:val="22"/>
          <w:u w:val="none"/>
        </w:rPr>
      </w:pPr>
    </w:p>
    <w:p w:rsidR="00110CAD" w:rsidRPr="009D6304" w:rsidRDefault="00110CAD" w:rsidP="008C7169">
      <w:pPr>
        <w:pStyle w:val="Plattetekstinspringen"/>
        <w:ind w:left="8"/>
        <w:rPr>
          <w:rFonts w:ascii="Calibri" w:hAnsi="Calibri" w:cs="Arial"/>
          <w:sz w:val="22"/>
          <w:szCs w:val="22"/>
          <w:u w:val="none"/>
        </w:rPr>
      </w:pPr>
      <w:r w:rsidRPr="009D6304">
        <w:rPr>
          <w:rFonts w:ascii="Calibri" w:hAnsi="Calibri" w:cs="Arial"/>
          <w:sz w:val="22"/>
          <w:szCs w:val="22"/>
          <w:u w:val="none"/>
        </w:rPr>
        <w:t>Het is daarom belangrijk om veel voorkomende ritmestoornissen te herkennen en te kijken of er onmiddellijke behandeling nodig is. Beoordeel de patiënt via de ABCDE methode en monitor het ritme zo spoedig mogelijk. Maak indien mogelijk ook een 12-afl. ECG. Geef een IV toegang en zo nodig O</w:t>
      </w:r>
      <w:r w:rsidRPr="009D6304">
        <w:rPr>
          <w:rFonts w:ascii="Calibri" w:hAnsi="Calibri" w:cs="Arial"/>
          <w:sz w:val="22"/>
          <w:szCs w:val="22"/>
          <w:u w:val="none"/>
          <w:vertAlign w:val="subscript"/>
        </w:rPr>
        <w:t>2</w:t>
      </w:r>
      <w:r w:rsidRPr="009D6304">
        <w:rPr>
          <w:rFonts w:ascii="Calibri" w:hAnsi="Calibri" w:cs="Arial"/>
          <w:sz w:val="22"/>
          <w:szCs w:val="22"/>
          <w:u w:val="none"/>
        </w:rPr>
        <w:t>. Kijk of de patiënt tekenen heeft van verslechtering:</w:t>
      </w:r>
    </w:p>
    <w:p w:rsidR="00110CAD" w:rsidRPr="009D6304" w:rsidRDefault="00DC6CE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b/>
          <w:sz w:val="22"/>
          <w:szCs w:val="22"/>
          <w:u w:val="none"/>
        </w:rPr>
        <w:t>Shock</w:t>
      </w:r>
      <w:r>
        <w:rPr>
          <w:rFonts w:ascii="Calibri" w:hAnsi="Calibri" w:cs="Arial"/>
          <w:sz w:val="22"/>
          <w:szCs w:val="22"/>
          <w:u w:val="none"/>
        </w:rPr>
        <w:t xml:space="preserve">; BP &lt;90syst, </w:t>
      </w:r>
      <w:r w:rsidRPr="009D6304">
        <w:rPr>
          <w:rFonts w:ascii="Calibri" w:hAnsi="Calibri" w:cs="Arial"/>
          <w:sz w:val="22"/>
          <w:szCs w:val="22"/>
          <w:u w:val="none"/>
        </w:rPr>
        <w:t>bleek, zweten, koude extremiteiten, verwardheid, verminderd bewustzijn.</w:t>
      </w:r>
    </w:p>
    <w:p w:rsidR="00110CAD" w:rsidRPr="009D6304" w:rsidRDefault="00110CAD" w:rsidP="008C7169">
      <w:pPr>
        <w:pStyle w:val="Plattetekstinspringen"/>
        <w:numPr>
          <w:ilvl w:val="0"/>
          <w:numId w:val="1"/>
        </w:numPr>
        <w:tabs>
          <w:tab w:val="clear" w:pos="360"/>
          <w:tab w:val="num" w:pos="708"/>
        </w:tabs>
        <w:ind w:left="688"/>
        <w:rPr>
          <w:rFonts w:ascii="Calibri" w:hAnsi="Calibri" w:cs="Arial"/>
          <w:sz w:val="22"/>
          <w:szCs w:val="22"/>
          <w:u w:val="none"/>
        </w:rPr>
      </w:pPr>
      <w:r w:rsidRPr="009D6304">
        <w:rPr>
          <w:rFonts w:ascii="Calibri" w:hAnsi="Calibri" w:cs="Arial"/>
          <w:b/>
          <w:sz w:val="22"/>
          <w:szCs w:val="22"/>
          <w:u w:val="none"/>
        </w:rPr>
        <w:t>Syncope</w:t>
      </w:r>
      <w:r w:rsidRPr="009D6304">
        <w:rPr>
          <w:rFonts w:ascii="Calibri" w:hAnsi="Calibri" w:cs="Arial"/>
          <w:sz w:val="22"/>
          <w:szCs w:val="22"/>
          <w:u w:val="none"/>
        </w:rPr>
        <w:t>; verminderde bloedflow hersenen met voorbijgaand bewustzijnsverlies.</w:t>
      </w:r>
    </w:p>
    <w:p w:rsidR="00110CAD" w:rsidRPr="009D6304" w:rsidRDefault="00110CAD" w:rsidP="008C7169">
      <w:pPr>
        <w:numPr>
          <w:ilvl w:val="0"/>
          <w:numId w:val="1"/>
        </w:numPr>
        <w:tabs>
          <w:tab w:val="clear" w:pos="360"/>
          <w:tab w:val="num" w:pos="708"/>
        </w:tabs>
        <w:autoSpaceDE w:val="0"/>
        <w:autoSpaceDN w:val="0"/>
        <w:adjustRightInd w:val="0"/>
        <w:ind w:left="688"/>
        <w:rPr>
          <w:rFonts w:ascii="Calibri" w:hAnsi="Calibri" w:cs="Arial"/>
          <w:sz w:val="22"/>
          <w:szCs w:val="22"/>
        </w:rPr>
      </w:pPr>
      <w:r w:rsidRPr="009D6304">
        <w:rPr>
          <w:rFonts w:ascii="Calibri" w:hAnsi="Calibri" w:cs="Arial"/>
          <w:b/>
          <w:sz w:val="22"/>
          <w:szCs w:val="22"/>
        </w:rPr>
        <w:t>Hartischemie</w:t>
      </w:r>
      <w:r w:rsidRPr="009D6304">
        <w:rPr>
          <w:rFonts w:ascii="Calibri" w:hAnsi="Calibri" w:cs="Arial"/>
          <w:sz w:val="22"/>
          <w:szCs w:val="22"/>
        </w:rPr>
        <w:t>; POB of ischemie op 12-afl. ECG.</w:t>
      </w:r>
    </w:p>
    <w:p w:rsidR="00110CAD" w:rsidRPr="009D6304" w:rsidRDefault="00110CAD" w:rsidP="008C7169">
      <w:pPr>
        <w:numPr>
          <w:ilvl w:val="0"/>
          <w:numId w:val="1"/>
        </w:numPr>
        <w:tabs>
          <w:tab w:val="clear" w:pos="360"/>
          <w:tab w:val="num" w:pos="708"/>
        </w:tabs>
        <w:autoSpaceDE w:val="0"/>
        <w:autoSpaceDN w:val="0"/>
        <w:adjustRightInd w:val="0"/>
        <w:ind w:left="688"/>
        <w:rPr>
          <w:rFonts w:ascii="Calibri" w:hAnsi="Calibri" w:cs="Arial"/>
          <w:sz w:val="22"/>
          <w:szCs w:val="22"/>
        </w:rPr>
      </w:pPr>
      <w:r w:rsidRPr="009D6304">
        <w:rPr>
          <w:rFonts w:ascii="Calibri" w:hAnsi="Calibri" w:cs="Arial"/>
          <w:b/>
          <w:sz w:val="22"/>
          <w:szCs w:val="22"/>
        </w:rPr>
        <w:t>Hartfalen</w:t>
      </w:r>
      <w:r w:rsidRPr="009D6304">
        <w:rPr>
          <w:rFonts w:ascii="Calibri" w:hAnsi="Calibri" w:cs="Arial"/>
          <w:sz w:val="22"/>
          <w:szCs w:val="22"/>
        </w:rPr>
        <w:t>; longoedeem of verhoogde CVD.</w:t>
      </w:r>
    </w:p>
    <w:p w:rsidR="00110CAD" w:rsidRPr="009D6304" w:rsidRDefault="00110CAD" w:rsidP="008C7169">
      <w:pPr>
        <w:numPr>
          <w:ilvl w:val="0"/>
          <w:numId w:val="1"/>
        </w:numPr>
        <w:tabs>
          <w:tab w:val="clear" w:pos="360"/>
          <w:tab w:val="num" w:pos="708"/>
        </w:tabs>
        <w:autoSpaceDE w:val="0"/>
        <w:autoSpaceDN w:val="0"/>
        <w:adjustRightInd w:val="0"/>
        <w:ind w:left="688"/>
        <w:rPr>
          <w:rFonts w:ascii="Calibri" w:hAnsi="Calibri" w:cs="Arial"/>
          <w:sz w:val="22"/>
          <w:szCs w:val="22"/>
          <w:lang w:val="en-US"/>
        </w:rPr>
      </w:pPr>
      <w:r w:rsidRPr="009D6304">
        <w:rPr>
          <w:rFonts w:ascii="Calibri" w:hAnsi="Calibri" w:cs="Arial"/>
          <w:b/>
          <w:sz w:val="22"/>
          <w:szCs w:val="22"/>
          <w:lang w:val="en-US"/>
        </w:rPr>
        <w:t>Excessieve brady- of tachycardie</w:t>
      </w:r>
      <w:r w:rsidRPr="009D6304">
        <w:rPr>
          <w:rFonts w:ascii="Calibri" w:hAnsi="Calibri" w:cs="Arial"/>
          <w:sz w:val="22"/>
          <w:szCs w:val="22"/>
          <w:lang w:val="en-US"/>
        </w:rPr>
        <w:t>; hartfrequentie &lt;40/min. of  &gt;150/min.</w:t>
      </w:r>
    </w:p>
    <w:p w:rsidR="00110CAD" w:rsidRPr="009D6304" w:rsidRDefault="00110CAD" w:rsidP="008C7169">
      <w:pPr>
        <w:pStyle w:val="Plattetekstinspringen"/>
        <w:ind w:left="8"/>
        <w:rPr>
          <w:rFonts w:ascii="Calibri" w:hAnsi="Calibri" w:cs="Arial"/>
          <w:sz w:val="22"/>
          <w:szCs w:val="22"/>
          <w:u w:val="none"/>
          <w:lang w:val="en-US"/>
        </w:rPr>
      </w:pPr>
    </w:p>
    <w:p w:rsidR="00110CAD" w:rsidRPr="009D6304" w:rsidRDefault="00110CAD" w:rsidP="008C7169">
      <w:pPr>
        <w:pStyle w:val="Plattetekstinspringen"/>
        <w:ind w:left="8"/>
        <w:rPr>
          <w:rFonts w:ascii="Calibri" w:hAnsi="Calibri" w:cs="Arial"/>
          <w:sz w:val="22"/>
          <w:szCs w:val="22"/>
          <w:u w:val="none"/>
        </w:rPr>
      </w:pPr>
      <w:r w:rsidRPr="009D6304">
        <w:rPr>
          <w:rFonts w:ascii="Calibri" w:hAnsi="Calibri" w:cs="Arial"/>
          <w:sz w:val="22"/>
          <w:szCs w:val="22"/>
          <w:u w:val="none"/>
        </w:rPr>
        <w:t>Na de beoordeling van het ritme met daarbij wel of geen van tekenen van verslechtering, zijn er verschillende behandelingen mogelijk:</w:t>
      </w:r>
    </w:p>
    <w:p w:rsidR="00110CAD" w:rsidRPr="009D6304" w:rsidRDefault="00110CAD" w:rsidP="008C7169">
      <w:pPr>
        <w:pStyle w:val="Plattetekstinspringen"/>
        <w:numPr>
          <w:ilvl w:val="0"/>
          <w:numId w:val="8"/>
        </w:numPr>
        <w:ind w:left="708"/>
        <w:rPr>
          <w:rFonts w:ascii="Calibri" w:hAnsi="Calibri" w:cs="Arial"/>
          <w:sz w:val="22"/>
          <w:szCs w:val="22"/>
          <w:u w:val="none"/>
        </w:rPr>
      </w:pPr>
      <w:r w:rsidRPr="009D6304">
        <w:rPr>
          <w:rFonts w:ascii="Calibri" w:hAnsi="Calibri" w:cs="Arial"/>
          <w:sz w:val="22"/>
          <w:szCs w:val="22"/>
          <w:u w:val="none"/>
        </w:rPr>
        <w:t>Geen onmiddellijke behandeling nodig.</w:t>
      </w:r>
    </w:p>
    <w:p w:rsidR="00110CAD" w:rsidRPr="009D6304" w:rsidRDefault="00110CAD" w:rsidP="008C7169">
      <w:pPr>
        <w:pStyle w:val="Plattetekstinspringen"/>
        <w:numPr>
          <w:ilvl w:val="0"/>
          <w:numId w:val="8"/>
        </w:numPr>
        <w:ind w:left="708"/>
        <w:rPr>
          <w:rFonts w:ascii="Calibri" w:hAnsi="Calibri" w:cs="Arial"/>
          <w:sz w:val="22"/>
          <w:szCs w:val="22"/>
          <w:u w:val="none"/>
        </w:rPr>
      </w:pPr>
      <w:r w:rsidRPr="009D6304">
        <w:rPr>
          <w:rFonts w:ascii="Calibri" w:hAnsi="Calibri" w:cs="Arial"/>
          <w:sz w:val="22"/>
          <w:szCs w:val="22"/>
          <w:u w:val="none"/>
        </w:rPr>
        <w:t>Behandel relevante triggers zoals ischemie, hypoxie, acidose, elektrolytenstoornis, medicatie, stress, pijn.</w:t>
      </w:r>
    </w:p>
    <w:p w:rsidR="00110CAD" w:rsidRPr="009D6304" w:rsidRDefault="00110CAD" w:rsidP="008C7169">
      <w:pPr>
        <w:pStyle w:val="Plattetekstinspringen"/>
        <w:numPr>
          <w:ilvl w:val="0"/>
          <w:numId w:val="8"/>
        </w:numPr>
        <w:ind w:left="708"/>
        <w:rPr>
          <w:rFonts w:ascii="Calibri" w:hAnsi="Calibri" w:cs="Arial"/>
          <w:sz w:val="22"/>
          <w:szCs w:val="22"/>
          <w:u w:val="none"/>
        </w:rPr>
      </w:pPr>
      <w:r w:rsidRPr="009D6304">
        <w:rPr>
          <w:rFonts w:ascii="Calibri" w:hAnsi="Calibri" w:cs="Arial"/>
          <w:sz w:val="22"/>
          <w:szCs w:val="22"/>
          <w:u w:val="none"/>
        </w:rPr>
        <w:t xml:space="preserve">Elektrische cardioversie bij tachycardie en </w:t>
      </w:r>
      <w:r w:rsidR="00893468">
        <w:rPr>
          <w:rFonts w:ascii="Calibri" w:hAnsi="Calibri" w:cs="Arial"/>
          <w:sz w:val="22"/>
          <w:szCs w:val="22"/>
          <w:u w:val="none"/>
        </w:rPr>
        <w:t xml:space="preserve">(externe) </w:t>
      </w:r>
      <w:r w:rsidRPr="009D6304">
        <w:rPr>
          <w:rFonts w:ascii="Calibri" w:hAnsi="Calibri" w:cs="Arial"/>
          <w:sz w:val="22"/>
          <w:szCs w:val="22"/>
          <w:u w:val="none"/>
        </w:rPr>
        <w:t>pacing bij bradycardie.</w:t>
      </w:r>
    </w:p>
    <w:p w:rsidR="00110CAD" w:rsidRPr="009D6304" w:rsidRDefault="00110CAD" w:rsidP="008C7169">
      <w:pPr>
        <w:pStyle w:val="Plattetekstinspringen"/>
        <w:numPr>
          <w:ilvl w:val="0"/>
          <w:numId w:val="8"/>
        </w:numPr>
        <w:ind w:left="708"/>
        <w:rPr>
          <w:rFonts w:ascii="Calibri" w:hAnsi="Calibri" w:cs="Arial"/>
          <w:sz w:val="22"/>
          <w:szCs w:val="22"/>
          <w:u w:val="none"/>
        </w:rPr>
      </w:pPr>
      <w:r w:rsidRPr="009D6304">
        <w:rPr>
          <w:rFonts w:ascii="Calibri" w:hAnsi="Calibri" w:cs="Arial"/>
          <w:sz w:val="22"/>
          <w:szCs w:val="22"/>
          <w:u w:val="none"/>
        </w:rPr>
        <w:t>Vag</w:t>
      </w:r>
      <w:r w:rsidR="00893468">
        <w:rPr>
          <w:rFonts w:ascii="Calibri" w:hAnsi="Calibri" w:cs="Arial"/>
          <w:sz w:val="22"/>
          <w:szCs w:val="22"/>
          <w:u w:val="none"/>
        </w:rPr>
        <w:t>ale manoeuvres.</w:t>
      </w:r>
    </w:p>
    <w:p w:rsidR="00110CAD" w:rsidRPr="009D6304" w:rsidRDefault="00110CAD" w:rsidP="008C7169">
      <w:pPr>
        <w:pStyle w:val="Plattetekstinspringen"/>
        <w:numPr>
          <w:ilvl w:val="0"/>
          <w:numId w:val="8"/>
        </w:numPr>
        <w:ind w:left="708"/>
        <w:rPr>
          <w:rFonts w:ascii="Calibri" w:hAnsi="Calibri" w:cs="Arial"/>
          <w:sz w:val="22"/>
          <w:szCs w:val="22"/>
          <w:u w:val="none"/>
        </w:rPr>
      </w:pPr>
      <w:r w:rsidRPr="009D6304">
        <w:rPr>
          <w:rFonts w:ascii="Calibri" w:hAnsi="Calibri" w:cs="Arial"/>
          <w:sz w:val="22"/>
          <w:szCs w:val="22"/>
          <w:u w:val="none"/>
        </w:rPr>
        <w:t>Anti-aritmica.</w:t>
      </w:r>
    </w:p>
    <w:p w:rsidR="00A84D79" w:rsidRPr="009D6304" w:rsidRDefault="00A84D79" w:rsidP="008C7169">
      <w:pPr>
        <w:pStyle w:val="Plattetekstinspringen"/>
        <w:ind w:left="8"/>
        <w:rPr>
          <w:rFonts w:ascii="Calibri" w:hAnsi="Calibri" w:cs="Arial"/>
          <w:sz w:val="22"/>
          <w:szCs w:val="22"/>
          <w:u w:val="none"/>
        </w:rPr>
      </w:pPr>
    </w:p>
    <w:p w:rsidR="00893468" w:rsidRPr="00893468" w:rsidRDefault="00893468" w:rsidP="00893468">
      <w:pPr>
        <w:pStyle w:val="Plattetekstinspringen"/>
        <w:ind w:left="8"/>
        <w:rPr>
          <w:rFonts w:ascii="Calibri" w:hAnsi="Calibri" w:cs="Arial"/>
          <w:b/>
          <w:sz w:val="22"/>
          <w:szCs w:val="22"/>
          <w:u w:val="none"/>
        </w:rPr>
      </w:pPr>
      <w:r w:rsidRPr="00893468">
        <w:rPr>
          <w:rFonts w:ascii="Calibri" w:hAnsi="Calibri" w:cs="Arial"/>
          <w:b/>
          <w:sz w:val="22"/>
          <w:szCs w:val="22"/>
          <w:u w:val="none"/>
        </w:rPr>
        <w:t>Extern pacen</w:t>
      </w:r>
    </w:p>
    <w:p w:rsidR="00893468" w:rsidRPr="00893468" w:rsidRDefault="00893468" w:rsidP="00893468">
      <w:pPr>
        <w:pStyle w:val="Plattetekstinspringen"/>
        <w:ind w:left="8"/>
        <w:rPr>
          <w:rFonts w:ascii="Calibri" w:hAnsi="Calibri" w:cs="Arial"/>
          <w:sz w:val="22"/>
          <w:szCs w:val="22"/>
          <w:u w:val="none"/>
        </w:rPr>
      </w:pPr>
      <w:r w:rsidRPr="00893468">
        <w:rPr>
          <w:rFonts w:ascii="Calibri" w:hAnsi="Calibri" w:cs="Arial"/>
          <w:sz w:val="22"/>
          <w:szCs w:val="22"/>
          <w:u w:val="none"/>
        </w:rPr>
        <w:t xml:space="preserve">Bij een asystolie of extreme bradycardie kan overwogen worden om over te gaan op transcutane pacing. Vooral als er nog sporadische QRS-complexen op de scoop te zien zijn is er een kans dat het hart op deze transcutane impulsen of prikkels zal volgen. </w:t>
      </w:r>
    </w:p>
    <w:p w:rsidR="00893468" w:rsidRPr="00893468" w:rsidRDefault="00893468" w:rsidP="00893468">
      <w:pPr>
        <w:pStyle w:val="Plattetekstinspringen"/>
        <w:ind w:left="8"/>
        <w:rPr>
          <w:rFonts w:ascii="Calibri" w:hAnsi="Calibri" w:cs="Arial"/>
          <w:sz w:val="22"/>
          <w:szCs w:val="22"/>
          <w:u w:val="none"/>
        </w:rPr>
      </w:pPr>
      <w:r w:rsidRPr="00893468">
        <w:rPr>
          <w:rFonts w:ascii="Calibri" w:hAnsi="Calibri" w:cs="Arial"/>
          <w:sz w:val="22"/>
          <w:szCs w:val="22"/>
          <w:u w:val="none"/>
        </w:rPr>
        <w:t>De keuze om transcutane pacing toe te passen zal voornamelijk in een reanimatiesituatie zijn om de tijd te kunnen overbruggen tot er een veneuze pace</w:t>
      </w:r>
      <w:r w:rsidR="00EC107A">
        <w:rPr>
          <w:rFonts w:ascii="Calibri" w:hAnsi="Calibri" w:cs="Arial"/>
          <w:sz w:val="22"/>
          <w:szCs w:val="22"/>
          <w:u w:val="none"/>
        </w:rPr>
        <w:t>maker</w:t>
      </w:r>
      <w:r w:rsidRPr="00893468">
        <w:rPr>
          <w:rFonts w:ascii="Calibri" w:hAnsi="Calibri" w:cs="Arial"/>
          <w:sz w:val="22"/>
          <w:szCs w:val="22"/>
          <w:u w:val="none"/>
        </w:rPr>
        <w:t xml:space="preserve">draad ingebracht kan worden. </w:t>
      </w:r>
    </w:p>
    <w:p w:rsidR="00893468" w:rsidRPr="00893468" w:rsidRDefault="00893468" w:rsidP="00893468">
      <w:pPr>
        <w:pStyle w:val="Plattetekstinspringen"/>
        <w:ind w:left="8"/>
        <w:rPr>
          <w:rFonts w:ascii="Calibri" w:hAnsi="Calibri" w:cs="Arial"/>
          <w:sz w:val="22"/>
          <w:szCs w:val="22"/>
          <w:u w:val="none"/>
        </w:rPr>
      </w:pPr>
      <w:r w:rsidRPr="00893468">
        <w:rPr>
          <w:rFonts w:ascii="Calibri" w:hAnsi="Calibri" w:cs="Arial"/>
          <w:sz w:val="22"/>
          <w:szCs w:val="22"/>
          <w:u w:val="none"/>
        </w:rPr>
        <w:t>Het uitwendig pacen is voor een patiënt een nare en soms ook pijnlijke ervaring waarbij zeker aandacht moet zijn voor sedatie en pijnstilling van de patiënt.</w:t>
      </w:r>
    </w:p>
    <w:p w:rsidR="00893468" w:rsidRPr="00893468" w:rsidRDefault="00893468" w:rsidP="00893468">
      <w:pPr>
        <w:pStyle w:val="Plattetekstinspringen"/>
        <w:ind w:left="8"/>
        <w:rPr>
          <w:rFonts w:ascii="Calibri" w:hAnsi="Calibri" w:cs="Arial"/>
          <w:sz w:val="22"/>
          <w:szCs w:val="22"/>
          <w:u w:val="none"/>
        </w:rPr>
      </w:pPr>
      <w:r w:rsidRPr="00893468">
        <w:rPr>
          <w:rFonts w:ascii="Calibri" w:hAnsi="Calibri" w:cs="Arial"/>
          <w:sz w:val="22"/>
          <w:szCs w:val="22"/>
          <w:u w:val="none"/>
        </w:rPr>
        <w:t>Via de plakelectroden kan er ook extern gepaced worden. Om te kunnen pacen moet ook de drieleads ECGkabel worden aangesloten. Op de defibrillator moet een modus gekozen worden. Er zijn twee mogelijkheden: een vaste modus, dat wil zeggen: de pacemaker kijkt niet naar het eigen ritme van de patiënt maar zal altijd een vaste pacestimulus afgeven. Of een on-demand modus, dat wil zeggen de pacemaker zal alleen als het geen eigen ritme van de patiënt waarneemt een pacestimulus afgeven en stoppen met pacen als hij eigen ritme herkent.</w:t>
      </w:r>
    </w:p>
    <w:p w:rsidR="00893468" w:rsidRPr="00893468" w:rsidRDefault="00893468" w:rsidP="00893468">
      <w:pPr>
        <w:pStyle w:val="Plattetekstinspringen"/>
        <w:ind w:left="8"/>
        <w:rPr>
          <w:rFonts w:ascii="Calibri" w:hAnsi="Calibri" w:cs="Arial"/>
          <w:sz w:val="22"/>
          <w:szCs w:val="22"/>
          <w:u w:val="none"/>
        </w:rPr>
      </w:pPr>
      <w:r w:rsidRPr="00893468">
        <w:rPr>
          <w:rFonts w:ascii="Calibri" w:hAnsi="Calibri" w:cs="Arial"/>
          <w:sz w:val="22"/>
          <w:szCs w:val="22"/>
          <w:u w:val="none"/>
        </w:rPr>
        <w:t xml:space="preserve">Vervolgens moeten de frequentie en de output worden ingesteld op voorschrift van de </w:t>
      </w:r>
      <w:r w:rsidR="00EC107A">
        <w:rPr>
          <w:rFonts w:ascii="Calibri" w:hAnsi="Calibri" w:cs="Arial"/>
          <w:sz w:val="22"/>
          <w:szCs w:val="22"/>
          <w:u w:val="none"/>
        </w:rPr>
        <w:t xml:space="preserve">cardioloog of intensivist. Hij </w:t>
      </w:r>
      <w:r w:rsidRPr="00893468">
        <w:rPr>
          <w:rFonts w:ascii="Calibri" w:hAnsi="Calibri" w:cs="Arial"/>
          <w:sz w:val="22"/>
          <w:szCs w:val="22"/>
          <w:u w:val="none"/>
        </w:rPr>
        <w:t>kan besluiten deze te verhogen op het moment dat er geen volgcomplexen zichtbaar zijn op de scoop. Omdat de weerstand van de thoraxwand veel hoger is dan een pacedraad die in de rechterventrikel van het hart geschoven is, zijn deze getallen veel hoger dan bij een veneuze pacedraad.</w:t>
      </w:r>
    </w:p>
    <w:p w:rsidR="00893468" w:rsidRPr="00893468" w:rsidRDefault="00893468" w:rsidP="00893468">
      <w:pPr>
        <w:pStyle w:val="Plattetekstinspringen"/>
        <w:ind w:left="8"/>
        <w:rPr>
          <w:rFonts w:ascii="Calibri" w:hAnsi="Calibri" w:cs="Arial"/>
          <w:sz w:val="22"/>
          <w:szCs w:val="22"/>
          <w:u w:val="none"/>
        </w:rPr>
      </w:pPr>
      <w:r w:rsidRPr="00893468">
        <w:rPr>
          <w:rFonts w:ascii="Calibri" w:hAnsi="Calibri" w:cs="Arial"/>
          <w:sz w:val="22"/>
          <w:szCs w:val="22"/>
          <w:u w:val="none"/>
        </w:rPr>
        <w:t xml:space="preserve">Als er een hoge output nodig is om volgcomplexen te krijgen zullen ook allerlei andere spieren gaan contraheren op de stimulus van de pacemaker. Dit kan pijnlijk zijn voor de patiënt. </w:t>
      </w:r>
    </w:p>
    <w:p w:rsidR="00893468" w:rsidRDefault="00893468" w:rsidP="00893468">
      <w:pPr>
        <w:pStyle w:val="Plattetekstinspringen"/>
        <w:ind w:left="8"/>
        <w:rPr>
          <w:rFonts w:ascii="Calibri" w:hAnsi="Calibri" w:cs="Arial"/>
          <w:sz w:val="22"/>
          <w:szCs w:val="22"/>
          <w:u w:val="none"/>
        </w:rPr>
      </w:pPr>
      <w:r w:rsidRPr="00893468">
        <w:rPr>
          <w:rFonts w:ascii="Calibri" w:hAnsi="Calibri" w:cs="Arial"/>
          <w:sz w:val="22"/>
          <w:szCs w:val="22"/>
          <w:u w:val="none"/>
        </w:rPr>
        <w:t>Als een patiënt op de transcutane pacing een goede output krijgt zal er zo snel mogelijk een veneuze pacedraad ingebracht worden.</w:t>
      </w:r>
    </w:p>
    <w:p w:rsidR="00110CAD" w:rsidRPr="009D6304" w:rsidRDefault="00110CAD" w:rsidP="00893468">
      <w:pPr>
        <w:pStyle w:val="Plattetekstinspringen"/>
        <w:ind w:left="8"/>
        <w:rPr>
          <w:rFonts w:ascii="Calibri" w:hAnsi="Calibri" w:cs="Arial"/>
          <w:sz w:val="22"/>
          <w:szCs w:val="22"/>
          <w:u w:val="none"/>
        </w:rPr>
      </w:pPr>
      <w:r w:rsidRPr="009D6304">
        <w:rPr>
          <w:rFonts w:ascii="Calibri" w:hAnsi="Calibri" w:cs="Arial"/>
          <w:sz w:val="22"/>
          <w:szCs w:val="22"/>
          <w:u w:val="none"/>
        </w:rPr>
        <w:lastRenderedPageBreak/>
        <w:t>Hulpmiddelen hierbij zijn de volgende protocollen</w:t>
      </w:r>
      <w:r w:rsidR="008C7169">
        <w:rPr>
          <w:rFonts w:ascii="Calibri" w:hAnsi="Calibri" w:cs="Arial"/>
          <w:sz w:val="22"/>
          <w:szCs w:val="22"/>
          <w:u w:val="none"/>
        </w:rPr>
        <w:t>:</w:t>
      </w:r>
      <w:r w:rsidRPr="009D6304">
        <w:rPr>
          <w:rFonts w:ascii="Calibri" w:hAnsi="Calibri" w:cs="Arial"/>
          <w:sz w:val="22"/>
          <w:szCs w:val="22"/>
          <w:u w:val="none"/>
        </w:rPr>
        <w:t xml:space="preserve"> ALS bradycardie en tachycardie.</w:t>
      </w:r>
    </w:p>
    <w:p w:rsidR="00110CAD" w:rsidRPr="009D6304" w:rsidRDefault="00A770A0" w:rsidP="008C7169">
      <w:pPr>
        <w:pStyle w:val="Plattetekstinspringen"/>
        <w:ind w:left="8"/>
        <w:rPr>
          <w:rFonts w:ascii="Calibri" w:hAnsi="Calibri" w:cs="Arial"/>
          <w:sz w:val="22"/>
          <w:szCs w:val="22"/>
          <w:u w:val="none"/>
        </w:rPr>
      </w:pPr>
      <w:r>
        <w:rPr>
          <w:noProof/>
        </w:rPr>
        <w:drawing>
          <wp:inline distT="0" distB="0" distL="0" distR="0">
            <wp:extent cx="5753100" cy="73787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7378700"/>
                    </a:xfrm>
                    <a:prstGeom prst="rect">
                      <a:avLst/>
                    </a:prstGeom>
                    <a:noFill/>
                    <a:ln>
                      <a:noFill/>
                    </a:ln>
                  </pic:spPr>
                </pic:pic>
              </a:graphicData>
            </a:graphic>
          </wp:inline>
        </w:drawing>
      </w:r>
    </w:p>
    <w:p w:rsidR="00110CAD" w:rsidRPr="009D6304" w:rsidRDefault="00110CAD" w:rsidP="008C7169">
      <w:pPr>
        <w:pStyle w:val="Plattetekstinspringen"/>
        <w:ind w:left="8"/>
        <w:rPr>
          <w:rFonts w:ascii="Calibri" w:hAnsi="Calibri" w:cs="Arial"/>
          <w:b/>
          <w:sz w:val="22"/>
          <w:szCs w:val="22"/>
          <w:u w:val="none"/>
        </w:rPr>
      </w:pPr>
    </w:p>
    <w:p w:rsidR="00110CAD" w:rsidRPr="009D6304" w:rsidRDefault="00110CAD" w:rsidP="008C7169">
      <w:pPr>
        <w:pStyle w:val="Plattetekstinspringen"/>
        <w:ind w:left="8"/>
        <w:rPr>
          <w:rFonts w:ascii="Calibri" w:hAnsi="Calibri" w:cs="Arial"/>
          <w:b/>
          <w:sz w:val="22"/>
          <w:szCs w:val="22"/>
          <w:u w:val="none"/>
        </w:rPr>
      </w:pPr>
    </w:p>
    <w:p w:rsidR="00110CAD" w:rsidRPr="009D6304" w:rsidRDefault="00110CAD" w:rsidP="008C7169">
      <w:pPr>
        <w:pStyle w:val="Plattetekstinspringen"/>
        <w:ind w:left="8"/>
        <w:rPr>
          <w:rFonts w:ascii="Calibri" w:hAnsi="Calibri" w:cs="Arial"/>
          <w:b/>
          <w:sz w:val="22"/>
          <w:szCs w:val="22"/>
          <w:u w:val="none"/>
        </w:rPr>
      </w:pPr>
    </w:p>
    <w:p w:rsidR="00110CAD" w:rsidRPr="009D6304" w:rsidRDefault="00110CAD" w:rsidP="008C7169">
      <w:pPr>
        <w:pStyle w:val="Plattetekstinspringen"/>
        <w:ind w:left="8"/>
        <w:rPr>
          <w:rFonts w:ascii="Calibri" w:hAnsi="Calibri" w:cs="Arial"/>
          <w:b/>
          <w:sz w:val="22"/>
          <w:szCs w:val="22"/>
          <w:u w:val="none"/>
        </w:rPr>
      </w:pPr>
    </w:p>
    <w:p w:rsidR="00110CAD" w:rsidRPr="009D6304" w:rsidRDefault="00110CAD" w:rsidP="008C7169">
      <w:pPr>
        <w:pStyle w:val="Plattetekstinspringen"/>
        <w:ind w:left="8"/>
        <w:rPr>
          <w:rFonts w:ascii="Calibri" w:hAnsi="Calibri" w:cs="Arial"/>
          <w:b/>
          <w:sz w:val="22"/>
          <w:szCs w:val="22"/>
          <w:u w:val="none"/>
        </w:rPr>
      </w:pPr>
      <w:r w:rsidRPr="009D6304">
        <w:rPr>
          <w:rFonts w:ascii="Calibri" w:hAnsi="Calibri"/>
          <w:noProof/>
          <w:sz w:val="22"/>
          <w:szCs w:val="22"/>
          <w:u w:val="none"/>
        </w:rPr>
        <w:lastRenderedPageBreak/>
        <w:drawing>
          <wp:inline distT="0" distB="0" distL="0" distR="0" wp14:anchorId="2E67045D" wp14:editId="411F2306">
            <wp:extent cx="5752465" cy="813371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5752465" cy="8133715"/>
                    </a:xfrm>
                    <a:prstGeom prst="rect">
                      <a:avLst/>
                    </a:prstGeom>
                    <a:noFill/>
                    <a:ln w="9525">
                      <a:noFill/>
                      <a:miter lim="800000"/>
                      <a:headEnd/>
                      <a:tailEnd/>
                    </a:ln>
                  </pic:spPr>
                </pic:pic>
              </a:graphicData>
            </a:graphic>
          </wp:inline>
        </w:drawing>
      </w:r>
    </w:p>
    <w:p w:rsidR="00110CAD" w:rsidRPr="009D6304" w:rsidRDefault="00110CAD" w:rsidP="008C7169">
      <w:pPr>
        <w:pStyle w:val="Plattetekstinspringen"/>
        <w:ind w:left="8"/>
        <w:rPr>
          <w:rFonts w:ascii="Calibri" w:hAnsi="Calibri" w:cs="Arial"/>
          <w:b/>
          <w:sz w:val="22"/>
          <w:szCs w:val="22"/>
          <w:u w:val="none"/>
        </w:rPr>
      </w:pPr>
    </w:p>
    <w:p w:rsidR="00110CAD" w:rsidRPr="009D6304" w:rsidRDefault="00110CAD" w:rsidP="008C7169">
      <w:pPr>
        <w:pStyle w:val="Plattetekstinspringen"/>
        <w:ind w:left="8"/>
        <w:rPr>
          <w:rFonts w:ascii="Calibri" w:hAnsi="Calibri" w:cs="Arial"/>
          <w:b/>
          <w:sz w:val="22"/>
          <w:szCs w:val="22"/>
          <w:u w:val="none"/>
        </w:rPr>
      </w:pPr>
    </w:p>
    <w:p w:rsidR="00110CAD" w:rsidRPr="009D6304" w:rsidRDefault="00110CAD" w:rsidP="008C7169">
      <w:pPr>
        <w:pStyle w:val="Plattetekstinspringen"/>
        <w:ind w:left="8"/>
        <w:jc w:val="center"/>
        <w:rPr>
          <w:rFonts w:ascii="Calibri" w:hAnsi="Calibri" w:cs="Arial"/>
          <w:b/>
          <w:color w:val="660066"/>
          <w:sz w:val="22"/>
          <w:szCs w:val="22"/>
          <w:u w:val="none"/>
        </w:rPr>
      </w:pPr>
    </w:p>
    <w:p w:rsidR="008C7169" w:rsidRDefault="008C7169" w:rsidP="008C7169">
      <w:pPr>
        <w:ind w:left="8"/>
        <w:rPr>
          <w:rFonts w:ascii="Calibri" w:hAnsi="Calibri" w:cs="Arial"/>
          <w:b/>
          <w:sz w:val="22"/>
          <w:szCs w:val="22"/>
        </w:rPr>
      </w:pPr>
      <w:bookmarkStart w:id="39" w:name="_Toc263973318"/>
    </w:p>
    <w:p w:rsidR="00F90711" w:rsidRPr="00DF13FF" w:rsidRDefault="00F90711" w:rsidP="008C7169">
      <w:pPr>
        <w:ind w:left="8"/>
        <w:rPr>
          <w:rFonts w:ascii="Calibri" w:hAnsi="Calibri"/>
          <w:b/>
          <w:sz w:val="32"/>
          <w:szCs w:val="32"/>
        </w:rPr>
      </w:pPr>
      <w:r w:rsidRPr="00DF13FF">
        <w:rPr>
          <w:rFonts w:ascii="Calibri" w:hAnsi="Calibri"/>
          <w:b/>
          <w:sz w:val="32"/>
          <w:szCs w:val="32"/>
        </w:rPr>
        <w:lastRenderedPageBreak/>
        <w:t>Hartstilstand in speciale omstandigheden</w:t>
      </w:r>
    </w:p>
    <w:p w:rsidR="00F90711" w:rsidRPr="00F90711" w:rsidRDefault="00F90711" w:rsidP="008C7169">
      <w:pPr>
        <w:ind w:left="8"/>
        <w:rPr>
          <w:rFonts w:ascii="Calibri" w:hAnsi="Calibri" w:cs="Arial"/>
          <w:b/>
          <w:sz w:val="22"/>
          <w:szCs w:val="22"/>
        </w:rPr>
      </w:pPr>
    </w:p>
    <w:p w:rsidR="00F90711" w:rsidRPr="00F90711" w:rsidRDefault="00F90711" w:rsidP="008C7169">
      <w:pPr>
        <w:ind w:left="8"/>
        <w:rPr>
          <w:rFonts w:ascii="Calibri" w:hAnsi="Calibri"/>
          <w:b/>
          <w:sz w:val="22"/>
          <w:szCs w:val="22"/>
        </w:rPr>
      </w:pPr>
      <w:r w:rsidRPr="00F90711">
        <w:rPr>
          <w:rFonts w:ascii="Calibri" w:hAnsi="Calibri"/>
          <w:b/>
          <w:sz w:val="22"/>
          <w:szCs w:val="22"/>
        </w:rPr>
        <w:t>Inleiding</w:t>
      </w:r>
    </w:p>
    <w:p w:rsidR="00F90711" w:rsidRPr="00F90711" w:rsidRDefault="00F90711" w:rsidP="008C7169">
      <w:pPr>
        <w:ind w:left="8"/>
        <w:rPr>
          <w:rFonts w:ascii="Calibri" w:hAnsi="Calibri"/>
          <w:sz w:val="22"/>
          <w:szCs w:val="22"/>
        </w:rPr>
      </w:pPr>
      <w:r w:rsidRPr="00F90711">
        <w:rPr>
          <w:rFonts w:ascii="Calibri" w:hAnsi="Calibri"/>
          <w:sz w:val="22"/>
          <w:szCs w:val="22"/>
        </w:rPr>
        <w:t xml:space="preserve">De reanimatie moet aangepast worden in bepaalde </w:t>
      </w:r>
      <w:r w:rsidR="00381301" w:rsidRPr="00F90711">
        <w:rPr>
          <w:rFonts w:ascii="Calibri" w:hAnsi="Calibri"/>
          <w:sz w:val="22"/>
          <w:szCs w:val="22"/>
        </w:rPr>
        <w:t>specifieke</w:t>
      </w:r>
      <w:r w:rsidRPr="00F90711">
        <w:rPr>
          <w:rFonts w:ascii="Calibri" w:hAnsi="Calibri"/>
          <w:sz w:val="22"/>
          <w:szCs w:val="22"/>
        </w:rPr>
        <w:t xml:space="preserve"> omstandigheden. Vroegtijdige herkenning van tekens en symptomen en een doeltreffende behandeling kan een hartstilstand voorkomen. Onderstaande aandoeningen zijn de oorzaak van een groot deel van de hartstilstanden bij jongere patiënten zonder </w:t>
      </w:r>
      <w:r w:rsidR="00381301" w:rsidRPr="00F90711">
        <w:rPr>
          <w:rFonts w:ascii="Calibri" w:hAnsi="Calibri"/>
          <w:sz w:val="22"/>
          <w:szCs w:val="22"/>
        </w:rPr>
        <w:t>co morbiditeit</w:t>
      </w:r>
      <w:r w:rsidRPr="00F90711">
        <w:rPr>
          <w:rFonts w:ascii="Calibri" w:hAnsi="Calibri"/>
          <w:sz w:val="22"/>
          <w:szCs w:val="22"/>
        </w:rPr>
        <w:t>.</w:t>
      </w:r>
    </w:p>
    <w:p w:rsidR="00F90711" w:rsidRPr="00F90711" w:rsidRDefault="00F90711" w:rsidP="008C7169">
      <w:pPr>
        <w:ind w:left="8"/>
        <w:rPr>
          <w:rFonts w:ascii="Calibri" w:hAnsi="Calibri"/>
          <w:sz w:val="22"/>
          <w:szCs w:val="22"/>
        </w:rPr>
      </w:pPr>
    </w:p>
    <w:p w:rsidR="00F90711" w:rsidRPr="00F90711" w:rsidRDefault="00F90711" w:rsidP="008C7169">
      <w:pPr>
        <w:ind w:left="8"/>
        <w:rPr>
          <w:rFonts w:ascii="Calibri" w:hAnsi="Calibri"/>
          <w:b/>
          <w:sz w:val="22"/>
          <w:szCs w:val="22"/>
        </w:rPr>
      </w:pPr>
      <w:r w:rsidRPr="00F90711">
        <w:rPr>
          <w:rFonts w:ascii="Calibri" w:hAnsi="Calibri"/>
          <w:b/>
          <w:sz w:val="22"/>
          <w:szCs w:val="22"/>
        </w:rPr>
        <w:t>Intoxicaties</w:t>
      </w:r>
    </w:p>
    <w:p w:rsidR="00F90711" w:rsidRPr="00F90711" w:rsidRDefault="00F90711" w:rsidP="008C7169">
      <w:pPr>
        <w:ind w:left="8"/>
        <w:rPr>
          <w:rFonts w:ascii="Calibri" w:hAnsi="Calibri"/>
          <w:sz w:val="22"/>
          <w:szCs w:val="22"/>
        </w:rPr>
      </w:pPr>
      <w:r w:rsidRPr="00F90711">
        <w:rPr>
          <w:rFonts w:ascii="Calibri" w:hAnsi="Calibri"/>
          <w:sz w:val="22"/>
          <w:szCs w:val="22"/>
        </w:rPr>
        <w:t>Een intoxicatie is een zeldzame oorzaak van een hartstilstand, maar het blijft een belangrijke oorzaak bij slachtoffers jonger dan 40 jaar. Het is vaak ook een oorzaak van niet- traumatisch coma in deze leeftijdsgroep.</w:t>
      </w:r>
    </w:p>
    <w:p w:rsidR="00F90711" w:rsidRPr="00F90711" w:rsidRDefault="00F90711" w:rsidP="008C7169">
      <w:pPr>
        <w:ind w:left="8"/>
        <w:rPr>
          <w:rFonts w:ascii="Calibri" w:hAnsi="Calibri"/>
          <w:sz w:val="22"/>
          <w:szCs w:val="22"/>
        </w:rPr>
      </w:pPr>
      <w:r w:rsidRPr="00F90711">
        <w:rPr>
          <w:rFonts w:ascii="Calibri" w:hAnsi="Calibri"/>
          <w:sz w:val="22"/>
          <w:szCs w:val="22"/>
        </w:rPr>
        <w:t>Auto-intoxicatie met therapeutische middelen of door het gebruik van drugs is vaak een indicatie voor opname in het ziekenhuis. Toxiciteit kan ook veroorzaakt worden door verkeerde dosering van middelen en door interactie tussen verschillende middelen.</w:t>
      </w:r>
    </w:p>
    <w:p w:rsidR="00F90711" w:rsidRPr="00F90711" w:rsidRDefault="00F90711" w:rsidP="008C7169">
      <w:pPr>
        <w:ind w:left="8"/>
        <w:rPr>
          <w:rFonts w:ascii="Calibri" w:hAnsi="Calibri"/>
          <w:sz w:val="22"/>
          <w:szCs w:val="22"/>
        </w:rPr>
      </w:pPr>
      <w:r w:rsidRPr="00F90711">
        <w:rPr>
          <w:rFonts w:ascii="Calibri" w:hAnsi="Calibri"/>
          <w:sz w:val="22"/>
          <w:szCs w:val="22"/>
        </w:rPr>
        <w:t>Overmatig alcoholgebruik komt ook vaak voor bij een auto-intoxicatie.</w:t>
      </w:r>
    </w:p>
    <w:p w:rsidR="00F90711" w:rsidRPr="00F90711" w:rsidRDefault="00F90711" w:rsidP="008C7169">
      <w:pPr>
        <w:ind w:left="8"/>
        <w:rPr>
          <w:rFonts w:ascii="Calibri" w:hAnsi="Calibri"/>
          <w:sz w:val="22"/>
          <w:szCs w:val="22"/>
        </w:rPr>
      </w:pPr>
    </w:p>
    <w:p w:rsidR="00F90711" w:rsidRPr="00381301" w:rsidRDefault="00F90711" w:rsidP="008C7169">
      <w:pPr>
        <w:ind w:left="8"/>
        <w:rPr>
          <w:rFonts w:ascii="Calibri" w:hAnsi="Calibri"/>
          <w:sz w:val="22"/>
          <w:szCs w:val="22"/>
          <w:u w:val="single"/>
        </w:rPr>
      </w:pPr>
      <w:r w:rsidRPr="00381301">
        <w:rPr>
          <w:rFonts w:ascii="Calibri" w:hAnsi="Calibri"/>
          <w:sz w:val="22"/>
          <w:szCs w:val="22"/>
          <w:u w:val="single"/>
        </w:rPr>
        <w:t>Behandeling</w:t>
      </w:r>
    </w:p>
    <w:p w:rsidR="00F90711" w:rsidRPr="00F90711" w:rsidRDefault="00F90711" w:rsidP="008C7169">
      <w:pPr>
        <w:ind w:left="8"/>
        <w:rPr>
          <w:rFonts w:ascii="Calibri" w:hAnsi="Calibri"/>
          <w:sz w:val="22"/>
          <w:szCs w:val="22"/>
        </w:rPr>
      </w:pPr>
      <w:r w:rsidRPr="00F90711">
        <w:rPr>
          <w:rFonts w:ascii="Calibri" w:hAnsi="Calibri"/>
          <w:sz w:val="22"/>
          <w:szCs w:val="22"/>
        </w:rPr>
        <w:t xml:space="preserve">De eerste behandeling is gericht op het voorkomen van een cardiorespiratoir arrest. De ABCDE-benadering wordt hiervoor gebruikt in afwachting van de eliminatie van het toxische middel. </w:t>
      </w:r>
    </w:p>
    <w:p w:rsidR="00F90711" w:rsidRPr="00F90711" w:rsidRDefault="00F90711" w:rsidP="008C7169">
      <w:pPr>
        <w:ind w:left="8"/>
        <w:rPr>
          <w:rFonts w:ascii="Calibri" w:hAnsi="Calibri"/>
          <w:sz w:val="22"/>
          <w:szCs w:val="22"/>
        </w:rPr>
      </w:pPr>
      <w:r w:rsidRPr="00F90711">
        <w:rPr>
          <w:rFonts w:ascii="Calibri" w:hAnsi="Calibri"/>
          <w:sz w:val="22"/>
          <w:szCs w:val="22"/>
        </w:rPr>
        <w:t>Bij een verminderd bewustzijn zijn luchtwegobstructies en ademhalingsstilstand de meest voorkomende problemen. Kapbeademing, of bij verhoogt risico op aspiratie, intubatie zijn handelingen die je dient uit te voeren.</w:t>
      </w:r>
    </w:p>
    <w:p w:rsidR="00F90711" w:rsidRPr="00F90711" w:rsidRDefault="00F90711" w:rsidP="008C7169">
      <w:pPr>
        <w:ind w:left="8"/>
        <w:rPr>
          <w:rFonts w:ascii="Calibri" w:hAnsi="Calibri"/>
          <w:sz w:val="22"/>
          <w:szCs w:val="22"/>
        </w:rPr>
      </w:pPr>
      <w:r w:rsidRPr="00F90711">
        <w:rPr>
          <w:rFonts w:ascii="Calibri" w:hAnsi="Calibri"/>
          <w:sz w:val="22"/>
          <w:szCs w:val="22"/>
        </w:rPr>
        <w:t>Hypotensie komt erg vaak voor bij een auto-intoxicatie door middel van medicatie. Meestal valt dit op te lossen met vochttoediening of inotrope ondersteuning.</w:t>
      </w:r>
    </w:p>
    <w:p w:rsidR="00F90711" w:rsidRPr="00F90711" w:rsidRDefault="00F90711" w:rsidP="008C7169">
      <w:pPr>
        <w:ind w:left="8"/>
        <w:rPr>
          <w:rFonts w:ascii="Calibri" w:hAnsi="Calibri"/>
          <w:sz w:val="22"/>
          <w:szCs w:val="22"/>
        </w:rPr>
      </w:pPr>
      <w:r w:rsidRPr="00F90711">
        <w:rPr>
          <w:rFonts w:ascii="Calibri" w:hAnsi="Calibri"/>
          <w:sz w:val="22"/>
          <w:szCs w:val="22"/>
        </w:rPr>
        <w:t>Meet de temperatuur van de patiënt. Hypo-of hyperthermie is goed mogelijk bij een intoxicatie</w:t>
      </w:r>
    </w:p>
    <w:p w:rsidR="00F90711" w:rsidRPr="00F90711" w:rsidRDefault="00F90711" w:rsidP="008C7169">
      <w:pPr>
        <w:ind w:left="8"/>
        <w:rPr>
          <w:rFonts w:ascii="Calibri" w:hAnsi="Calibri"/>
          <w:sz w:val="22"/>
          <w:szCs w:val="22"/>
        </w:rPr>
      </w:pPr>
      <w:r w:rsidRPr="00F90711">
        <w:rPr>
          <w:rFonts w:ascii="Calibri" w:hAnsi="Calibri"/>
          <w:sz w:val="22"/>
          <w:szCs w:val="22"/>
        </w:rPr>
        <w:t>Probeer de gebruikte producten zo snel mogelijk te achterhalen. Het klinisch onderzoek kan aanwijzingen geven zoals geuren, prikletsel, pinpoint pupillen, restanten van medicatie, tekens van irritatie in de mond, en dergelijke. Familie, vrienden, ambulancepersoneel kunnen vaak nuttige informatie verschaffen.</w:t>
      </w:r>
    </w:p>
    <w:p w:rsidR="00F90711" w:rsidRPr="00F90711" w:rsidRDefault="00F90711" w:rsidP="008C7169">
      <w:pPr>
        <w:ind w:left="8"/>
        <w:rPr>
          <w:rFonts w:ascii="Calibri" w:hAnsi="Calibri"/>
          <w:sz w:val="22"/>
          <w:szCs w:val="22"/>
        </w:rPr>
      </w:pPr>
      <w:r w:rsidRPr="00F90711">
        <w:rPr>
          <w:rFonts w:ascii="Calibri" w:hAnsi="Calibri"/>
          <w:sz w:val="22"/>
          <w:szCs w:val="22"/>
        </w:rPr>
        <w:t>Als de patiënt toch reanimatiebehoeftig wordt</w:t>
      </w:r>
      <w:r w:rsidR="005706CC">
        <w:rPr>
          <w:rFonts w:ascii="Calibri" w:hAnsi="Calibri"/>
          <w:sz w:val="22"/>
          <w:szCs w:val="22"/>
        </w:rPr>
        <w:t>,</w:t>
      </w:r>
      <w:r w:rsidRPr="00F90711">
        <w:rPr>
          <w:rFonts w:ascii="Calibri" w:hAnsi="Calibri"/>
          <w:sz w:val="22"/>
          <w:szCs w:val="22"/>
        </w:rPr>
        <w:t xml:space="preserve"> voer je de standaard BLS en ALS uit.</w:t>
      </w:r>
    </w:p>
    <w:p w:rsidR="00F90711" w:rsidRPr="00F90711" w:rsidRDefault="00F90711" w:rsidP="008C7169">
      <w:pPr>
        <w:ind w:left="8"/>
        <w:rPr>
          <w:rFonts w:ascii="Calibri" w:hAnsi="Calibri"/>
          <w:sz w:val="22"/>
          <w:szCs w:val="22"/>
        </w:rPr>
      </w:pPr>
    </w:p>
    <w:p w:rsidR="00F90711" w:rsidRPr="00F90711" w:rsidRDefault="00F90711" w:rsidP="008C7169">
      <w:pPr>
        <w:ind w:left="8"/>
        <w:rPr>
          <w:rFonts w:ascii="Calibri" w:hAnsi="Calibri"/>
          <w:b/>
          <w:sz w:val="22"/>
          <w:szCs w:val="22"/>
        </w:rPr>
      </w:pPr>
      <w:r w:rsidRPr="00F90711">
        <w:rPr>
          <w:rFonts w:ascii="Calibri" w:hAnsi="Calibri"/>
          <w:b/>
          <w:sz w:val="22"/>
          <w:szCs w:val="22"/>
        </w:rPr>
        <w:t>Hypothermie</w:t>
      </w:r>
    </w:p>
    <w:p w:rsidR="00F90711" w:rsidRPr="00F90711" w:rsidRDefault="00F90711" w:rsidP="008C7169">
      <w:pPr>
        <w:ind w:left="8"/>
        <w:rPr>
          <w:rFonts w:ascii="Calibri" w:hAnsi="Calibri"/>
          <w:sz w:val="22"/>
          <w:szCs w:val="22"/>
        </w:rPr>
      </w:pPr>
      <w:r w:rsidRPr="00F90711">
        <w:rPr>
          <w:rFonts w:ascii="Calibri" w:hAnsi="Calibri"/>
          <w:sz w:val="22"/>
          <w:szCs w:val="22"/>
        </w:rPr>
        <w:t xml:space="preserve">Van hypothermie is sprake als de centrale lichaamstemperatuur lager is dan 35°C. Hypothermie wordt onderverdeeld in milde (32-35°C), matige (30-32°C) en ernstige (&lt;30°C) hypothermie. </w:t>
      </w:r>
    </w:p>
    <w:p w:rsidR="00F90711" w:rsidRPr="00F90711" w:rsidRDefault="00F90711" w:rsidP="008C7169">
      <w:pPr>
        <w:ind w:left="8"/>
        <w:rPr>
          <w:rFonts w:ascii="Calibri" w:hAnsi="Calibri"/>
          <w:sz w:val="22"/>
          <w:szCs w:val="22"/>
        </w:rPr>
      </w:pPr>
      <w:r w:rsidRPr="00F90711">
        <w:rPr>
          <w:rFonts w:ascii="Calibri" w:hAnsi="Calibri"/>
          <w:sz w:val="22"/>
          <w:szCs w:val="22"/>
        </w:rPr>
        <w:t xml:space="preserve">Het kan voorkomen bij mensen die blootgesteld worden aan koude en vooral bij natte en winderige omstandigheden, of na onderdompeling in koud water. Het risico op hypothermie is ook verhoogd na inname van alcohol of drugs, ziekte, trauma of verwaarlozing. </w:t>
      </w:r>
    </w:p>
    <w:p w:rsidR="00F90711" w:rsidRPr="00F90711" w:rsidRDefault="00F90711" w:rsidP="008C7169">
      <w:pPr>
        <w:ind w:left="8"/>
        <w:rPr>
          <w:rFonts w:ascii="Calibri" w:hAnsi="Calibri"/>
          <w:sz w:val="22"/>
          <w:szCs w:val="22"/>
        </w:rPr>
      </w:pPr>
      <w:r w:rsidRPr="00F90711">
        <w:rPr>
          <w:rFonts w:ascii="Calibri" w:hAnsi="Calibri"/>
          <w:sz w:val="22"/>
          <w:szCs w:val="22"/>
        </w:rPr>
        <w:t>Een speciale thermometer met lage waarden is nodig om de centrale temperatuur te bepalen en de diagnose te bevestigen.</w:t>
      </w:r>
    </w:p>
    <w:p w:rsidR="00F90711" w:rsidRPr="00F90711" w:rsidRDefault="00F90711" w:rsidP="008C7169">
      <w:pPr>
        <w:ind w:left="8"/>
        <w:rPr>
          <w:rFonts w:ascii="Calibri" w:hAnsi="Calibri"/>
          <w:sz w:val="22"/>
          <w:szCs w:val="22"/>
        </w:rPr>
      </w:pPr>
      <w:r w:rsidRPr="00F90711">
        <w:rPr>
          <w:rFonts w:ascii="Calibri" w:hAnsi="Calibri"/>
          <w:sz w:val="22"/>
          <w:szCs w:val="22"/>
        </w:rPr>
        <w:t>Hypothermie kan een beschermend effect hebben op de hersenen na een hartstilstand. Neurologisch herstel is mogelijk na een reanimatie door hypothermie, hoewel personen met een hartstilstand zonder verstikking een betere prognose hebben dan diegene met een hypotherm arrest geassocieerd met verstikking.</w:t>
      </w:r>
    </w:p>
    <w:p w:rsidR="00F90711" w:rsidRPr="00F90711" w:rsidRDefault="00F90711" w:rsidP="008C7169">
      <w:pPr>
        <w:ind w:left="8"/>
        <w:rPr>
          <w:rFonts w:ascii="Calibri" w:hAnsi="Calibri"/>
          <w:sz w:val="22"/>
          <w:szCs w:val="22"/>
        </w:rPr>
      </w:pPr>
      <w:r w:rsidRPr="00F90711">
        <w:rPr>
          <w:rFonts w:ascii="Calibri" w:hAnsi="Calibri"/>
          <w:sz w:val="22"/>
          <w:szCs w:val="22"/>
        </w:rPr>
        <w:t>Let op met het vaststellen van de dood bij hypotherme patiënten omdat hypothermie alleen een erg trage, zwak geslagen, onregelmatige pols en een onmeetbare bloeddruk kan veroorzaken. Hypothermie beschermt de hersenen en de vitale organen</w:t>
      </w:r>
      <w:r w:rsidR="005706CC">
        <w:rPr>
          <w:rFonts w:ascii="Calibri" w:hAnsi="Calibri"/>
          <w:sz w:val="22"/>
          <w:szCs w:val="22"/>
        </w:rPr>
        <w:t>. R</w:t>
      </w:r>
      <w:r w:rsidRPr="00F90711">
        <w:rPr>
          <w:rFonts w:ascii="Calibri" w:hAnsi="Calibri"/>
          <w:sz w:val="22"/>
          <w:szCs w:val="22"/>
        </w:rPr>
        <w:t>itmestoornissen zijn potentieel omkeerbaar voor of tijdens opwarming. Bij 18°C verdragen de hersenen een tienmaal langere periode van hartstilstand dan bij 37°C.</w:t>
      </w:r>
    </w:p>
    <w:p w:rsidR="00F90711" w:rsidRPr="00F90711" w:rsidRDefault="00F90711" w:rsidP="008C7169">
      <w:pPr>
        <w:ind w:left="8"/>
        <w:rPr>
          <w:rFonts w:ascii="Calibri" w:hAnsi="Calibri"/>
          <w:sz w:val="22"/>
          <w:szCs w:val="22"/>
        </w:rPr>
      </w:pPr>
    </w:p>
    <w:p w:rsidR="00F90711" w:rsidRPr="00F90711" w:rsidRDefault="00F90711" w:rsidP="008C7169">
      <w:pPr>
        <w:ind w:left="8"/>
        <w:rPr>
          <w:rFonts w:ascii="Calibri" w:hAnsi="Calibri"/>
          <w:sz w:val="22"/>
          <w:szCs w:val="22"/>
        </w:rPr>
      </w:pPr>
    </w:p>
    <w:p w:rsidR="00F90711" w:rsidRPr="00F90711" w:rsidRDefault="00F90711" w:rsidP="008C7169">
      <w:pPr>
        <w:ind w:left="8"/>
        <w:rPr>
          <w:rFonts w:ascii="Calibri" w:hAnsi="Calibri"/>
          <w:sz w:val="22"/>
          <w:szCs w:val="22"/>
        </w:rPr>
      </w:pPr>
      <w:r w:rsidRPr="00F90711">
        <w:rPr>
          <w:rFonts w:ascii="Calibri" w:hAnsi="Calibri"/>
          <w:sz w:val="22"/>
          <w:szCs w:val="22"/>
        </w:rPr>
        <w:lastRenderedPageBreak/>
        <w:t>Gedilateerde pupillen kunnen door verschillende factoren veroorzaakt worden en mogen niet beschouwd worden als een teken van overlijden.</w:t>
      </w:r>
    </w:p>
    <w:p w:rsidR="00F90711" w:rsidRPr="00F90711" w:rsidRDefault="00F90711" w:rsidP="008C7169">
      <w:pPr>
        <w:ind w:left="8"/>
        <w:rPr>
          <w:rFonts w:ascii="Calibri" w:hAnsi="Calibri"/>
          <w:sz w:val="22"/>
          <w:szCs w:val="22"/>
        </w:rPr>
      </w:pPr>
      <w:r w:rsidRPr="00F90711">
        <w:rPr>
          <w:rFonts w:ascii="Calibri" w:hAnsi="Calibri"/>
          <w:sz w:val="22"/>
          <w:szCs w:val="22"/>
        </w:rPr>
        <w:t xml:space="preserve">Stel de dood niet vast totdat de patiënt opgewarmd is of tot de pogingen om de centrale lichaamstemperatuur op te drijven niet gelukt zijn; verlengde reanimatie kan nodig zijn. </w:t>
      </w:r>
    </w:p>
    <w:p w:rsidR="00F90711" w:rsidRDefault="00F90711" w:rsidP="008C7169">
      <w:pPr>
        <w:ind w:left="8"/>
        <w:rPr>
          <w:rFonts w:ascii="Calibri" w:hAnsi="Calibri"/>
          <w:i/>
          <w:sz w:val="22"/>
          <w:szCs w:val="22"/>
        </w:rPr>
      </w:pPr>
    </w:p>
    <w:p w:rsidR="00F90711" w:rsidRPr="00381301" w:rsidRDefault="00F90711" w:rsidP="008C7169">
      <w:pPr>
        <w:ind w:left="8"/>
        <w:rPr>
          <w:rFonts w:ascii="Calibri" w:hAnsi="Calibri"/>
          <w:sz w:val="22"/>
          <w:szCs w:val="22"/>
          <w:u w:val="single"/>
        </w:rPr>
      </w:pPr>
      <w:r w:rsidRPr="00381301">
        <w:rPr>
          <w:rFonts w:ascii="Calibri" w:hAnsi="Calibri"/>
          <w:sz w:val="22"/>
          <w:szCs w:val="22"/>
          <w:u w:val="single"/>
        </w:rPr>
        <w:t>Behandeling</w:t>
      </w:r>
    </w:p>
    <w:p w:rsidR="00F90711" w:rsidRPr="00F90711" w:rsidRDefault="00F90711" w:rsidP="008C7169">
      <w:pPr>
        <w:ind w:left="8"/>
        <w:rPr>
          <w:rFonts w:ascii="Calibri" w:hAnsi="Calibri"/>
          <w:sz w:val="22"/>
          <w:szCs w:val="22"/>
        </w:rPr>
      </w:pPr>
      <w:r w:rsidRPr="00F90711">
        <w:rPr>
          <w:rFonts w:ascii="Calibri" w:hAnsi="Calibri"/>
          <w:sz w:val="22"/>
          <w:szCs w:val="22"/>
        </w:rPr>
        <w:t>De standaard principes van de ALS worden ook toegepast op hypotherme patiënten.</w:t>
      </w:r>
    </w:p>
    <w:p w:rsidR="00F90711" w:rsidRPr="00F90711" w:rsidRDefault="00F90711" w:rsidP="008C7169">
      <w:pPr>
        <w:ind w:left="8"/>
        <w:rPr>
          <w:rFonts w:ascii="Calibri" w:hAnsi="Calibri"/>
          <w:sz w:val="22"/>
          <w:szCs w:val="22"/>
        </w:rPr>
      </w:pPr>
      <w:r w:rsidRPr="00F90711">
        <w:rPr>
          <w:rFonts w:ascii="Calibri" w:hAnsi="Calibri"/>
          <w:sz w:val="22"/>
          <w:szCs w:val="22"/>
        </w:rPr>
        <w:t xml:space="preserve">Open de luchtweg en ventileer de longen van de patiënt met een hoge concentratie zuurstof als er geen spontane ademhaling is. Indien mogelijk gebruik dan warme (40-46 °C) en bevochtigde lucht. </w:t>
      </w:r>
    </w:p>
    <w:p w:rsidR="00F90711" w:rsidRPr="00F90711" w:rsidRDefault="00F90711" w:rsidP="008C7169">
      <w:pPr>
        <w:ind w:left="8"/>
        <w:rPr>
          <w:rFonts w:ascii="Calibri" w:hAnsi="Calibri"/>
          <w:sz w:val="22"/>
          <w:szCs w:val="22"/>
        </w:rPr>
      </w:pPr>
      <w:r w:rsidRPr="00F90711">
        <w:rPr>
          <w:rFonts w:ascii="Calibri" w:hAnsi="Calibri"/>
          <w:sz w:val="22"/>
          <w:szCs w:val="22"/>
        </w:rPr>
        <w:t>Gebruik een compressie:</w:t>
      </w:r>
      <w:r w:rsidR="00EC107A">
        <w:rPr>
          <w:rFonts w:ascii="Calibri" w:hAnsi="Calibri"/>
          <w:sz w:val="22"/>
          <w:szCs w:val="22"/>
        </w:rPr>
        <w:t xml:space="preserve"> </w:t>
      </w:r>
      <w:r w:rsidRPr="00F90711">
        <w:rPr>
          <w:rFonts w:ascii="Calibri" w:hAnsi="Calibri"/>
          <w:sz w:val="22"/>
          <w:szCs w:val="22"/>
        </w:rPr>
        <w:t>ventilatie ratio van 30:2 zoals bij normotherme patiënten. Hypothermie veroorzaakt stijfheid van de borstkas, waardoor ventilatie en hartmassage moeilijker wordt.</w:t>
      </w:r>
    </w:p>
    <w:p w:rsidR="00F90711" w:rsidRPr="00F90711" w:rsidRDefault="00F90711" w:rsidP="008C7169">
      <w:pPr>
        <w:ind w:left="8"/>
        <w:rPr>
          <w:rFonts w:ascii="Calibri" w:hAnsi="Calibri"/>
          <w:sz w:val="22"/>
          <w:szCs w:val="22"/>
        </w:rPr>
      </w:pPr>
      <w:r w:rsidRPr="00F90711">
        <w:rPr>
          <w:rFonts w:ascii="Calibri" w:hAnsi="Calibri"/>
          <w:sz w:val="22"/>
          <w:szCs w:val="22"/>
        </w:rPr>
        <w:t>Het is soms mogelijk dat het hypotherme hart niet reageert op cardio-actieve stoffen, elektrische pacing en defibrillatie. De opname van medicatie is vertraagd, wat kan leiden tot stapeling van alles wat gegeven wordt:</w:t>
      </w:r>
    </w:p>
    <w:p w:rsidR="00F90711" w:rsidRPr="00F90711" w:rsidRDefault="00F90711" w:rsidP="008C7169">
      <w:pPr>
        <w:ind w:left="8"/>
        <w:rPr>
          <w:rFonts w:ascii="Calibri" w:hAnsi="Calibri"/>
          <w:sz w:val="22"/>
          <w:szCs w:val="22"/>
        </w:rPr>
      </w:pPr>
    </w:p>
    <w:p w:rsidR="00F90711" w:rsidRPr="00F90711" w:rsidRDefault="00F90711" w:rsidP="008C7169">
      <w:pPr>
        <w:numPr>
          <w:ilvl w:val="0"/>
          <w:numId w:val="27"/>
        </w:numPr>
        <w:tabs>
          <w:tab w:val="clear" w:pos="720"/>
          <w:tab w:val="num" w:pos="728"/>
        </w:tabs>
        <w:ind w:left="728"/>
        <w:rPr>
          <w:rFonts w:ascii="Calibri" w:hAnsi="Calibri"/>
          <w:sz w:val="22"/>
          <w:szCs w:val="22"/>
        </w:rPr>
      </w:pPr>
      <w:r w:rsidRPr="00F90711">
        <w:rPr>
          <w:rFonts w:ascii="Calibri" w:hAnsi="Calibri"/>
          <w:sz w:val="22"/>
          <w:szCs w:val="22"/>
        </w:rPr>
        <w:t xml:space="preserve">Wacht met het geven van adrenaline en andere producten tot de patiënt opgewarmd is tot meer dan 30°C. </w:t>
      </w:r>
    </w:p>
    <w:p w:rsidR="00F90711" w:rsidRPr="00F90711" w:rsidRDefault="00F90711" w:rsidP="008C7169">
      <w:pPr>
        <w:numPr>
          <w:ilvl w:val="0"/>
          <w:numId w:val="27"/>
        </w:numPr>
        <w:tabs>
          <w:tab w:val="clear" w:pos="720"/>
          <w:tab w:val="num" w:pos="728"/>
        </w:tabs>
        <w:ind w:left="728"/>
        <w:rPr>
          <w:rFonts w:ascii="Calibri" w:hAnsi="Calibri"/>
          <w:sz w:val="22"/>
          <w:szCs w:val="22"/>
        </w:rPr>
      </w:pPr>
      <w:r w:rsidRPr="00F90711">
        <w:rPr>
          <w:rFonts w:ascii="Calibri" w:hAnsi="Calibri"/>
          <w:sz w:val="22"/>
          <w:szCs w:val="22"/>
        </w:rPr>
        <w:t>Verdubbel de intervallen tussen de dosissen zodra de 30°C bereikt is. Dus bij VT/VF in derde blok en dan niet in het vijfde blok maar in het zevende blok. Zodra de patiënt de 35°C heeft bereikt, schakel dan over op de standaardprotocollen voor het geven van medicatie.</w:t>
      </w:r>
    </w:p>
    <w:p w:rsidR="00F90711" w:rsidRPr="00F90711" w:rsidRDefault="00F90711" w:rsidP="008C7169">
      <w:pPr>
        <w:ind w:left="368"/>
        <w:rPr>
          <w:rFonts w:ascii="Calibri" w:hAnsi="Calibri"/>
          <w:sz w:val="22"/>
          <w:szCs w:val="22"/>
        </w:rPr>
      </w:pPr>
    </w:p>
    <w:p w:rsidR="00F90711" w:rsidRPr="00F90711" w:rsidRDefault="00F90711" w:rsidP="008C7169">
      <w:pPr>
        <w:ind w:left="8"/>
        <w:rPr>
          <w:rFonts w:ascii="Calibri" w:hAnsi="Calibri"/>
          <w:sz w:val="22"/>
          <w:szCs w:val="22"/>
        </w:rPr>
      </w:pPr>
      <w:r w:rsidRPr="00F90711">
        <w:rPr>
          <w:rFonts w:ascii="Calibri" w:hAnsi="Calibri"/>
          <w:sz w:val="22"/>
          <w:szCs w:val="22"/>
        </w:rPr>
        <w:t>Denk er aan om andere primaire oorzaken van de hartstilstand uit te sluiten.</w:t>
      </w:r>
    </w:p>
    <w:p w:rsidR="00F90711" w:rsidRPr="00F90711" w:rsidRDefault="00F90711" w:rsidP="008C7169">
      <w:pPr>
        <w:ind w:left="8"/>
        <w:rPr>
          <w:rFonts w:ascii="Calibri" w:hAnsi="Calibri"/>
          <w:sz w:val="22"/>
          <w:szCs w:val="22"/>
        </w:rPr>
      </w:pPr>
      <w:r w:rsidRPr="00F90711">
        <w:rPr>
          <w:rFonts w:ascii="Calibri" w:hAnsi="Calibri"/>
          <w:sz w:val="22"/>
          <w:szCs w:val="22"/>
        </w:rPr>
        <w:t>Volg de elektrolyten, glucose en andere bloedwaarden tijdens de reanimatie en postreanimatie fase, want snelle veranderingen kunnen optreden.</w:t>
      </w:r>
    </w:p>
    <w:p w:rsidR="00F90711" w:rsidRPr="00F90711" w:rsidRDefault="00F90711" w:rsidP="008C7169">
      <w:pPr>
        <w:ind w:left="8"/>
        <w:rPr>
          <w:rFonts w:ascii="Calibri" w:hAnsi="Calibri"/>
          <w:sz w:val="22"/>
          <w:szCs w:val="22"/>
        </w:rPr>
      </w:pPr>
    </w:p>
    <w:p w:rsidR="00F90711" w:rsidRPr="00381301" w:rsidRDefault="00F90711" w:rsidP="008C7169">
      <w:pPr>
        <w:ind w:left="8"/>
        <w:rPr>
          <w:rFonts w:ascii="Calibri" w:hAnsi="Calibri"/>
          <w:sz w:val="22"/>
          <w:szCs w:val="22"/>
          <w:u w:val="single"/>
        </w:rPr>
      </w:pPr>
      <w:r w:rsidRPr="00381301">
        <w:rPr>
          <w:rFonts w:ascii="Calibri" w:hAnsi="Calibri"/>
          <w:sz w:val="22"/>
          <w:szCs w:val="22"/>
          <w:u w:val="single"/>
        </w:rPr>
        <w:t>Ritmestoornissen</w:t>
      </w:r>
    </w:p>
    <w:p w:rsidR="00F90711" w:rsidRPr="00F90711" w:rsidRDefault="00F90711" w:rsidP="008C7169">
      <w:pPr>
        <w:ind w:left="8"/>
        <w:rPr>
          <w:rFonts w:ascii="Calibri" w:hAnsi="Calibri"/>
          <w:sz w:val="22"/>
          <w:szCs w:val="22"/>
        </w:rPr>
      </w:pPr>
      <w:r w:rsidRPr="00F90711">
        <w:rPr>
          <w:rFonts w:ascii="Calibri" w:hAnsi="Calibri"/>
          <w:sz w:val="22"/>
          <w:szCs w:val="22"/>
        </w:rPr>
        <w:t>Als de centrale lichaamstemperatuur</w:t>
      </w:r>
      <w:r w:rsidR="00893468">
        <w:rPr>
          <w:rFonts w:ascii="Calibri" w:hAnsi="Calibri"/>
          <w:sz w:val="22"/>
          <w:szCs w:val="22"/>
        </w:rPr>
        <w:t xml:space="preserve"> daalt, treedt er een </w:t>
      </w:r>
      <w:r w:rsidR="008F3B87">
        <w:rPr>
          <w:rFonts w:ascii="Calibri" w:hAnsi="Calibri"/>
          <w:sz w:val="22"/>
          <w:szCs w:val="22"/>
        </w:rPr>
        <w:t>sinusbrady</w:t>
      </w:r>
      <w:r w:rsidR="008F3B87" w:rsidRPr="00F90711">
        <w:rPr>
          <w:rFonts w:ascii="Calibri" w:hAnsi="Calibri"/>
          <w:sz w:val="22"/>
          <w:szCs w:val="22"/>
        </w:rPr>
        <w:t>cardie</w:t>
      </w:r>
      <w:r w:rsidRPr="00F90711">
        <w:rPr>
          <w:rFonts w:ascii="Calibri" w:hAnsi="Calibri"/>
          <w:sz w:val="22"/>
          <w:szCs w:val="22"/>
        </w:rPr>
        <w:t xml:space="preserve"> op die kan overgaan in atriumfibrilleren, gevolgd door ventrikelfibrillatie en uiteindelijk asystolie. Volg de standaardprotocollen.</w:t>
      </w:r>
    </w:p>
    <w:p w:rsidR="00F90711" w:rsidRPr="00F90711" w:rsidRDefault="00F90711" w:rsidP="008C7169">
      <w:pPr>
        <w:ind w:left="8"/>
        <w:rPr>
          <w:rFonts w:ascii="Calibri" w:hAnsi="Calibri"/>
          <w:sz w:val="22"/>
          <w:szCs w:val="22"/>
        </w:rPr>
      </w:pPr>
      <w:r w:rsidRPr="00F90711">
        <w:rPr>
          <w:rFonts w:ascii="Calibri" w:hAnsi="Calibri"/>
          <w:sz w:val="22"/>
          <w:szCs w:val="22"/>
        </w:rPr>
        <w:t>Andere ritmestoornissen dan VF keren meestal spontaan terug naar een normaal sinusritme als de centrale temperatuur stijgt en hebben meestal geen onmiddellijke behandeling nodig. Bradycardie kan fysiologisch zijn bij ernstige hypothermie. Cardiale pacing is enkel nodig als de bradycardie blijft bestaan na de opwarming.</w:t>
      </w:r>
    </w:p>
    <w:p w:rsidR="00F90711" w:rsidRPr="00F90711" w:rsidRDefault="00F90711" w:rsidP="008C7169">
      <w:pPr>
        <w:ind w:left="8"/>
        <w:rPr>
          <w:rFonts w:ascii="Calibri" w:hAnsi="Calibri"/>
          <w:sz w:val="22"/>
          <w:szCs w:val="22"/>
        </w:rPr>
      </w:pPr>
      <w:r w:rsidRPr="00F90711">
        <w:rPr>
          <w:rFonts w:ascii="Calibri" w:hAnsi="Calibri"/>
          <w:sz w:val="22"/>
          <w:szCs w:val="22"/>
        </w:rPr>
        <w:t>Als VT/VF opgemerkt wordt</w:t>
      </w:r>
      <w:r w:rsidR="005706CC">
        <w:rPr>
          <w:rFonts w:ascii="Calibri" w:hAnsi="Calibri"/>
          <w:sz w:val="22"/>
          <w:szCs w:val="22"/>
        </w:rPr>
        <w:t>,</w:t>
      </w:r>
      <w:r w:rsidRPr="00F90711">
        <w:rPr>
          <w:rFonts w:ascii="Calibri" w:hAnsi="Calibri"/>
          <w:sz w:val="22"/>
          <w:szCs w:val="22"/>
        </w:rPr>
        <w:t>geef dan een defibrillatie; als de VT/VF persisteert na drie keer defibrilleren stel dan defibrillatiepogingen uit tot de centrale temperatuur boven de 30°C is.</w:t>
      </w:r>
    </w:p>
    <w:p w:rsidR="00F90711" w:rsidRPr="00F90711" w:rsidRDefault="00F90711" w:rsidP="008C7169">
      <w:pPr>
        <w:ind w:left="8"/>
        <w:rPr>
          <w:rFonts w:ascii="Calibri" w:hAnsi="Calibri"/>
          <w:sz w:val="22"/>
          <w:szCs w:val="22"/>
        </w:rPr>
      </w:pPr>
    </w:p>
    <w:p w:rsidR="00F90711" w:rsidRPr="00381301" w:rsidRDefault="00F90711" w:rsidP="008C7169">
      <w:pPr>
        <w:ind w:left="8"/>
        <w:rPr>
          <w:rFonts w:ascii="Calibri" w:hAnsi="Calibri"/>
          <w:sz w:val="22"/>
          <w:szCs w:val="22"/>
          <w:u w:val="single"/>
        </w:rPr>
      </w:pPr>
      <w:r w:rsidRPr="00381301">
        <w:rPr>
          <w:rFonts w:ascii="Calibri" w:hAnsi="Calibri"/>
          <w:sz w:val="22"/>
          <w:szCs w:val="22"/>
          <w:u w:val="single"/>
        </w:rPr>
        <w:t>Opwarming</w:t>
      </w:r>
    </w:p>
    <w:p w:rsidR="00F90711" w:rsidRPr="00F90711" w:rsidRDefault="00F90711" w:rsidP="008C7169">
      <w:pPr>
        <w:ind w:left="8"/>
        <w:rPr>
          <w:rFonts w:ascii="Calibri" w:hAnsi="Calibri"/>
          <w:sz w:val="22"/>
          <w:szCs w:val="22"/>
        </w:rPr>
      </w:pPr>
      <w:r w:rsidRPr="00F90711">
        <w:rPr>
          <w:rFonts w:ascii="Calibri" w:hAnsi="Calibri"/>
          <w:sz w:val="22"/>
          <w:szCs w:val="22"/>
        </w:rPr>
        <w:t>Verwijder de patiënt uit de koude omgeving, vermijdt verder warmteverlies.</w:t>
      </w:r>
    </w:p>
    <w:p w:rsidR="00F90711" w:rsidRPr="00F90711" w:rsidRDefault="00F90711" w:rsidP="008C7169">
      <w:pPr>
        <w:ind w:left="8"/>
        <w:rPr>
          <w:rFonts w:ascii="Calibri" w:hAnsi="Calibri"/>
          <w:sz w:val="22"/>
          <w:szCs w:val="22"/>
        </w:rPr>
      </w:pPr>
      <w:r w:rsidRPr="00F90711">
        <w:rPr>
          <w:rFonts w:ascii="Calibri" w:hAnsi="Calibri"/>
          <w:sz w:val="22"/>
          <w:szCs w:val="22"/>
        </w:rPr>
        <w:t>Verwijder koude en natte kleding zo snel als praktisch mogelijk is. Droog de patiënt af, bedek hem met dekens en bescherm hem voor de wind.</w:t>
      </w:r>
    </w:p>
    <w:p w:rsidR="00F90711" w:rsidRPr="00F90711" w:rsidRDefault="00F90711" w:rsidP="008C7169">
      <w:pPr>
        <w:ind w:left="8"/>
        <w:rPr>
          <w:rFonts w:ascii="Calibri" w:hAnsi="Calibri"/>
          <w:sz w:val="22"/>
          <w:szCs w:val="22"/>
        </w:rPr>
      </w:pPr>
      <w:r w:rsidRPr="00F90711">
        <w:rPr>
          <w:rFonts w:ascii="Calibri" w:hAnsi="Calibri"/>
          <w:sz w:val="22"/>
          <w:szCs w:val="22"/>
        </w:rPr>
        <w:t>Warm de patiënt passief op met dekens in een warme ruimte als het slachtoffer bij bewustzijn is en een milde hypothermie heeft.</w:t>
      </w:r>
    </w:p>
    <w:p w:rsidR="00F90711" w:rsidRPr="00F90711" w:rsidRDefault="00F90711" w:rsidP="008C7169">
      <w:pPr>
        <w:ind w:left="8"/>
        <w:rPr>
          <w:rFonts w:ascii="Calibri" w:hAnsi="Calibri"/>
          <w:sz w:val="22"/>
          <w:szCs w:val="22"/>
        </w:rPr>
      </w:pPr>
      <w:r w:rsidRPr="00F90711">
        <w:rPr>
          <w:rFonts w:ascii="Calibri" w:hAnsi="Calibri"/>
          <w:sz w:val="22"/>
          <w:szCs w:val="22"/>
        </w:rPr>
        <w:t xml:space="preserve">Bij ernstige hypothermie of bij hartstilstand is actieve opwarming nodig. Opwarming met warme lucht en warme iv-vloeistoffen zijn effectief. </w:t>
      </w:r>
    </w:p>
    <w:p w:rsidR="00F90711" w:rsidRPr="00F90711" w:rsidRDefault="00F90711" w:rsidP="008C7169">
      <w:pPr>
        <w:ind w:left="8"/>
        <w:rPr>
          <w:rFonts w:ascii="Calibri" w:hAnsi="Calibri"/>
          <w:sz w:val="22"/>
          <w:szCs w:val="22"/>
        </w:rPr>
      </w:pPr>
      <w:r w:rsidRPr="00F90711">
        <w:rPr>
          <w:rFonts w:ascii="Calibri" w:hAnsi="Calibri"/>
          <w:sz w:val="22"/>
          <w:szCs w:val="22"/>
        </w:rPr>
        <w:t>Andere opwarmingstechnieken zijn het gebruik van warme bevochtigde gassen</w:t>
      </w:r>
      <w:r w:rsidR="008F3B87">
        <w:rPr>
          <w:rFonts w:ascii="Calibri" w:hAnsi="Calibri"/>
          <w:sz w:val="22"/>
          <w:szCs w:val="22"/>
        </w:rPr>
        <w:t xml:space="preserve"> (kan niet binnen Meander)</w:t>
      </w:r>
      <w:r w:rsidRPr="00F90711">
        <w:rPr>
          <w:rFonts w:ascii="Calibri" w:hAnsi="Calibri"/>
          <w:sz w:val="22"/>
          <w:szCs w:val="22"/>
        </w:rPr>
        <w:t xml:space="preserve">en spoelingen met warme vloeistoffen (40°C). </w:t>
      </w:r>
    </w:p>
    <w:p w:rsidR="00F90711" w:rsidRPr="00F90711" w:rsidRDefault="00F90711" w:rsidP="008C7169">
      <w:pPr>
        <w:ind w:left="8"/>
        <w:rPr>
          <w:rFonts w:ascii="Calibri" w:hAnsi="Calibri"/>
          <w:sz w:val="22"/>
          <w:szCs w:val="22"/>
        </w:rPr>
      </w:pPr>
      <w:r w:rsidRPr="00F90711">
        <w:rPr>
          <w:rFonts w:ascii="Calibri" w:hAnsi="Calibri"/>
          <w:sz w:val="22"/>
          <w:szCs w:val="22"/>
        </w:rPr>
        <w:t>Warm de patiënt niet teveel op. Bij comateuze overlevenden kan een periode van therapeutische hypothermie gunstig zijn (32-34°C). Hyperthermie geeft een slechte prognose.</w:t>
      </w:r>
    </w:p>
    <w:p w:rsidR="00F90711" w:rsidRPr="00F90711" w:rsidRDefault="00F90711" w:rsidP="008C7169">
      <w:pPr>
        <w:ind w:left="8"/>
        <w:rPr>
          <w:rFonts w:ascii="Calibri" w:hAnsi="Calibri"/>
          <w:sz w:val="22"/>
          <w:szCs w:val="22"/>
        </w:rPr>
      </w:pPr>
      <w:r w:rsidRPr="00F90711">
        <w:rPr>
          <w:rFonts w:ascii="Calibri" w:hAnsi="Calibri"/>
          <w:sz w:val="22"/>
          <w:szCs w:val="22"/>
        </w:rPr>
        <w:t xml:space="preserve">Tijdens opwarming hebben patiënten veel vocht nodig omdat, door vasodillatatie, hun vasculaire ruimte expandeert. </w:t>
      </w:r>
    </w:p>
    <w:p w:rsidR="00F90711" w:rsidRPr="00F90711" w:rsidRDefault="00F90711" w:rsidP="008C7169">
      <w:pPr>
        <w:ind w:left="8"/>
        <w:rPr>
          <w:rFonts w:ascii="Calibri" w:hAnsi="Calibri"/>
          <w:b/>
          <w:sz w:val="22"/>
          <w:szCs w:val="22"/>
        </w:rPr>
      </w:pPr>
    </w:p>
    <w:p w:rsidR="008C7169" w:rsidRDefault="008C7169" w:rsidP="008C7169">
      <w:pPr>
        <w:ind w:left="8"/>
        <w:rPr>
          <w:rFonts w:ascii="Calibri" w:hAnsi="Calibri"/>
          <w:b/>
          <w:sz w:val="22"/>
          <w:szCs w:val="22"/>
        </w:rPr>
      </w:pPr>
    </w:p>
    <w:p w:rsidR="001C1864" w:rsidRPr="00F90711" w:rsidRDefault="001C1864" w:rsidP="008C7169">
      <w:pPr>
        <w:pStyle w:val="ecxmsonormal"/>
        <w:spacing w:before="0" w:beforeAutospacing="0" w:after="0" w:afterAutospacing="0"/>
        <w:ind w:left="8"/>
        <w:rPr>
          <w:rFonts w:ascii="Calibri" w:hAnsi="Calibri"/>
          <w:b/>
          <w:sz w:val="22"/>
          <w:szCs w:val="22"/>
          <w:shd w:val="clear" w:color="auto" w:fill="FFFFFF"/>
        </w:rPr>
      </w:pPr>
      <w:r w:rsidRPr="00F90711">
        <w:rPr>
          <w:rFonts w:ascii="Calibri" w:hAnsi="Calibri"/>
          <w:b/>
          <w:sz w:val="22"/>
          <w:szCs w:val="22"/>
          <w:shd w:val="clear" w:color="auto" w:fill="FFFFFF"/>
        </w:rPr>
        <w:lastRenderedPageBreak/>
        <w:t>Levensbedreigende elektrolytenstoornis</w:t>
      </w:r>
      <w:r w:rsidR="00381301">
        <w:rPr>
          <w:rFonts w:ascii="Calibri" w:hAnsi="Calibri"/>
          <w:b/>
          <w:sz w:val="22"/>
          <w:szCs w:val="22"/>
          <w:shd w:val="clear" w:color="auto" w:fill="FFFFFF"/>
        </w:rPr>
        <w:t>sen</w:t>
      </w:r>
    </w:p>
    <w:p w:rsidR="001C1864" w:rsidRPr="00F90711" w:rsidRDefault="001C1864" w:rsidP="008C7169">
      <w:pPr>
        <w:pStyle w:val="ecxmsonormal"/>
        <w:spacing w:before="0" w:beforeAutospacing="0" w:after="0" w:afterAutospacing="0"/>
        <w:ind w:left="8"/>
        <w:rPr>
          <w:rFonts w:ascii="Calibri" w:hAnsi="Calibri" w:cs="Arial"/>
          <w:sz w:val="22"/>
          <w:szCs w:val="22"/>
          <w:shd w:val="clear" w:color="auto" w:fill="FFFFFF"/>
        </w:rPr>
      </w:pPr>
      <w:r w:rsidRPr="00F90711">
        <w:rPr>
          <w:rFonts w:ascii="Calibri" w:hAnsi="Calibri" w:cs="Arial"/>
          <w:sz w:val="22"/>
          <w:szCs w:val="22"/>
          <w:shd w:val="clear" w:color="auto" w:fill="FFFFFF"/>
        </w:rPr>
        <w:t>Elektrolytenstoornissen kunnen hartritmestoornissen of een circulatie- en ademstilstand veroor</w:t>
      </w:r>
      <w:r w:rsidR="00EC107A">
        <w:rPr>
          <w:rFonts w:ascii="Calibri" w:hAnsi="Calibri" w:cs="Arial"/>
          <w:sz w:val="22"/>
          <w:szCs w:val="22"/>
          <w:shd w:val="clear" w:color="auto" w:fill="FFFFFF"/>
        </w:rPr>
        <w:t>zaken. Kaliumstoornissenzijn het grootste risico</w:t>
      </w:r>
      <w:r w:rsidRPr="00F90711">
        <w:rPr>
          <w:rFonts w:ascii="Calibri" w:hAnsi="Calibri" w:cs="Arial"/>
          <w:sz w:val="22"/>
          <w:szCs w:val="22"/>
          <w:shd w:val="clear" w:color="auto" w:fill="FFFFFF"/>
        </w:rPr>
        <w:t>. Overweeg om een behandeling voor levensbedreigende elektrolytenstoornissen te starten voordat de labuitslagen bekend zijn. De elektrolytenwaarden die in de volgende definities gebruikt worden zijn enkel een leidraad voor klinische beslissingen en hangen o.a. af van de klinische toestand van de patiënt.   </w:t>
      </w:r>
    </w:p>
    <w:p w:rsidR="008C7169" w:rsidRDefault="008C7169" w:rsidP="008C7169">
      <w:pPr>
        <w:pStyle w:val="ecxmsonormal"/>
        <w:spacing w:before="0" w:beforeAutospacing="0" w:after="0" w:afterAutospacing="0"/>
        <w:ind w:left="8"/>
        <w:rPr>
          <w:rFonts w:ascii="Calibri" w:hAnsi="Calibri" w:cs="Arial"/>
          <w:b/>
          <w:sz w:val="22"/>
          <w:szCs w:val="22"/>
          <w:shd w:val="clear" w:color="auto" w:fill="FFFFFF"/>
        </w:rPr>
      </w:pPr>
    </w:p>
    <w:p w:rsidR="001C1864" w:rsidRPr="00381301" w:rsidRDefault="001C1864" w:rsidP="008C7169">
      <w:pPr>
        <w:pStyle w:val="ecxmsonormal"/>
        <w:spacing w:before="0" w:beforeAutospacing="0" w:after="0" w:afterAutospacing="0"/>
        <w:ind w:left="8"/>
        <w:rPr>
          <w:rFonts w:ascii="Calibri" w:hAnsi="Calibri" w:cs="Arial"/>
          <w:sz w:val="22"/>
          <w:szCs w:val="22"/>
          <w:u w:val="single"/>
          <w:shd w:val="clear" w:color="auto" w:fill="FFFFFF"/>
        </w:rPr>
      </w:pPr>
      <w:r w:rsidRPr="00381301">
        <w:rPr>
          <w:rFonts w:ascii="Calibri" w:hAnsi="Calibri" w:cs="Arial"/>
          <w:sz w:val="22"/>
          <w:szCs w:val="22"/>
          <w:u w:val="single"/>
          <w:shd w:val="clear" w:color="auto" w:fill="FFFFFF"/>
        </w:rPr>
        <w:t>Preventie van elektrolytenstoornis</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sz w:val="22"/>
          <w:szCs w:val="22"/>
          <w:shd w:val="clear" w:color="auto" w:fill="FFFFFF"/>
        </w:rPr>
      </w:pPr>
      <w:r w:rsidRPr="00F90711">
        <w:rPr>
          <w:rFonts w:ascii="Calibri" w:hAnsi="Calibri" w:cs="Arial"/>
          <w:sz w:val="22"/>
          <w:szCs w:val="22"/>
          <w:shd w:val="clear" w:color="auto" w:fill="FFFFFF"/>
        </w:rPr>
        <w:t>Behandel tijdig levensbedreigende elektrolytenstoornissen.</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sz w:val="22"/>
          <w:szCs w:val="22"/>
          <w:shd w:val="clear" w:color="auto" w:fill="FFFFFF"/>
        </w:rPr>
      </w:pPr>
      <w:r w:rsidRPr="00F90711">
        <w:rPr>
          <w:rFonts w:ascii="Calibri" w:hAnsi="Calibri" w:cs="Arial"/>
          <w:sz w:val="22"/>
          <w:szCs w:val="22"/>
          <w:shd w:val="clear" w:color="auto" w:fill="FFFFFF"/>
        </w:rPr>
        <w:t>Verwijder uitlokkende factoren (vb. medicatie</w:t>
      </w:r>
      <w:r w:rsidR="005706CC">
        <w:rPr>
          <w:rFonts w:ascii="Calibri" w:hAnsi="Calibri" w:cs="Arial"/>
          <w:sz w:val="22"/>
          <w:szCs w:val="22"/>
          <w:shd w:val="clear" w:color="auto" w:fill="FFFFFF"/>
        </w:rPr>
        <w:t xml:space="preserve"> als lasix</w:t>
      </w:r>
      <w:r w:rsidRPr="00F90711">
        <w:rPr>
          <w:rFonts w:ascii="Calibri" w:hAnsi="Calibri" w:cs="Arial"/>
          <w:sz w:val="22"/>
          <w:szCs w:val="22"/>
          <w:shd w:val="clear" w:color="auto" w:fill="FFFFFF"/>
        </w:rPr>
        <w:t>) en controleer elektrolytenwaarden</w:t>
      </w:r>
      <w:r w:rsidR="00EC107A">
        <w:rPr>
          <w:rFonts w:ascii="Calibri" w:hAnsi="Calibri" w:cs="Arial"/>
          <w:sz w:val="22"/>
          <w:szCs w:val="22"/>
          <w:shd w:val="clear" w:color="auto" w:fill="FFFFFF"/>
        </w:rPr>
        <w:t>.</w:t>
      </w:r>
      <w:r w:rsidRPr="00F90711">
        <w:rPr>
          <w:rFonts w:ascii="Calibri" w:hAnsi="Calibri" w:cs="Arial"/>
          <w:sz w:val="22"/>
          <w:szCs w:val="22"/>
          <w:shd w:val="clear" w:color="auto" w:fill="FFFFFF"/>
        </w:rPr>
        <w:t xml:space="preserve"> </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sz w:val="22"/>
          <w:szCs w:val="22"/>
          <w:shd w:val="clear" w:color="auto" w:fill="FFFFFF"/>
        </w:rPr>
      </w:pPr>
      <w:r w:rsidRPr="00F90711">
        <w:rPr>
          <w:rFonts w:ascii="Calibri" w:hAnsi="Calibri" w:cs="Arial"/>
          <w:sz w:val="22"/>
          <w:szCs w:val="22"/>
          <w:shd w:val="clear" w:color="auto" w:fill="FFFFFF"/>
        </w:rPr>
        <w:t>Controleer de nierfunctie bij risico patiënten (vb. chronisch nier- of hartfalen)</w:t>
      </w:r>
      <w:r w:rsidR="00EC107A">
        <w:rPr>
          <w:rFonts w:ascii="Calibri" w:hAnsi="Calibri" w:cs="Arial"/>
          <w:sz w:val="22"/>
          <w:szCs w:val="22"/>
          <w:shd w:val="clear" w:color="auto" w:fill="FFFFFF"/>
        </w:rPr>
        <w:t>.</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b/>
          <w:bCs/>
          <w:iCs/>
          <w:sz w:val="22"/>
          <w:szCs w:val="22"/>
          <w:shd w:val="clear" w:color="auto" w:fill="FFFFFF"/>
        </w:rPr>
      </w:pPr>
      <w:r w:rsidRPr="00F90711">
        <w:rPr>
          <w:rFonts w:ascii="Calibri" w:hAnsi="Calibri" w:cs="Arial"/>
          <w:sz w:val="22"/>
          <w:szCs w:val="22"/>
          <w:shd w:val="clear" w:color="auto" w:fill="FFFFFF"/>
        </w:rPr>
        <w:t>Evalueer regelmatig nierfunctievervangende therapie en voorkom ongewenste elektrolytenverplaatsingen tijdens de behandeling.</w:t>
      </w:r>
    </w:p>
    <w:p w:rsidR="001C1864" w:rsidRPr="00F90711" w:rsidRDefault="001C1864" w:rsidP="008C7169">
      <w:pPr>
        <w:pStyle w:val="ecxmsonormal"/>
        <w:spacing w:before="0" w:beforeAutospacing="0" w:after="0" w:afterAutospacing="0"/>
        <w:ind w:left="8"/>
        <w:rPr>
          <w:rFonts w:ascii="Calibri" w:hAnsi="Calibri" w:cs="Arial"/>
          <w:b/>
          <w:bCs/>
          <w:iCs/>
          <w:sz w:val="22"/>
          <w:szCs w:val="22"/>
          <w:shd w:val="clear" w:color="auto" w:fill="FFFFFF"/>
        </w:rPr>
      </w:pPr>
    </w:p>
    <w:p w:rsidR="001C1864" w:rsidRPr="00381301" w:rsidRDefault="001C1864" w:rsidP="008C7169">
      <w:pPr>
        <w:pStyle w:val="ecxmsonormal"/>
        <w:spacing w:before="0" w:beforeAutospacing="0" w:after="0" w:afterAutospacing="0"/>
        <w:ind w:left="8"/>
        <w:rPr>
          <w:rFonts w:ascii="Calibri" w:hAnsi="Calibri" w:cs="Arial"/>
          <w:bCs/>
          <w:iCs/>
          <w:sz w:val="22"/>
          <w:szCs w:val="22"/>
          <w:u w:val="single"/>
          <w:shd w:val="clear" w:color="auto" w:fill="FFFFFF"/>
        </w:rPr>
      </w:pPr>
      <w:r w:rsidRPr="00381301">
        <w:rPr>
          <w:rFonts w:ascii="Calibri" w:hAnsi="Calibri" w:cs="Arial"/>
          <w:bCs/>
          <w:iCs/>
          <w:sz w:val="22"/>
          <w:szCs w:val="22"/>
          <w:u w:val="single"/>
          <w:shd w:val="clear" w:color="auto" w:fill="FFFFFF"/>
        </w:rPr>
        <w:t>Kaliumstoornissen</w:t>
      </w:r>
    </w:p>
    <w:p w:rsidR="001C1864" w:rsidRPr="00F90711" w:rsidRDefault="001C1864" w:rsidP="008C7169">
      <w:pPr>
        <w:pStyle w:val="ecxmsonormal"/>
        <w:spacing w:before="0" w:beforeAutospacing="0" w:after="0" w:afterAutospacing="0"/>
        <w:ind w:left="8"/>
        <w:rPr>
          <w:rFonts w:ascii="Calibri" w:hAnsi="Calibri" w:cs="Arial"/>
          <w:sz w:val="22"/>
          <w:szCs w:val="22"/>
          <w:shd w:val="clear" w:color="auto" w:fill="FFFFFF"/>
        </w:rPr>
      </w:pPr>
      <w:r w:rsidRPr="00F90711">
        <w:rPr>
          <w:rFonts w:ascii="Calibri" w:hAnsi="Calibri" w:cs="Arial"/>
          <w:sz w:val="22"/>
          <w:szCs w:val="22"/>
          <w:shd w:val="clear" w:color="auto" w:fill="FFFFFF"/>
        </w:rPr>
        <w:t>De extracellulaire kaliumconcentratie varieert tussen de 3.5 en 5.0mmol/l. Normaal bestaat er een grote concentratiegradiënt tussen intracellulaire en extracellulaire vochtcompartimenten. pH ↓, K ↑ omdat een kaliumshift van intracellulair naar de vasculaire ruimte gaat. Als de pH stijgt, gebeurt het omgekeerde. Voorkom pH veranderingen tijdens de behandeling voor hyper- of hypokaliëmie.</w:t>
      </w:r>
    </w:p>
    <w:p w:rsidR="001C1864" w:rsidRPr="00F90711" w:rsidRDefault="001C1864" w:rsidP="008C7169">
      <w:pPr>
        <w:pStyle w:val="ecxmsonormal"/>
        <w:spacing w:before="0" w:beforeAutospacing="0" w:after="0" w:afterAutospacing="0"/>
        <w:ind w:left="8"/>
        <w:rPr>
          <w:rFonts w:ascii="Calibri" w:hAnsi="Calibri" w:cs="Arial"/>
          <w:sz w:val="22"/>
          <w:szCs w:val="22"/>
          <w:shd w:val="clear" w:color="auto" w:fill="FFFFFF"/>
        </w:rPr>
      </w:pPr>
    </w:p>
    <w:p w:rsidR="001C1864" w:rsidRPr="00381301" w:rsidRDefault="001C1864" w:rsidP="008C7169">
      <w:pPr>
        <w:pStyle w:val="ecxmsonormal"/>
        <w:spacing w:before="0" w:beforeAutospacing="0" w:after="0" w:afterAutospacing="0"/>
        <w:ind w:left="8"/>
        <w:rPr>
          <w:rFonts w:ascii="Calibri" w:hAnsi="Calibri" w:cs="Arial"/>
          <w:b/>
          <w:i/>
          <w:iCs/>
          <w:sz w:val="22"/>
          <w:szCs w:val="22"/>
          <w:shd w:val="clear" w:color="auto" w:fill="FFFFFF"/>
        </w:rPr>
      </w:pPr>
      <w:r w:rsidRPr="00381301">
        <w:rPr>
          <w:rFonts w:ascii="Calibri" w:hAnsi="Calibri" w:cs="Arial"/>
          <w:b/>
          <w:i/>
          <w:iCs/>
          <w:sz w:val="22"/>
          <w:szCs w:val="22"/>
          <w:shd w:val="clear" w:color="auto" w:fill="FFFFFF"/>
        </w:rPr>
        <w:t>Hyperkaliëmie</w:t>
      </w:r>
    </w:p>
    <w:p w:rsidR="001C1864" w:rsidRPr="00F90711" w:rsidRDefault="001C1864" w:rsidP="008C7169">
      <w:pPr>
        <w:pStyle w:val="ecxmsonormal"/>
        <w:spacing w:before="0" w:beforeAutospacing="0" w:after="0" w:afterAutospacing="0"/>
        <w:ind w:left="8"/>
        <w:rPr>
          <w:rFonts w:ascii="Calibri" w:hAnsi="Calibri" w:cs="Arial"/>
          <w:sz w:val="22"/>
          <w:szCs w:val="22"/>
          <w:shd w:val="clear" w:color="auto" w:fill="FFFFFF"/>
        </w:rPr>
      </w:pPr>
      <w:r w:rsidRPr="00F90711">
        <w:rPr>
          <w:rFonts w:ascii="Calibri" w:hAnsi="Calibri" w:cs="Arial"/>
          <w:sz w:val="22"/>
          <w:szCs w:val="22"/>
          <w:shd w:val="clear" w:color="auto" w:fill="FFFFFF"/>
        </w:rPr>
        <w:t>Hyperkaliëmie is &gt;5.5mmol/l. Vanaf 6.5mmol/l spreekt men van een ernstige hyperkaliëmie.</w:t>
      </w:r>
    </w:p>
    <w:p w:rsidR="009F1721" w:rsidRPr="00F90711" w:rsidRDefault="001C1864" w:rsidP="008C7169">
      <w:pPr>
        <w:pStyle w:val="ecxmsonormal"/>
        <w:spacing w:before="0" w:beforeAutospacing="0" w:after="0" w:afterAutospacing="0"/>
        <w:ind w:left="8"/>
        <w:rPr>
          <w:rFonts w:ascii="Calibri" w:hAnsi="Calibri" w:cs="Arial"/>
          <w:sz w:val="22"/>
          <w:szCs w:val="22"/>
          <w:shd w:val="clear" w:color="auto" w:fill="FFFFFF"/>
        </w:rPr>
      </w:pPr>
      <w:r w:rsidRPr="00F90711">
        <w:rPr>
          <w:rFonts w:ascii="Calibri" w:hAnsi="Calibri" w:cs="Arial"/>
          <w:sz w:val="22"/>
          <w:szCs w:val="22"/>
          <w:shd w:val="clear" w:color="auto" w:fill="FFFFFF"/>
        </w:rPr>
        <w:t xml:space="preserve">Het is belangrijk om hyperkaliëmie uit te sluiten bij patiënten met een ritmestoornis of hartstilstand. Patiënten kunnen zich tonen met spierzwakte. </w:t>
      </w:r>
    </w:p>
    <w:p w:rsidR="001C1864" w:rsidRPr="00F90711" w:rsidRDefault="001C1864" w:rsidP="008C7169">
      <w:pPr>
        <w:pStyle w:val="ecxmsonormal"/>
        <w:spacing w:before="0" w:beforeAutospacing="0" w:after="0" w:afterAutospacing="0"/>
        <w:ind w:left="8"/>
        <w:rPr>
          <w:rFonts w:ascii="Calibri" w:hAnsi="Calibri" w:cs="Arial"/>
          <w:sz w:val="22"/>
          <w:szCs w:val="22"/>
          <w:shd w:val="clear" w:color="auto" w:fill="FFFFFF"/>
        </w:rPr>
      </w:pPr>
      <w:r w:rsidRPr="00F90711">
        <w:rPr>
          <w:rFonts w:ascii="Calibri" w:hAnsi="Calibri" w:cs="Arial"/>
          <w:sz w:val="22"/>
          <w:szCs w:val="22"/>
          <w:shd w:val="clear" w:color="auto" w:fill="FFFFFF"/>
        </w:rPr>
        <w:t>Op het ECG zie je meestal vanaf een K &gt;6.5 veranderingen die meestal progressief zijn:</w:t>
      </w:r>
    </w:p>
    <w:p w:rsidR="001C1864" w:rsidRPr="00F90711" w:rsidRDefault="001C1864" w:rsidP="008C7169">
      <w:pPr>
        <w:numPr>
          <w:ilvl w:val="0"/>
          <w:numId w:val="1"/>
        </w:numPr>
        <w:tabs>
          <w:tab w:val="clear" w:pos="360"/>
          <w:tab w:val="num" w:pos="728"/>
        </w:tabs>
        <w:ind w:left="708"/>
        <w:rPr>
          <w:rFonts w:ascii="Calibri" w:hAnsi="Calibri" w:cs="Arial"/>
          <w:sz w:val="22"/>
          <w:szCs w:val="22"/>
          <w:shd w:val="clear" w:color="auto" w:fill="FFFFFF"/>
        </w:rPr>
      </w:pPr>
      <w:r w:rsidRPr="00F90711">
        <w:rPr>
          <w:rFonts w:ascii="Calibri" w:hAnsi="Calibri" w:cs="Arial"/>
          <w:sz w:val="22"/>
          <w:szCs w:val="22"/>
          <w:shd w:val="clear" w:color="auto" w:fill="FFFFFF"/>
        </w:rPr>
        <w:t>1</w:t>
      </w:r>
      <w:r w:rsidRPr="00F90711">
        <w:rPr>
          <w:rFonts w:ascii="Calibri" w:hAnsi="Calibri" w:cs="Arial"/>
          <w:sz w:val="22"/>
          <w:szCs w:val="22"/>
          <w:shd w:val="clear" w:color="auto" w:fill="FFFFFF"/>
          <w:vertAlign w:val="superscript"/>
        </w:rPr>
        <w:t>e</w:t>
      </w:r>
      <w:r w:rsidRPr="00F90711">
        <w:rPr>
          <w:rStyle w:val="apple-converted-space"/>
          <w:rFonts w:ascii="Calibri" w:hAnsi="Calibri" w:cs="Arial"/>
          <w:sz w:val="22"/>
          <w:szCs w:val="22"/>
          <w:shd w:val="clear" w:color="auto" w:fill="FFFFFF"/>
        </w:rPr>
        <w:t> </w:t>
      </w:r>
      <w:r w:rsidRPr="00F90711">
        <w:rPr>
          <w:rFonts w:ascii="Calibri" w:hAnsi="Calibri" w:cs="Arial"/>
          <w:sz w:val="22"/>
          <w:szCs w:val="22"/>
          <w:shd w:val="clear" w:color="auto" w:fill="FFFFFF"/>
        </w:rPr>
        <w:t>graads AV Blok</w:t>
      </w:r>
      <w:r w:rsidRPr="00F90711">
        <w:rPr>
          <w:rFonts w:ascii="Calibri" w:hAnsi="Calibri" w:cs="Arial"/>
          <w:sz w:val="22"/>
          <w:szCs w:val="22"/>
          <w:shd w:val="clear" w:color="auto" w:fill="FFFFFF"/>
        </w:rPr>
        <w:tab/>
      </w:r>
      <w:r w:rsidRPr="00F90711">
        <w:rPr>
          <w:rFonts w:ascii="Calibri" w:hAnsi="Calibri" w:cs="Arial"/>
          <w:sz w:val="22"/>
          <w:szCs w:val="22"/>
          <w:shd w:val="clear" w:color="auto" w:fill="FFFFFF"/>
        </w:rPr>
        <w:tab/>
      </w:r>
      <w:r w:rsidRPr="00F90711">
        <w:rPr>
          <w:rFonts w:ascii="Calibri" w:hAnsi="Calibri" w:cs="Arial"/>
          <w:sz w:val="22"/>
          <w:szCs w:val="22"/>
          <w:shd w:val="clear" w:color="auto" w:fill="FFFFFF"/>
        </w:rPr>
        <w:tab/>
      </w:r>
      <w:r w:rsidRPr="00F90711">
        <w:rPr>
          <w:rFonts w:ascii="Calibri" w:hAnsi="Calibri" w:cs="Arial"/>
          <w:sz w:val="22"/>
          <w:szCs w:val="22"/>
          <w:shd w:val="clear" w:color="auto" w:fill="FFFFFF"/>
        </w:rPr>
        <w:tab/>
        <w:t>●     S- en T toppen die in elkaar overgaan</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sz w:val="22"/>
          <w:szCs w:val="22"/>
          <w:shd w:val="clear" w:color="auto" w:fill="FFFFFF"/>
        </w:rPr>
      </w:pPr>
      <w:r w:rsidRPr="00F90711">
        <w:rPr>
          <w:rFonts w:ascii="Calibri" w:hAnsi="Calibri" w:cs="Arial"/>
          <w:sz w:val="22"/>
          <w:szCs w:val="22"/>
          <w:shd w:val="clear" w:color="auto" w:fill="FFFFFF"/>
        </w:rPr>
        <w:t>afgevlakte of afwezige P toppen</w:t>
      </w:r>
      <w:r w:rsidRPr="00F90711">
        <w:rPr>
          <w:rFonts w:ascii="Calibri" w:hAnsi="Calibri" w:cs="Arial"/>
          <w:sz w:val="22"/>
          <w:szCs w:val="22"/>
          <w:shd w:val="clear" w:color="auto" w:fill="FFFFFF"/>
        </w:rPr>
        <w:tab/>
      </w:r>
      <w:r w:rsidRPr="00F90711">
        <w:rPr>
          <w:rFonts w:ascii="Calibri" w:hAnsi="Calibri" w:cs="Arial"/>
          <w:sz w:val="22"/>
          <w:szCs w:val="22"/>
          <w:shd w:val="clear" w:color="auto" w:fill="FFFFFF"/>
        </w:rPr>
        <w:tab/>
        <w:t>●     verbreed QRS complex</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sz w:val="22"/>
          <w:szCs w:val="22"/>
          <w:shd w:val="clear" w:color="auto" w:fill="FFFFFF"/>
        </w:rPr>
      </w:pPr>
      <w:r w:rsidRPr="00F90711">
        <w:rPr>
          <w:rFonts w:ascii="Calibri" w:hAnsi="Calibri" w:cs="Arial"/>
          <w:sz w:val="22"/>
          <w:szCs w:val="22"/>
          <w:shd w:val="clear" w:color="auto" w:fill="FFFFFF"/>
        </w:rPr>
        <w:t>hoge, spitse T toppen</w:t>
      </w:r>
      <w:r w:rsidRPr="00F90711">
        <w:rPr>
          <w:rFonts w:ascii="Calibri" w:hAnsi="Calibri" w:cs="Arial"/>
          <w:sz w:val="22"/>
          <w:szCs w:val="22"/>
        </w:rPr>
        <w:t xml:space="preserve"> </w:t>
      </w:r>
      <w:r w:rsidRPr="00F90711">
        <w:rPr>
          <w:rFonts w:ascii="Calibri" w:hAnsi="Calibri" w:cs="Arial"/>
          <w:sz w:val="22"/>
          <w:szCs w:val="22"/>
        </w:rPr>
        <w:tab/>
      </w:r>
      <w:r w:rsidRPr="00F90711">
        <w:rPr>
          <w:rFonts w:ascii="Calibri" w:hAnsi="Calibri" w:cs="Arial"/>
          <w:sz w:val="22"/>
          <w:szCs w:val="22"/>
        </w:rPr>
        <w:tab/>
      </w:r>
      <w:r w:rsidRPr="00F90711">
        <w:rPr>
          <w:rFonts w:ascii="Calibri" w:hAnsi="Calibri" w:cs="Arial"/>
          <w:sz w:val="22"/>
          <w:szCs w:val="22"/>
        </w:rPr>
        <w:tab/>
      </w:r>
      <w:r w:rsidRPr="00F90711">
        <w:rPr>
          <w:rFonts w:ascii="Calibri" w:hAnsi="Calibri" w:cs="Arial"/>
          <w:sz w:val="22"/>
          <w:szCs w:val="22"/>
        </w:rPr>
        <w:tab/>
        <w:t xml:space="preserve">●     </w:t>
      </w:r>
      <w:r w:rsidRPr="00F90711">
        <w:rPr>
          <w:rFonts w:ascii="Calibri" w:hAnsi="Calibri" w:cs="Arial"/>
          <w:sz w:val="22"/>
          <w:szCs w:val="22"/>
          <w:shd w:val="clear" w:color="auto" w:fill="FFFFFF"/>
        </w:rPr>
        <w:t>bradycardie, VT</w:t>
      </w:r>
    </w:p>
    <w:p w:rsidR="001C1864" w:rsidRPr="00F90711" w:rsidRDefault="001C1864" w:rsidP="008C7169">
      <w:pPr>
        <w:numPr>
          <w:ilvl w:val="0"/>
          <w:numId w:val="1"/>
        </w:numPr>
        <w:tabs>
          <w:tab w:val="clear" w:pos="360"/>
          <w:tab w:val="num" w:pos="728"/>
        </w:tabs>
        <w:ind w:left="708"/>
        <w:rPr>
          <w:rFonts w:ascii="Calibri" w:hAnsi="Calibri" w:cs="Arial"/>
          <w:sz w:val="22"/>
          <w:szCs w:val="22"/>
          <w:shd w:val="clear" w:color="auto" w:fill="FFFFFF"/>
        </w:rPr>
      </w:pPr>
      <w:r w:rsidRPr="00F90711">
        <w:rPr>
          <w:rFonts w:ascii="Calibri" w:hAnsi="Calibri" w:cs="Arial"/>
          <w:sz w:val="22"/>
          <w:szCs w:val="22"/>
          <w:shd w:val="clear" w:color="auto" w:fill="FFFFFF"/>
        </w:rPr>
        <w:t>depressie van het ST segment</w:t>
      </w:r>
      <w:r w:rsidRPr="00F90711">
        <w:rPr>
          <w:rFonts w:ascii="Calibri" w:hAnsi="Calibri" w:cs="Arial"/>
          <w:sz w:val="22"/>
          <w:szCs w:val="22"/>
        </w:rPr>
        <w:t xml:space="preserve"> </w:t>
      </w:r>
      <w:r w:rsidRPr="00F90711">
        <w:rPr>
          <w:rFonts w:ascii="Calibri" w:hAnsi="Calibri" w:cs="Arial"/>
          <w:sz w:val="22"/>
          <w:szCs w:val="22"/>
        </w:rPr>
        <w:tab/>
      </w:r>
      <w:r w:rsidRPr="00F90711">
        <w:rPr>
          <w:rFonts w:ascii="Calibri" w:hAnsi="Calibri" w:cs="Arial"/>
          <w:sz w:val="22"/>
          <w:szCs w:val="22"/>
        </w:rPr>
        <w:tab/>
      </w:r>
      <w:r w:rsidRPr="00F90711">
        <w:rPr>
          <w:rFonts w:ascii="Calibri" w:hAnsi="Calibri" w:cs="Arial"/>
          <w:sz w:val="22"/>
          <w:szCs w:val="22"/>
        </w:rPr>
        <w:tab/>
        <w:t>●</w:t>
      </w:r>
      <w:r w:rsidRPr="00F90711">
        <w:rPr>
          <w:rFonts w:ascii="Calibri" w:hAnsi="Calibri" w:cs="Arial"/>
          <w:sz w:val="22"/>
          <w:szCs w:val="22"/>
          <w:shd w:val="clear" w:color="auto" w:fill="FFFFFF"/>
        </w:rPr>
        <w:t xml:space="preserve">    VF/polsloze VT, PEA, asystolie</w:t>
      </w:r>
    </w:p>
    <w:p w:rsidR="008C7169" w:rsidRDefault="008C7169" w:rsidP="008C7169">
      <w:pPr>
        <w:pStyle w:val="ecxmsonormal"/>
        <w:spacing w:before="0" w:beforeAutospacing="0" w:after="0" w:afterAutospacing="0"/>
        <w:ind w:left="8"/>
        <w:rPr>
          <w:rFonts w:ascii="Calibri" w:hAnsi="Calibri" w:cs="Arial"/>
          <w:b/>
          <w:sz w:val="22"/>
          <w:szCs w:val="22"/>
          <w:shd w:val="clear" w:color="auto" w:fill="FFFFFF"/>
        </w:rPr>
      </w:pPr>
    </w:p>
    <w:p w:rsidR="001C1864" w:rsidRPr="00381301" w:rsidRDefault="001C1864" w:rsidP="008C7169">
      <w:pPr>
        <w:pStyle w:val="ecxmsonormal"/>
        <w:spacing w:before="0" w:beforeAutospacing="0" w:after="0" w:afterAutospacing="0"/>
        <w:ind w:left="8"/>
        <w:rPr>
          <w:rFonts w:ascii="Calibri" w:hAnsi="Calibri" w:cs="Arial"/>
          <w:sz w:val="22"/>
          <w:szCs w:val="22"/>
          <w:u w:val="single"/>
          <w:shd w:val="clear" w:color="auto" w:fill="FFFFFF"/>
        </w:rPr>
      </w:pPr>
      <w:r w:rsidRPr="00381301">
        <w:rPr>
          <w:rFonts w:ascii="Calibri" w:hAnsi="Calibri" w:cs="Arial"/>
          <w:sz w:val="22"/>
          <w:szCs w:val="22"/>
          <w:u w:val="single"/>
          <w:shd w:val="clear" w:color="auto" w:fill="FFFFFF"/>
        </w:rPr>
        <w:t>Oorzaken</w:t>
      </w:r>
    </w:p>
    <w:p w:rsidR="001C1864" w:rsidRPr="00F90711" w:rsidRDefault="009F1721" w:rsidP="008C7169">
      <w:pPr>
        <w:pStyle w:val="ecxmsonormal"/>
        <w:tabs>
          <w:tab w:val="num" w:pos="720"/>
        </w:tabs>
        <w:spacing w:before="0" w:beforeAutospacing="0" w:after="0" w:afterAutospacing="0"/>
        <w:ind w:left="8"/>
        <w:rPr>
          <w:rFonts w:ascii="Calibri" w:hAnsi="Calibri" w:cs="Arial"/>
          <w:sz w:val="22"/>
          <w:szCs w:val="22"/>
          <w:shd w:val="clear" w:color="auto" w:fill="FFFFFF"/>
        </w:rPr>
      </w:pPr>
      <w:r w:rsidRPr="00F90711">
        <w:rPr>
          <w:rFonts w:ascii="Calibri" w:hAnsi="Calibri" w:cs="Arial"/>
          <w:sz w:val="22"/>
          <w:szCs w:val="22"/>
          <w:shd w:val="clear" w:color="auto" w:fill="FFFFFF"/>
        </w:rPr>
        <w:t>N</w:t>
      </w:r>
      <w:r w:rsidR="001C1864" w:rsidRPr="00F90711">
        <w:rPr>
          <w:rFonts w:ascii="Calibri" w:hAnsi="Calibri" w:cs="Arial"/>
          <w:sz w:val="22"/>
          <w:szCs w:val="22"/>
          <w:shd w:val="clear" w:color="auto" w:fill="FFFFFF"/>
        </w:rPr>
        <w:t>ierfalen</w:t>
      </w:r>
      <w:r w:rsidRPr="00F90711">
        <w:rPr>
          <w:rFonts w:ascii="Calibri" w:hAnsi="Calibri" w:cs="Arial"/>
          <w:sz w:val="22"/>
          <w:szCs w:val="22"/>
          <w:shd w:val="clear" w:color="auto" w:fill="FFFFFF"/>
        </w:rPr>
        <w:t xml:space="preserve">,  </w:t>
      </w:r>
      <w:r w:rsidR="001C1864" w:rsidRPr="00F90711">
        <w:rPr>
          <w:rFonts w:ascii="Calibri" w:hAnsi="Calibri" w:cs="Arial"/>
          <w:sz w:val="22"/>
          <w:szCs w:val="22"/>
          <w:shd w:val="clear" w:color="auto" w:fill="FFFFFF"/>
        </w:rPr>
        <w:t>weefselafbraak (hemolyse)</w:t>
      </w:r>
      <w:r w:rsidRPr="00F90711">
        <w:rPr>
          <w:rFonts w:ascii="Calibri" w:hAnsi="Calibri" w:cs="Arial"/>
          <w:sz w:val="22"/>
          <w:szCs w:val="22"/>
          <w:shd w:val="clear" w:color="auto" w:fill="FFFFFF"/>
        </w:rPr>
        <w:t xml:space="preserve">, metabole acidose, </w:t>
      </w:r>
      <w:r w:rsidR="001C1864" w:rsidRPr="00F90711">
        <w:rPr>
          <w:rFonts w:ascii="Calibri" w:hAnsi="Calibri" w:cs="Arial"/>
          <w:sz w:val="22"/>
          <w:szCs w:val="22"/>
        </w:rPr>
        <w:t>endocriene stoornis (Addison)</w:t>
      </w:r>
      <w:r w:rsidRPr="00F90711">
        <w:rPr>
          <w:rFonts w:ascii="Calibri" w:hAnsi="Calibri" w:cs="Arial"/>
          <w:sz w:val="22"/>
          <w:szCs w:val="22"/>
        </w:rPr>
        <w:t xml:space="preserve">, </w:t>
      </w:r>
      <w:r w:rsidR="001C1864" w:rsidRPr="00F90711">
        <w:rPr>
          <w:rFonts w:ascii="Calibri" w:hAnsi="Calibri" w:cs="Arial"/>
          <w:sz w:val="22"/>
          <w:szCs w:val="22"/>
        </w:rPr>
        <w:t>dieet</w:t>
      </w:r>
      <w:r w:rsidRPr="00F90711">
        <w:rPr>
          <w:rFonts w:ascii="Calibri" w:hAnsi="Calibri" w:cs="Arial"/>
          <w:sz w:val="22"/>
          <w:szCs w:val="22"/>
        </w:rPr>
        <w:t xml:space="preserve"> en </w:t>
      </w:r>
      <w:r w:rsidR="001C1864" w:rsidRPr="00F90711">
        <w:rPr>
          <w:rFonts w:ascii="Calibri" w:hAnsi="Calibri" w:cs="Arial"/>
          <w:sz w:val="22"/>
          <w:szCs w:val="22"/>
          <w:shd w:val="clear" w:color="auto" w:fill="FFFFFF"/>
        </w:rPr>
        <w:t>medicatie (ACE remmers, K sparende diuretica, NSAID, βblokkers</w:t>
      </w:r>
      <w:r w:rsidRPr="00F90711">
        <w:rPr>
          <w:rFonts w:ascii="Calibri" w:hAnsi="Calibri" w:cs="Arial"/>
          <w:sz w:val="22"/>
          <w:szCs w:val="22"/>
          <w:shd w:val="clear" w:color="auto" w:fill="FFFFFF"/>
        </w:rPr>
        <w:t>).</w:t>
      </w:r>
    </w:p>
    <w:p w:rsidR="009F1721" w:rsidRPr="00F90711" w:rsidRDefault="009F1721" w:rsidP="008C7169">
      <w:pPr>
        <w:pStyle w:val="ecxmsonormal"/>
        <w:spacing w:before="0" w:beforeAutospacing="0" w:after="0" w:afterAutospacing="0"/>
        <w:ind w:left="8"/>
        <w:rPr>
          <w:rFonts w:ascii="Calibri" w:hAnsi="Calibri" w:cs="Arial"/>
          <w:b/>
          <w:sz w:val="22"/>
          <w:szCs w:val="22"/>
          <w:shd w:val="clear" w:color="auto" w:fill="FFFFFF"/>
        </w:rPr>
      </w:pPr>
    </w:p>
    <w:p w:rsidR="001C1864" w:rsidRPr="00381301" w:rsidRDefault="001C1864" w:rsidP="008C7169">
      <w:pPr>
        <w:pStyle w:val="ecxmsonormal"/>
        <w:spacing w:before="0" w:beforeAutospacing="0" w:after="0" w:afterAutospacing="0"/>
        <w:ind w:left="8"/>
        <w:rPr>
          <w:rFonts w:ascii="Calibri" w:hAnsi="Calibri" w:cs="Arial"/>
          <w:sz w:val="22"/>
          <w:szCs w:val="22"/>
          <w:u w:val="single"/>
          <w:shd w:val="clear" w:color="auto" w:fill="FFFFFF"/>
        </w:rPr>
      </w:pPr>
      <w:r w:rsidRPr="00381301">
        <w:rPr>
          <w:rFonts w:ascii="Calibri" w:hAnsi="Calibri" w:cs="Arial"/>
          <w:sz w:val="22"/>
          <w:szCs w:val="22"/>
          <w:u w:val="single"/>
          <w:shd w:val="clear" w:color="auto" w:fill="FFFFFF"/>
        </w:rPr>
        <w:t>Behandeling</w:t>
      </w:r>
    </w:p>
    <w:p w:rsidR="001C1864" w:rsidRPr="00F90711" w:rsidRDefault="001C1864" w:rsidP="008C7169">
      <w:pPr>
        <w:pStyle w:val="ecxmsonormal"/>
        <w:spacing w:before="0" w:beforeAutospacing="0" w:after="0" w:afterAutospacing="0"/>
        <w:ind w:left="8"/>
        <w:rPr>
          <w:rFonts w:ascii="Calibri" w:hAnsi="Calibri" w:cs="Arial"/>
          <w:sz w:val="22"/>
          <w:szCs w:val="22"/>
          <w:shd w:val="clear" w:color="auto" w:fill="FFFFFF"/>
        </w:rPr>
      </w:pPr>
      <w:r w:rsidRPr="00F90711">
        <w:rPr>
          <w:rFonts w:ascii="Calibri" w:hAnsi="Calibri" w:cs="Arial"/>
          <w:sz w:val="22"/>
          <w:szCs w:val="22"/>
          <w:shd w:val="clear" w:color="auto" w:fill="FFFFFF"/>
        </w:rPr>
        <w:t>De behandeling is afhankelijk van de ernst van de hyperkaliëmie.</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sz w:val="22"/>
          <w:szCs w:val="22"/>
          <w:shd w:val="clear" w:color="auto" w:fill="FFFFFF"/>
        </w:rPr>
      </w:pPr>
      <w:r w:rsidRPr="00F90711">
        <w:rPr>
          <w:rFonts w:ascii="Calibri" w:hAnsi="Calibri" w:cs="Arial"/>
          <w:sz w:val="22"/>
          <w:szCs w:val="22"/>
          <w:shd w:val="clear" w:color="auto" w:fill="FFFFFF"/>
        </w:rPr>
        <w:t>Bescherming van het hart door de effecten van hyperkaliëmie tegen te gaan.</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sz w:val="22"/>
          <w:szCs w:val="22"/>
          <w:shd w:val="clear" w:color="auto" w:fill="FFFFFF"/>
        </w:rPr>
      </w:pPr>
      <w:r w:rsidRPr="00F90711">
        <w:rPr>
          <w:rFonts w:ascii="Calibri" w:hAnsi="Calibri" w:cs="Arial"/>
          <w:sz w:val="22"/>
          <w:szCs w:val="22"/>
          <w:shd w:val="clear" w:color="auto" w:fill="FFFFFF"/>
        </w:rPr>
        <w:t>Kalium naar intracellulair verplaatsen.</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sz w:val="22"/>
          <w:szCs w:val="22"/>
          <w:shd w:val="clear" w:color="auto" w:fill="FFFFFF"/>
        </w:rPr>
      </w:pPr>
      <w:r w:rsidRPr="00F90711">
        <w:rPr>
          <w:rFonts w:ascii="Calibri" w:hAnsi="Calibri" w:cs="Arial"/>
          <w:sz w:val="22"/>
          <w:szCs w:val="22"/>
          <w:shd w:val="clear" w:color="auto" w:fill="FFFFFF"/>
        </w:rPr>
        <w:t>Kalium uit het lichaam verwijderen.</w:t>
      </w:r>
    </w:p>
    <w:p w:rsidR="001C1864" w:rsidRPr="00F90711" w:rsidRDefault="001C1864" w:rsidP="008C7169">
      <w:pPr>
        <w:pStyle w:val="ecxmsonormal"/>
        <w:numPr>
          <w:ilvl w:val="0"/>
          <w:numId w:val="1"/>
        </w:numPr>
        <w:tabs>
          <w:tab w:val="clear" w:pos="360"/>
          <w:tab w:val="num" w:pos="728"/>
        </w:tabs>
        <w:spacing w:before="0" w:beforeAutospacing="0" w:after="0" w:afterAutospacing="0"/>
        <w:ind w:left="708"/>
        <w:rPr>
          <w:rFonts w:ascii="Calibri" w:hAnsi="Calibri" w:cs="Arial"/>
          <w:sz w:val="22"/>
          <w:szCs w:val="22"/>
          <w:shd w:val="clear" w:color="auto" w:fill="FFFFFF"/>
        </w:rPr>
      </w:pPr>
      <w:r w:rsidRPr="00F90711">
        <w:rPr>
          <w:rFonts w:ascii="Calibri" w:hAnsi="Calibri" w:cs="Arial"/>
          <w:sz w:val="22"/>
          <w:szCs w:val="22"/>
          <w:shd w:val="clear" w:color="auto" w:fill="FFFFFF"/>
        </w:rPr>
        <w:t xml:space="preserve">Blijf </w:t>
      </w:r>
      <w:r w:rsidR="00EC107A">
        <w:rPr>
          <w:rFonts w:ascii="Calibri" w:hAnsi="Calibri" w:cs="Arial"/>
          <w:sz w:val="22"/>
          <w:szCs w:val="22"/>
          <w:shd w:val="clear" w:color="auto" w:fill="FFFFFF"/>
        </w:rPr>
        <w:t>k</w:t>
      </w:r>
      <w:r w:rsidRPr="00F90711">
        <w:rPr>
          <w:rFonts w:ascii="Calibri" w:hAnsi="Calibri" w:cs="Arial"/>
          <w:sz w:val="22"/>
          <w:szCs w:val="22"/>
          <w:shd w:val="clear" w:color="auto" w:fill="FFFFFF"/>
        </w:rPr>
        <w:t>alium controleren i.v.m. rebound hyperkaliëmie.</w:t>
      </w:r>
    </w:p>
    <w:p w:rsidR="001C1864" w:rsidRPr="00F90711" w:rsidRDefault="001C1864" w:rsidP="008C7169">
      <w:pPr>
        <w:pStyle w:val="ecxmsonormal"/>
        <w:tabs>
          <w:tab w:val="num" w:pos="720"/>
        </w:tabs>
        <w:spacing w:before="0" w:beforeAutospacing="0" w:after="0" w:afterAutospacing="0"/>
        <w:ind w:left="8"/>
        <w:rPr>
          <w:rFonts w:ascii="Calibri" w:hAnsi="Calibri" w:cs="Arial"/>
          <w:sz w:val="22"/>
          <w:szCs w:val="22"/>
          <w:shd w:val="clear" w:color="auto" w:fill="FFFFFF"/>
        </w:rPr>
      </w:pPr>
    </w:p>
    <w:p w:rsidR="001C1864" w:rsidRPr="00381301" w:rsidRDefault="001C1864" w:rsidP="008C7169">
      <w:pPr>
        <w:pStyle w:val="ecxmsonormal"/>
        <w:spacing w:before="0" w:beforeAutospacing="0" w:after="0" w:afterAutospacing="0"/>
        <w:ind w:left="8"/>
        <w:rPr>
          <w:rFonts w:ascii="Calibri" w:hAnsi="Calibri" w:cs="Arial"/>
          <w:sz w:val="22"/>
          <w:szCs w:val="22"/>
          <w:u w:val="single"/>
          <w:shd w:val="clear" w:color="auto" w:fill="FFFFFF"/>
        </w:rPr>
      </w:pPr>
      <w:r w:rsidRPr="00381301">
        <w:rPr>
          <w:rFonts w:ascii="Calibri" w:hAnsi="Calibri" w:cs="Arial"/>
          <w:bCs/>
          <w:iCs/>
          <w:sz w:val="22"/>
          <w:szCs w:val="22"/>
          <w:u w:val="single"/>
          <w:shd w:val="clear" w:color="auto" w:fill="FFFFFF"/>
        </w:rPr>
        <w:t>Indien de patiënt geen circulatiestilstand heeft</w:t>
      </w:r>
    </w:p>
    <w:p w:rsidR="001C1864" w:rsidRPr="00F90711" w:rsidRDefault="001C1864" w:rsidP="008C7169">
      <w:pPr>
        <w:pStyle w:val="ecxmsonormal"/>
        <w:spacing w:before="0" w:beforeAutospacing="0" w:after="0" w:afterAutospacing="0"/>
        <w:ind w:left="8"/>
        <w:rPr>
          <w:rFonts w:ascii="Calibri" w:hAnsi="Calibri" w:cs="Arial"/>
          <w:sz w:val="22"/>
          <w:szCs w:val="22"/>
          <w:shd w:val="clear" w:color="auto" w:fill="FFFFFF"/>
        </w:rPr>
      </w:pPr>
      <w:r w:rsidRPr="00F90711">
        <w:rPr>
          <w:rFonts w:ascii="Calibri" w:hAnsi="Calibri" w:cs="Arial"/>
          <w:sz w:val="22"/>
          <w:szCs w:val="22"/>
          <w:shd w:val="clear" w:color="auto" w:fill="FFFFFF"/>
        </w:rPr>
        <w:t>Beoordeel ABCDE en corrigeer de afwijkingen. Geef vocht bij hypovolemie om de diurese te stimuleren. Geef een IV toegang, controleer K en ECG.</w:t>
      </w:r>
    </w:p>
    <w:p w:rsidR="008C7169" w:rsidRPr="00FB5E97" w:rsidRDefault="008C7169" w:rsidP="008C7169">
      <w:pPr>
        <w:pStyle w:val="ecxmsonormal"/>
        <w:spacing w:before="0" w:beforeAutospacing="0" w:after="0" w:afterAutospacing="0"/>
        <w:ind w:left="8"/>
        <w:rPr>
          <w:rFonts w:ascii="Calibri" w:hAnsi="Calibri" w:cs="Arial"/>
          <w:b/>
          <w:sz w:val="22"/>
          <w:szCs w:val="22"/>
          <w:shd w:val="clear" w:color="auto" w:fill="FFFFFF"/>
        </w:rPr>
      </w:pPr>
    </w:p>
    <w:p w:rsidR="001C1864" w:rsidRPr="00FB5E97" w:rsidRDefault="001C1864" w:rsidP="008C7169">
      <w:pPr>
        <w:pStyle w:val="ecxmsonormal"/>
        <w:spacing w:before="0" w:beforeAutospacing="0" w:after="0" w:afterAutospacing="0"/>
        <w:ind w:left="8"/>
        <w:rPr>
          <w:rFonts w:ascii="Calibri" w:hAnsi="Calibri" w:cs="Arial"/>
          <w:b/>
          <w:sz w:val="22"/>
          <w:szCs w:val="22"/>
          <w:shd w:val="clear" w:color="auto" w:fill="FFFFFF"/>
        </w:rPr>
      </w:pPr>
      <w:r w:rsidRPr="00FB5E97">
        <w:rPr>
          <w:rFonts w:ascii="Calibri" w:hAnsi="Calibri" w:cs="Arial"/>
          <w:b/>
          <w:sz w:val="22"/>
          <w:szCs w:val="22"/>
          <w:shd w:val="clear" w:color="auto" w:fill="FFFFFF"/>
        </w:rPr>
        <w:t xml:space="preserve">Milde stijging 5.5-5.9 </w:t>
      </w:r>
    </w:p>
    <w:p w:rsidR="001C1864" w:rsidRPr="00F90711" w:rsidRDefault="001C1864" w:rsidP="008C7169">
      <w:pPr>
        <w:pStyle w:val="ecxmsonormal"/>
        <w:numPr>
          <w:ilvl w:val="0"/>
          <w:numId w:val="40"/>
        </w:numPr>
        <w:spacing w:before="0" w:beforeAutospacing="0" w:after="0" w:afterAutospacing="0"/>
        <w:ind w:left="728"/>
        <w:rPr>
          <w:rFonts w:ascii="Calibri" w:hAnsi="Calibri" w:cs="Arial"/>
          <w:sz w:val="22"/>
          <w:szCs w:val="22"/>
          <w:shd w:val="clear" w:color="auto" w:fill="FFFFFF"/>
          <w:lang w:val="en-US"/>
        </w:rPr>
      </w:pPr>
      <w:r w:rsidRPr="00F90711">
        <w:rPr>
          <w:rFonts w:ascii="Calibri" w:hAnsi="Calibri" w:cs="Arial"/>
          <w:sz w:val="22"/>
          <w:szCs w:val="22"/>
          <w:shd w:val="clear" w:color="auto" w:fill="FFFFFF"/>
          <w:lang w:val="en-US"/>
        </w:rPr>
        <w:t>Calcium Resonium of Resonium A 15-30g p/os of klysma.</w:t>
      </w:r>
    </w:p>
    <w:p w:rsidR="001C1864" w:rsidRPr="00F90711" w:rsidRDefault="001C1864" w:rsidP="008C7169">
      <w:pPr>
        <w:pStyle w:val="ecxmsonormal"/>
        <w:numPr>
          <w:ilvl w:val="0"/>
          <w:numId w:val="40"/>
        </w:numPr>
        <w:spacing w:before="0" w:beforeAutospacing="0" w:after="0" w:afterAutospacing="0"/>
        <w:ind w:left="728"/>
        <w:rPr>
          <w:rFonts w:ascii="Calibri" w:hAnsi="Calibri" w:cs="Arial"/>
          <w:sz w:val="22"/>
          <w:szCs w:val="22"/>
          <w:shd w:val="clear" w:color="auto" w:fill="FFFFFF"/>
        </w:rPr>
      </w:pPr>
      <w:r w:rsidRPr="00F90711">
        <w:rPr>
          <w:rFonts w:ascii="Calibri" w:hAnsi="Calibri" w:cs="Arial"/>
          <w:sz w:val="22"/>
          <w:szCs w:val="22"/>
          <w:shd w:val="clear" w:color="auto" w:fill="FFFFFF"/>
        </w:rPr>
        <w:t>Lasix 1mg/kg IV.</w:t>
      </w:r>
    </w:p>
    <w:p w:rsidR="008C7169" w:rsidRDefault="008C7169" w:rsidP="008C7169">
      <w:pPr>
        <w:pStyle w:val="ecxmsonormal"/>
        <w:tabs>
          <w:tab w:val="num" w:pos="720"/>
        </w:tabs>
        <w:spacing w:before="0" w:beforeAutospacing="0" w:after="0" w:afterAutospacing="0"/>
        <w:ind w:left="8"/>
        <w:rPr>
          <w:rFonts w:ascii="Calibri" w:hAnsi="Calibri" w:cs="Arial"/>
          <w:b/>
          <w:sz w:val="22"/>
          <w:szCs w:val="22"/>
          <w:shd w:val="clear" w:color="auto" w:fill="FFFFFF"/>
        </w:rPr>
      </w:pPr>
    </w:p>
    <w:p w:rsidR="00DF13FF" w:rsidRDefault="00DF13FF" w:rsidP="008C7169">
      <w:pPr>
        <w:pStyle w:val="ecxmsonormal"/>
        <w:tabs>
          <w:tab w:val="num" w:pos="720"/>
        </w:tabs>
        <w:spacing w:before="0" w:beforeAutospacing="0" w:after="0" w:afterAutospacing="0"/>
        <w:ind w:left="8"/>
        <w:rPr>
          <w:rFonts w:ascii="Calibri" w:hAnsi="Calibri" w:cs="Arial"/>
          <w:b/>
          <w:sz w:val="22"/>
          <w:szCs w:val="22"/>
          <w:shd w:val="clear" w:color="auto" w:fill="FFFFFF"/>
        </w:rPr>
      </w:pPr>
    </w:p>
    <w:p w:rsidR="00DF13FF" w:rsidRDefault="00DF13FF" w:rsidP="008C7169">
      <w:pPr>
        <w:pStyle w:val="ecxmsonormal"/>
        <w:tabs>
          <w:tab w:val="num" w:pos="720"/>
        </w:tabs>
        <w:spacing w:before="0" w:beforeAutospacing="0" w:after="0" w:afterAutospacing="0"/>
        <w:ind w:left="8"/>
        <w:rPr>
          <w:rFonts w:ascii="Calibri" w:hAnsi="Calibri" w:cs="Arial"/>
          <w:b/>
          <w:sz w:val="22"/>
          <w:szCs w:val="22"/>
          <w:shd w:val="clear" w:color="auto" w:fill="FFFFFF"/>
        </w:rPr>
      </w:pPr>
    </w:p>
    <w:p w:rsidR="001C1864" w:rsidRPr="00F90711" w:rsidRDefault="001C1864" w:rsidP="008C7169">
      <w:pPr>
        <w:pStyle w:val="ecxmsonormal"/>
        <w:tabs>
          <w:tab w:val="num" w:pos="720"/>
        </w:tabs>
        <w:spacing w:before="0" w:beforeAutospacing="0" w:after="0" w:afterAutospacing="0"/>
        <w:ind w:left="8"/>
        <w:rPr>
          <w:rFonts w:ascii="Calibri" w:hAnsi="Calibri" w:cs="Arial"/>
          <w:b/>
          <w:sz w:val="22"/>
          <w:szCs w:val="22"/>
          <w:shd w:val="clear" w:color="auto" w:fill="FFFFFF"/>
        </w:rPr>
      </w:pPr>
      <w:r w:rsidRPr="00F90711">
        <w:rPr>
          <w:rFonts w:ascii="Calibri" w:hAnsi="Calibri" w:cs="Arial"/>
          <w:b/>
          <w:sz w:val="22"/>
          <w:szCs w:val="22"/>
          <w:shd w:val="clear" w:color="auto" w:fill="FFFFFF"/>
        </w:rPr>
        <w:lastRenderedPageBreak/>
        <w:t>Matige stijging 6.0-6.4 zonder ECG veranderingen</w:t>
      </w:r>
    </w:p>
    <w:p w:rsidR="001C1864" w:rsidRPr="00F90711" w:rsidRDefault="001C1864" w:rsidP="008C7169">
      <w:pPr>
        <w:pStyle w:val="ecxmsonormal"/>
        <w:numPr>
          <w:ilvl w:val="0"/>
          <w:numId w:val="42"/>
        </w:numPr>
        <w:spacing w:before="0" w:beforeAutospacing="0" w:after="0" w:afterAutospacing="0"/>
        <w:rPr>
          <w:rFonts w:ascii="Calibri" w:hAnsi="Calibri" w:cs="Arial"/>
          <w:sz w:val="22"/>
          <w:szCs w:val="22"/>
          <w:shd w:val="clear" w:color="auto" w:fill="FFFFFF"/>
        </w:rPr>
      </w:pPr>
      <w:r w:rsidRPr="00F90711">
        <w:rPr>
          <w:rFonts w:ascii="Calibri" w:hAnsi="Calibri" w:cs="Arial"/>
          <w:sz w:val="22"/>
          <w:szCs w:val="22"/>
          <w:shd w:val="clear" w:color="auto" w:fill="FFFFFF"/>
        </w:rPr>
        <w:t>Bovenstaande therapie plus:</w:t>
      </w:r>
    </w:p>
    <w:p w:rsidR="001C1864" w:rsidRPr="00FB5E97" w:rsidRDefault="001C1864" w:rsidP="008C7169">
      <w:pPr>
        <w:pStyle w:val="ecxmsonormal"/>
        <w:numPr>
          <w:ilvl w:val="0"/>
          <w:numId w:val="42"/>
        </w:numPr>
        <w:spacing w:before="0" w:beforeAutospacing="0" w:after="0" w:afterAutospacing="0"/>
        <w:rPr>
          <w:rFonts w:ascii="Calibri" w:hAnsi="Calibri" w:cs="Arial"/>
          <w:sz w:val="22"/>
          <w:szCs w:val="22"/>
          <w:shd w:val="clear" w:color="auto" w:fill="FFFFFF"/>
          <w:lang w:val="en-US"/>
        </w:rPr>
      </w:pPr>
      <w:r w:rsidRPr="00FB5E97">
        <w:rPr>
          <w:rFonts w:ascii="Calibri" w:hAnsi="Calibri" w:cs="Arial"/>
          <w:sz w:val="22"/>
          <w:szCs w:val="22"/>
          <w:shd w:val="clear" w:color="auto" w:fill="FFFFFF"/>
          <w:lang w:val="en-US"/>
        </w:rPr>
        <w:t>Glucose/Insuline: 10</w:t>
      </w:r>
      <w:r w:rsidRPr="00FB5E97">
        <w:rPr>
          <w:rFonts w:ascii="Calibri" w:hAnsi="Calibri" w:cs="Arial"/>
          <w:sz w:val="22"/>
          <w:szCs w:val="22"/>
          <w:shd w:val="clear" w:color="auto" w:fill="FFFFFF"/>
          <w:vertAlign w:val="superscript"/>
          <w:lang w:val="en-US"/>
        </w:rPr>
        <w:t>E</w:t>
      </w:r>
      <w:r w:rsidRPr="00FB5E97">
        <w:rPr>
          <w:rStyle w:val="apple-converted-space"/>
          <w:rFonts w:ascii="Calibri" w:hAnsi="Calibri" w:cs="Arial"/>
          <w:sz w:val="22"/>
          <w:szCs w:val="22"/>
          <w:shd w:val="clear" w:color="auto" w:fill="FFFFFF"/>
          <w:lang w:val="en-US"/>
        </w:rPr>
        <w:t> </w:t>
      </w:r>
      <w:r w:rsidRPr="00FB5E97">
        <w:rPr>
          <w:rFonts w:ascii="Calibri" w:hAnsi="Calibri" w:cs="Arial"/>
          <w:sz w:val="22"/>
          <w:szCs w:val="22"/>
          <w:shd w:val="clear" w:color="auto" w:fill="FFFFFF"/>
          <w:lang w:val="en-US"/>
        </w:rPr>
        <w:t>Insuline in 25g Glucose IV in 15-30 minuten.</w:t>
      </w:r>
    </w:p>
    <w:p w:rsidR="001C1864" w:rsidRPr="00F90711" w:rsidRDefault="001C1864" w:rsidP="008C7169">
      <w:pPr>
        <w:pStyle w:val="ecxmsonormal"/>
        <w:numPr>
          <w:ilvl w:val="0"/>
          <w:numId w:val="42"/>
        </w:numPr>
        <w:spacing w:before="0" w:beforeAutospacing="0" w:after="0" w:afterAutospacing="0"/>
        <w:rPr>
          <w:rFonts w:ascii="Calibri" w:hAnsi="Calibri" w:cs="Arial"/>
          <w:sz w:val="22"/>
          <w:szCs w:val="22"/>
          <w:shd w:val="clear" w:color="auto" w:fill="FFFFFF"/>
        </w:rPr>
      </w:pPr>
      <w:r w:rsidRPr="00F90711">
        <w:rPr>
          <w:rFonts w:ascii="Calibri" w:hAnsi="Calibri" w:cs="Arial"/>
          <w:sz w:val="22"/>
          <w:szCs w:val="22"/>
          <w:shd w:val="clear" w:color="auto" w:fill="FFFFFF"/>
        </w:rPr>
        <w:t>Overweeg dialyse.</w:t>
      </w:r>
    </w:p>
    <w:p w:rsidR="008C7169" w:rsidRDefault="008C7169" w:rsidP="008C7169">
      <w:pPr>
        <w:pStyle w:val="ecxmsonormal"/>
        <w:spacing w:before="0" w:beforeAutospacing="0" w:after="0" w:afterAutospacing="0"/>
        <w:rPr>
          <w:rFonts w:ascii="Calibri" w:hAnsi="Calibri" w:cs="Arial"/>
          <w:b/>
          <w:sz w:val="22"/>
          <w:szCs w:val="22"/>
          <w:shd w:val="clear" w:color="auto" w:fill="FFFFFF"/>
        </w:rPr>
      </w:pPr>
    </w:p>
    <w:p w:rsidR="001C1864" w:rsidRPr="00F90711" w:rsidRDefault="001C1864" w:rsidP="008C7169">
      <w:pPr>
        <w:pStyle w:val="ecxmsonormal"/>
        <w:spacing w:before="0" w:beforeAutospacing="0" w:after="0" w:afterAutospacing="0"/>
        <w:rPr>
          <w:rFonts w:ascii="Calibri" w:hAnsi="Calibri" w:cs="Arial"/>
          <w:b/>
          <w:sz w:val="22"/>
          <w:szCs w:val="22"/>
          <w:shd w:val="clear" w:color="auto" w:fill="FFFFFF"/>
        </w:rPr>
      </w:pPr>
      <w:r w:rsidRPr="00F90711">
        <w:rPr>
          <w:rFonts w:ascii="Calibri" w:hAnsi="Calibri" w:cs="Arial"/>
          <w:b/>
          <w:sz w:val="22"/>
          <w:szCs w:val="22"/>
          <w:shd w:val="clear" w:color="auto" w:fill="FFFFFF"/>
        </w:rPr>
        <w:t>Ernstige stijging &gt;6.5 zonder ECG veranderingen</w:t>
      </w:r>
    </w:p>
    <w:p w:rsidR="001C1864" w:rsidRPr="00F90711" w:rsidRDefault="001C1864" w:rsidP="008C7169">
      <w:pPr>
        <w:pStyle w:val="ecxmsonormal"/>
        <w:numPr>
          <w:ilvl w:val="0"/>
          <w:numId w:val="43"/>
        </w:numPr>
        <w:spacing w:before="0" w:beforeAutospacing="0" w:after="0" w:afterAutospacing="0"/>
        <w:rPr>
          <w:rFonts w:ascii="Calibri" w:hAnsi="Calibri" w:cs="Arial"/>
          <w:sz w:val="22"/>
          <w:szCs w:val="22"/>
          <w:shd w:val="clear" w:color="auto" w:fill="FFFFFF"/>
        </w:rPr>
      </w:pPr>
      <w:r w:rsidRPr="00F90711">
        <w:rPr>
          <w:rFonts w:ascii="Calibri" w:hAnsi="Calibri" w:cs="Arial"/>
          <w:sz w:val="22"/>
          <w:szCs w:val="22"/>
          <w:shd w:val="clear" w:color="auto" w:fill="FFFFFF"/>
        </w:rPr>
        <w:t>Glucose/Insuline: zoals boven beschreven.</w:t>
      </w:r>
    </w:p>
    <w:p w:rsidR="001C1864" w:rsidRPr="00F90711" w:rsidRDefault="001C1864" w:rsidP="008C7169">
      <w:pPr>
        <w:pStyle w:val="ecxmsonormal"/>
        <w:numPr>
          <w:ilvl w:val="0"/>
          <w:numId w:val="43"/>
        </w:numPr>
        <w:spacing w:before="0" w:beforeAutospacing="0" w:after="0" w:afterAutospacing="0"/>
        <w:rPr>
          <w:rFonts w:ascii="Calibri" w:hAnsi="Calibri" w:cs="Arial"/>
          <w:sz w:val="22"/>
          <w:szCs w:val="22"/>
          <w:shd w:val="clear" w:color="auto" w:fill="FFFFFF"/>
        </w:rPr>
      </w:pPr>
      <w:r w:rsidRPr="00F90711">
        <w:rPr>
          <w:rFonts w:ascii="Calibri" w:hAnsi="Calibri" w:cs="Arial"/>
          <w:sz w:val="22"/>
          <w:szCs w:val="22"/>
          <w:shd w:val="clear" w:color="auto" w:fill="FFFFFF"/>
        </w:rPr>
        <w:t>Salbutamol 5mg verneveld. Meerdere dosissen kunnen nodig zijn.</w:t>
      </w:r>
    </w:p>
    <w:p w:rsidR="001C1864" w:rsidRPr="00F90711" w:rsidRDefault="001C1864" w:rsidP="008C7169">
      <w:pPr>
        <w:pStyle w:val="ecxmsonormal"/>
        <w:numPr>
          <w:ilvl w:val="0"/>
          <w:numId w:val="43"/>
        </w:numPr>
        <w:spacing w:before="0" w:beforeAutospacing="0" w:after="0" w:afterAutospacing="0"/>
        <w:rPr>
          <w:rFonts w:ascii="Calibri" w:hAnsi="Calibri" w:cs="Arial"/>
          <w:sz w:val="22"/>
          <w:szCs w:val="22"/>
          <w:shd w:val="clear" w:color="auto" w:fill="FFFFFF"/>
        </w:rPr>
      </w:pPr>
      <w:r w:rsidRPr="00F90711">
        <w:rPr>
          <w:rFonts w:ascii="Calibri" w:hAnsi="Calibri" w:cs="Arial"/>
          <w:sz w:val="22"/>
          <w:szCs w:val="22"/>
          <w:shd w:val="clear" w:color="auto" w:fill="FFFFFF"/>
        </w:rPr>
        <w:t>Natriumbic</w:t>
      </w:r>
      <w:r w:rsidR="005706CC">
        <w:rPr>
          <w:rFonts w:ascii="Calibri" w:hAnsi="Calibri" w:cs="Arial"/>
          <w:sz w:val="22"/>
          <w:szCs w:val="22"/>
          <w:shd w:val="clear" w:color="auto" w:fill="FFFFFF"/>
        </w:rPr>
        <w:t xml:space="preserve">arbonaat </w:t>
      </w:r>
      <w:r w:rsidRPr="00F90711">
        <w:rPr>
          <w:rFonts w:ascii="Calibri" w:hAnsi="Calibri" w:cs="Arial"/>
          <w:sz w:val="22"/>
          <w:szCs w:val="22"/>
          <w:shd w:val="clear" w:color="auto" w:fill="FFFFFF"/>
        </w:rPr>
        <w:t xml:space="preserve"> 50mmol IV in 5-15 minuten bij een aanwezige metabole acidose. Natriumbic. in combinatie met Salbutamol en Glucose/Insuline gebruiken.</w:t>
      </w:r>
    </w:p>
    <w:p w:rsidR="008C7169" w:rsidRDefault="001C1864" w:rsidP="00E56E2F">
      <w:pPr>
        <w:pStyle w:val="ecxmsonormal"/>
        <w:spacing w:before="0" w:beforeAutospacing="0" w:after="0" w:afterAutospacing="0"/>
        <w:ind w:hanging="360"/>
        <w:rPr>
          <w:rStyle w:val="apple-converted-space"/>
          <w:rFonts w:ascii="Calibri" w:hAnsi="Calibri" w:cs="Arial"/>
          <w:b/>
          <w:sz w:val="22"/>
          <w:szCs w:val="22"/>
          <w:shd w:val="clear" w:color="auto" w:fill="FFFFFF"/>
        </w:rPr>
      </w:pPr>
      <w:r w:rsidRPr="00F90711">
        <w:rPr>
          <w:rStyle w:val="apple-converted-space"/>
          <w:rFonts w:ascii="Calibri" w:hAnsi="Calibri" w:cs="Arial"/>
          <w:b/>
          <w:sz w:val="22"/>
          <w:szCs w:val="22"/>
          <w:shd w:val="clear" w:color="auto" w:fill="FFFFFF"/>
        </w:rPr>
        <w:t> </w:t>
      </w:r>
      <w:r w:rsidRPr="00F90711">
        <w:rPr>
          <w:rStyle w:val="apple-converted-space"/>
          <w:rFonts w:ascii="Calibri" w:hAnsi="Calibri" w:cs="Arial"/>
          <w:b/>
          <w:sz w:val="22"/>
          <w:szCs w:val="22"/>
          <w:shd w:val="clear" w:color="auto" w:fill="FFFFFF"/>
        </w:rPr>
        <w:tab/>
      </w:r>
      <w:r w:rsidRPr="00F90711">
        <w:rPr>
          <w:rStyle w:val="apple-converted-space"/>
          <w:rFonts w:ascii="Calibri" w:hAnsi="Calibri" w:cs="Arial"/>
          <w:b/>
          <w:sz w:val="22"/>
          <w:szCs w:val="22"/>
          <w:shd w:val="clear" w:color="auto" w:fill="FFFFFF"/>
        </w:rPr>
        <w:tab/>
        <w:t xml:space="preserve">     </w:t>
      </w:r>
    </w:p>
    <w:p w:rsidR="008C7169" w:rsidRDefault="001C1864" w:rsidP="008C7169">
      <w:pPr>
        <w:pStyle w:val="ecxmsonormal"/>
        <w:spacing w:before="0" w:beforeAutospacing="0" w:after="0" w:afterAutospacing="0"/>
        <w:rPr>
          <w:rFonts w:ascii="Calibri" w:hAnsi="Calibri" w:cs="Arial"/>
          <w:b/>
          <w:sz w:val="22"/>
          <w:szCs w:val="22"/>
          <w:shd w:val="clear" w:color="auto" w:fill="FFFFFF"/>
        </w:rPr>
      </w:pPr>
      <w:r w:rsidRPr="00F90711">
        <w:rPr>
          <w:rFonts w:ascii="Calibri" w:hAnsi="Calibri" w:cs="Arial"/>
          <w:b/>
          <w:sz w:val="22"/>
          <w:szCs w:val="22"/>
          <w:shd w:val="clear" w:color="auto" w:fill="FFFFFF"/>
        </w:rPr>
        <w:t>Ernstige stij</w:t>
      </w:r>
      <w:r w:rsidR="008C7169">
        <w:rPr>
          <w:rFonts w:ascii="Calibri" w:hAnsi="Calibri" w:cs="Arial"/>
          <w:b/>
          <w:sz w:val="22"/>
          <w:szCs w:val="22"/>
          <w:shd w:val="clear" w:color="auto" w:fill="FFFFFF"/>
        </w:rPr>
        <w:t>ging &gt;6.5 met ECG veranderingen</w:t>
      </w:r>
    </w:p>
    <w:p w:rsidR="001C1864" w:rsidRPr="008C7169" w:rsidRDefault="005706CC" w:rsidP="008C7169">
      <w:pPr>
        <w:pStyle w:val="ecxmsonormal"/>
        <w:numPr>
          <w:ilvl w:val="0"/>
          <w:numId w:val="44"/>
        </w:numPr>
        <w:spacing w:before="0" w:beforeAutospacing="0" w:after="0" w:afterAutospacing="0"/>
        <w:rPr>
          <w:rFonts w:ascii="Calibri" w:hAnsi="Calibri" w:cs="Arial"/>
          <w:b/>
          <w:sz w:val="22"/>
          <w:szCs w:val="22"/>
          <w:shd w:val="clear" w:color="auto" w:fill="FFFFFF"/>
        </w:rPr>
      </w:pPr>
      <w:r>
        <w:rPr>
          <w:rFonts w:ascii="Calibri" w:hAnsi="Calibri" w:cs="Arial"/>
          <w:sz w:val="22"/>
          <w:szCs w:val="22"/>
          <w:shd w:val="clear" w:color="auto" w:fill="FFFFFF"/>
        </w:rPr>
        <w:t>Vraag om deskundige hulp en b</w:t>
      </w:r>
      <w:r w:rsidR="001C1864" w:rsidRPr="00F90711">
        <w:rPr>
          <w:rFonts w:ascii="Calibri" w:hAnsi="Calibri" w:cs="Arial"/>
          <w:sz w:val="22"/>
          <w:szCs w:val="22"/>
          <w:shd w:val="clear" w:color="auto" w:fill="FFFFFF"/>
        </w:rPr>
        <w:t>escherm het hart eerst met Calciumchloride</w:t>
      </w:r>
      <w:r>
        <w:rPr>
          <w:rFonts w:ascii="Calibri" w:hAnsi="Calibri" w:cs="Arial"/>
          <w:sz w:val="22"/>
          <w:szCs w:val="22"/>
          <w:shd w:val="clear" w:color="auto" w:fill="FFFFFF"/>
        </w:rPr>
        <w:t xml:space="preserve"> </w:t>
      </w:r>
      <w:r w:rsidR="001C1864" w:rsidRPr="00F90711">
        <w:rPr>
          <w:rFonts w:ascii="Calibri" w:hAnsi="Calibri" w:cs="Arial"/>
          <w:sz w:val="22"/>
          <w:szCs w:val="22"/>
          <w:shd w:val="clear" w:color="auto" w:fill="FFFFFF"/>
        </w:rPr>
        <w:t>10% 10ml IV in 2-5 minuten. Gebruik dit samen met bovenstaande methodes.</w:t>
      </w:r>
      <w:r w:rsidR="008F3B87">
        <w:rPr>
          <w:rFonts w:ascii="Calibri" w:hAnsi="Calibri" w:cs="Arial"/>
          <w:sz w:val="22"/>
          <w:szCs w:val="22"/>
          <w:shd w:val="clear" w:color="auto" w:fill="FFFFFF"/>
        </w:rPr>
        <w:t xml:space="preserve"> Overweeg dialyse.</w:t>
      </w:r>
    </w:p>
    <w:p w:rsidR="001C1864" w:rsidRPr="00F90711" w:rsidRDefault="001C1864" w:rsidP="00E56E2F">
      <w:pPr>
        <w:pStyle w:val="ecxmsonormal"/>
        <w:spacing w:before="0" w:beforeAutospacing="0" w:after="0" w:afterAutospacing="0"/>
        <w:rPr>
          <w:rFonts w:ascii="Calibri" w:hAnsi="Calibri" w:cs="Arial"/>
          <w:b/>
          <w:sz w:val="22"/>
          <w:szCs w:val="22"/>
          <w:shd w:val="clear" w:color="auto" w:fill="FFFFFF"/>
        </w:rPr>
      </w:pPr>
      <w:r w:rsidRPr="00F90711">
        <w:rPr>
          <w:rFonts w:ascii="Calibri" w:hAnsi="Calibri" w:cs="Arial"/>
          <w:b/>
          <w:sz w:val="22"/>
          <w:szCs w:val="22"/>
          <w:shd w:val="clear" w:color="auto" w:fill="FFFFFF"/>
        </w:rPr>
        <w:tab/>
      </w:r>
      <w:r w:rsidRPr="00F90711">
        <w:rPr>
          <w:rFonts w:ascii="Calibri" w:hAnsi="Calibri" w:cs="Arial"/>
          <w:b/>
          <w:sz w:val="22"/>
          <w:szCs w:val="22"/>
          <w:shd w:val="clear" w:color="auto" w:fill="FFFFFF"/>
        </w:rPr>
        <w:tab/>
      </w:r>
    </w:p>
    <w:p w:rsidR="001C1864" w:rsidRPr="004A4323" w:rsidRDefault="001C1864" w:rsidP="00E56E2F">
      <w:pPr>
        <w:pStyle w:val="ecxmsonormal"/>
        <w:spacing w:before="0" w:beforeAutospacing="0" w:after="0" w:afterAutospacing="0"/>
        <w:rPr>
          <w:rFonts w:ascii="Calibri" w:hAnsi="Calibri" w:cs="Arial"/>
          <w:sz w:val="22"/>
          <w:szCs w:val="22"/>
          <w:u w:val="single"/>
          <w:shd w:val="clear" w:color="auto" w:fill="FFFFFF"/>
        </w:rPr>
      </w:pPr>
      <w:r w:rsidRPr="004A4323">
        <w:rPr>
          <w:rFonts w:ascii="Calibri" w:hAnsi="Calibri" w:cs="Arial"/>
          <w:bCs/>
          <w:iCs/>
          <w:sz w:val="22"/>
          <w:szCs w:val="22"/>
          <w:u w:val="single"/>
          <w:shd w:val="clear" w:color="auto" w:fill="FFFFFF"/>
        </w:rPr>
        <w:t>Indien de patiënt een circulatiestilstand heeft</w:t>
      </w:r>
    </w:p>
    <w:p w:rsidR="001C1864" w:rsidRPr="00F90711" w:rsidRDefault="001C1864" w:rsidP="00E56E2F">
      <w:pPr>
        <w:pStyle w:val="ecxmsonormal"/>
        <w:spacing w:before="0" w:beforeAutospacing="0" w:after="0" w:afterAutospacing="0"/>
        <w:rPr>
          <w:rFonts w:ascii="Calibri" w:hAnsi="Calibri" w:cs="Arial"/>
          <w:sz w:val="22"/>
          <w:szCs w:val="22"/>
          <w:shd w:val="clear" w:color="auto" w:fill="FFFFFF"/>
        </w:rPr>
      </w:pPr>
      <w:r w:rsidRPr="00F90711">
        <w:rPr>
          <w:rFonts w:ascii="Calibri" w:hAnsi="Calibri" w:cs="Arial"/>
          <w:sz w:val="22"/>
          <w:szCs w:val="22"/>
          <w:shd w:val="clear" w:color="auto" w:fill="FFFFFF"/>
        </w:rPr>
        <w:t>Geen aanpassing van de BLS. Volg het ALS algoritme. Hyperkaliëmie kan snel duidelijk worden uit een bloedgas. Bescherm eerst het hart, zorg daarna voor verwijdering en verplaatsing van het kalium.</w:t>
      </w:r>
      <w:r w:rsidR="009F1721" w:rsidRPr="00F90711">
        <w:rPr>
          <w:rFonts w:ascii="Calibri" w:hAnsi="Calibri" w:cs="Arial"/>
          <w:sz w:val="22"/>
          <w:szCs w:val="22"/>
          <w:shd w:val="clear" w:color="auto" w:fill="FFFFFF"/>
        </w:rPr>
        <w:t xml:space="preserve"> Geef </w:t>
      </w:r>
      <w:r w:rsidRPr="00F90711">
        <w:rPr>
          <w:rFonts w:ascii="Calibri" w:hAnsi="Calibri" w:cs="Arial"/>
          <w:sz w:val="22"/>
          <w:szCs w:val="22"/>
          <w:shd w:val="clear" w:color="auto" w:fill="FFFFFF"/>
        </w:rPr>
        <w:t>Calciumchloride10% 10ml IV bolus.</w:t>
      </w:r>
      <w:r w:rsidR="009F1721" w:rsidRPr="00F90711">
        <w:rPr>
          <w:rFonts w:ascii="Calibri" w:hAnsi="Calibri" w:cs="Arial"/>
          <w:sz w:val="22"/>
          <w:szCs w:val="22"/>
          <w:shd w:val="clear" w:color="auto" w:fill="FFFFFF"/>
        </w:rPr>
        <w:t xml:space="preserve"> </w:t>
      </w:r>
      <w:r w:rsidRPr="00F90711">
        <w:rPr>
          <w:rFonts w:ascii="Calibri" w:hAnsi="Calibri" w:cs="Arial"/>
          <w:sz w:val="22"/>
          <w:szCs w:val="22"/>
          <w:shd w:val="clear" w:color="auto" w:fill="FFFFFF"/>
        </w:rPr>
        <w:t>Natriumbic. 50mmol IV in bolus bij ernstige acidose of nierfalen.</w:t>
      </w:r>
      <w:r w:rsidR="009F1721" w:rsidRPr="00F90711">
        <w:rPr>
          <w:rFonts w:ascii="Calibri" w:hAnsi="Calibri" w:cs="Arial"/>
          <w:sz w:val="22"/>
          <w:szCs w:val="22"/>
          <w:shd w:val="clear" w:color="auto" w:fill="FFFFFF"/>
        </w:rPr>
        <w:t xml:space="preserve"> </w:t>
      </w:r>
      <w:r w:rsidRPr="00F90711">
        <w:rPr>
          <w:rFonts w:ascii="Calibri" w:hAnsi="Calibri" w:cs="Arial"/>
          <w:sz w:val="22"/>
          <w:szCs w:val="22"/>
          <w:shd w:val="clear" w:color="auto" w:fill="FFFFFF"/>
        </w:rPr>
        <w:t>Glucose/Insuline: 10</w:t>
      </w:r>
      <w:r w:rsidRPr="00F90711">
        <w:rPr>
          <w:rFonts w:ascii="Calibri" w:hAnsi="Calibri" w:cs="Arial"/>
          <w:sz w:val="22"/>
          <w:szCs w:val="22"/>
          <w:shd w:val="clear" w:color="auto" w:fill="FFFFFF"/>
          <w:vertAlign w:val="superscript"/>
        </w:rPr>
        <w:t>E</w:t>
      </w:r>
      <w:r w:rsidRPr="00F90711">
        <w:rPr>
          <w:rStyle w:val="apple-converted-space"/>
          <w:rFonts w:ascii="Calibri" w:hAnsi="Calibri" w:cs="Arial"/>
          <w:sz w:val="22"/>
          <w:szCs w:val="22"/>
          <w:shd w:val="clear" w:color="auto" w:fill="FFFFFF"/>
        </w:rPr>
        <w:t> </w:t>
      </w:r>
      <w:r w:rsidRPr="00F90711">
        <w:rPr>
          <w:rFonts w:ascii="Calibri" w:hAnsi="Calibri" w:cs="Arial"/>
          <w:sz w:val="22"/>
          <w:szCs w:val="22"/>
          <w:shd w:val="clear" w:color="auto" w:fill="FFFFFF"/>
        </w:rPr>
        <w:t>Insuline in 25g Glucose IV in bolus.</w:t>
      </w:r>
      <w:r w:rsidR="009F1721" w:rsidRPr="00F90711">
        <w:rPr>
          <w:rFonts w:ascii="Calibri" w:hAnsi="Calibri" w:cs="Arial"/>
          <w:sz w:val="22"/>
          <w:szCs w:val="22"/>
          <w:shd w:val="clear" w:color="auto" w:fill="FFFFFF"/>
        </w:rPr>
        <w:t xml:space="preserve"> En o</w:t>
      </w:r>
      <w:r w:rsidRPr="00F90711">
        <w:rPr>
          <w:rFonts w:ascii="Calibri" w:hAnsi="Calibri" w:cs="Arial"/>
          <w:sz w:val="22"/>
          <w:szCs w:val="22"/>
          <w:shd w:val="clear" w:color="auto" w:fill="FFFFFF"/>
        </w:rPr>
        <w:t>verweeg dialyse bij arrest uitgelokt door hyperkaliëmie, die resistent is voor de medicamenteuze behandeling.</w:t>
      </w:r>
    </w:p>
    <w:p w:rsidR="001C1864" w:rsidRPr="00F90711" w:rsidRDefault="001C1864" w:rsidP="00E56E2F">
      <w:pPr>
        <w:pStyle w:val="ecxmsonormal"/>
        <w:spacing w:before="0" w:beforeAutospacing="0" w:after="0" w:afterAutospacing="0"/>
        <w:ind w:left="700"/>
        <w:rPr>
          <w:rFonts w:ascii="Calibri" w:hAnsi="Calibri" w:cs="Arial"/>
          <w:sz w:val="22"/>
          <w:szCs w:val="22"/>
          <w:shd w:val="clear" w:color="auto" w:fill="FFFFFF"/>
        </w:rPr>
      </w:pPr>
    </w:p>
    <w:p w:rsidR="001C1864" w:rsidRPr="004A4323" w:rsidRDefault="001C1864" w:rsidP="00E56E2F">
      <w:pPr>
        <w:pStyle w:val="ecxmsonormal"/>
        <w:spacing w:before="0" w:beforeAutospacing="0" w:after="0" w:afterAutospacing="0"/>
        <w:rPr>
          <w:rFonts w:ascii="Calibri" w:hAnsi="Calibri" w:cs="Arial"/>
          <w:b/>
          <w:i/>
          <w:iCs/>
          <w:sz w:val="22"/>
          <w:szCs w:val="22"/>
          <w:shd w:val="clear" w:color="auto" w:fill="FFFFFF"/>
        </w:rPr>
      </w:pPr>
      <w:r w:rsidRPr="004A4323">
        <w:rPr>
          <w:rFonts w:ascii="Calibri" w:hAnsi="Calibri" w:cs="Arial"/>
          <w:b/>
          <w:i/>
          <w:iCs/>
          <w:sz w:val="22"/>
          <w:szCs w:val="22"/>
          <w:shd w:val="clear" w:color="auto" w:fill="FFFFFF"/>
        </w:rPr>
        <w:t>Hypokaliëmie</w:t>
      </w:r>
    </w:p>
    <w:p w:rsidR="009F1721" w:rsidRPr="00F90711" w:rsidRDefault="001C1864" w:rsidP="00E56E2F">
      <w:pPr>
        <w:pStyle w:val="ecxmsonormal"/>
        <w:spacing w:before="0" w:beforeAutospacing="0" w:after="0" w:afterAutospacing="0"/>
        <w:rPr>
          <w:rFonts w:ascii="Calibri" w:hAnsi="Calibri" w:cs="Arial"/>
          <w:sz w:val="22"/>
          <w:szCs w:val="22"/>
          <w:shd w:val="clear" w:color="auto" w:fill="FFFFFF"/>
        </w:rPr>
      </w:pPr>
      <w:r w:rsidRPr="00F90711">
        <w:rPr>
          <w:rFonts w:ascii="Calibri" w:hAnsi="Calibri" w:cs="Arial"/>
          <w:sz w:val="22"/>
          <w:szCs w:val="22"/>
          <w:shd w:val="clear" w:color="auto" w:fill="FFFFFF"/>
        </w:rPr>
        <w:t xml:space="preserve">Hypokaliëmie wordt gedefinieerd als een serumkalium &lt; 3.5mmol/l. Patiënten krijgen klachten over vermoeidheid, zwakte, krampen in de benen, constipatie. Ernstige hypokaliëmie &lt;2.5mmol/l kan zorgen voor rhabdomyolyse, verlamming en ademhalingsmoeilijkheden. </w:t>
      </w:r>
    </w:p>
    <w:p w:rsidR="001C1864" w:rsidRPr="00F90711" w:rsidRDefault="001C1864" w:rsidP="00E56E2F">
      <w:pPr>
        <w:pStyle w:val="ecxmsonormal"/>
        <w:spacing w:before="0" w:beforeAutospacing="0" w:after="0" w:afterAutospacing="0"/>
        <w:rPr>
          <w:rFonts w:ascii="Calibri" w:hAnsi="Calibri" w:cs="Arial"/>
          <w:sz w:val="22"/>
          <w:szCs w:val="22"/>
          <w:shd w:val="clear" w:color="auto" w:fill="FFFFFF"/>
        </w:rPr>
      </w:pPr>
      <w:r w:rsidRPr="00F90711">
        <w:rPr>
          <w:rFonts w:ascii="Calibri" w:hAnsi="Calibri" w:cs="Arial"/>
          <w:sz w:val="22"/>
          <w:szCs w:val="22"/>
          <w:shd w:val="clear" w:color="auto" w:fill="FFFFFF"/>
        </w:rPr>
        <w:t xml:space="preserve">ECG kenmerken: </w:t>
      </w:r>
    </w:p>
    <w:p w:rsidR="001C1864" w:rsidRPr="00F90711" w:rsidRDefault="001C1864" w:rsidP="00E56E2F">
      <w:pPr>
        <w:pStyle w:val="ecxmsonormal"/>
        <w:numPr>
          <w:ilvl w:val="0"/>
          <w:numId w:val="1"/>
        </w:numPr>
        <w:tabs>
          <w:tab w:val="clear" w:pos="360"/>
          <w:tab w:val="num" w:pos="720"/>
        </w:tabs>
        <w:spacing w:before="0" w:beforeAutospacing="0" w:after="0" w:afterAutospacing="0"/>
        <w:ind w:left="700"/>
        <w:rPr>
          <w:rFonts w:ascii="Calibri" w:hAnsi="Calibri" w:cs="Arial"/>
          <w:sz w:val="22"/>
          <w:szCs w:val="22"/>
          <w:shd w:val="clear" w:color="auto" w:fill="FFFFFF"/>
        </w:rPr>
      </w:pPr>
      <w:r w:rsidRPr="00F90711">
        <w:rPr>
          <w:rFonts w:ascii="Calibri" w:hAnsi="Calibri" w:cs="Arial"/>
          <w:sz w:val="22"/>
          <w:szCs w:val="22"/>
          <w:shd w:val="clear" w:color="auto" w:fill="FFFFFF"/>
        </w:rPr>
        <w:t>U golven</w:t>
      </w:r>
      <w:r w:rsidRPr="00F90711">
        <w:rPr>
          <w:rFonts w:ascii="Calibri" w:hAnsi="Calibri" w:cs="Arial"/>
          <w:sz w:val="22"/>
          <w:szCs w:val="22"/>
          <w:shd w:val="clear" w:color="auto" w:fill="FFFFFF"/>
        </w:rPr>
        <w:tab/>
      </w:r>
      <w:r w:rsidRPr="00F90711">
        <w:rPr>
          <w:rFonts w:ascii="Calibri" w:hAnsi="Calibri" w:cs="Arial"/>
          <w:sz w:val="22"/>
          <w:szCs w:val="22"/>
          <w:shd w:val="clear" w:color="auto" w:fill="FFFFFF"/>
        </w:rPr>
        <w:tab/>
      </w:r>
      <w:r w:rsidRPr="00F90711">
        <w:rPr>
          <w:rFonts w:ascii="Calibri" w:hAnsi="Calibri" w:cs="Arial"/>
          <w:sz w:val="22"/>
          <w:szCs w:val="22"/>
          <w:shd w:val="clear" w:color="auto" w:fill="FFFFFF"/>
        </w:rPr>
        <w:tab/>
      </w:r>
      <w:r w:rsidRPr="00F90711">
        <w:rPr>
          <w:rFonts w:ascii="Calibri" w:hAnsi="Calibri" w:cs="Arial"/>
          <w:sz w:val="22"/>
          <w:szCs w:val="22"/>
          <w:shd w:val="clear" w:color="auto" w:fill="FFFFFF"/>
        </w:rPr>
        <w:tab/>
        <w:t>●     ritmestoornissen</w:t>
      </w:r>
    </w:p>
    <w:p w:rsidR="001C1864" w:rsidRPr="00F90711" w:rsidRDefault="001C1864" w:rsidP="00E56E2F">
      <w:pPr>
        <w:pStyle w:val="ecxmsonormal"/>
        <w:numPr>
          <w:ilvl w:val="0"/>
          <w:numId w:val="1"/>
        </w:numPr>
        <w:tabs>
          <w:tab w:val="clear" w:pos="360"/>
          <w:tab w:val="num" w:pos="720"/>
        </w:tabs>
        <w:spacing w:before="0" w:beforeAutospacing="0" w:after="0" w:afterAutospacing="0"/>
        <w:ind w:left="700"/>
        <w:rPr>
          <w:rFonts w:ascii="Calibri" w:hAnsi="Calibri" w:cs="Arial"/>
          <w:sz w:val="22"/>
          <w:szCs w:val="22"/>
          <w:shd w:val="clear" w:color="auto" w:fill="FFFFFF"/>
        </w:rPr>
      </w:pPr>
      <w:r w:rsidRPr="00F90711">
        <w:rPr>
          <w:rFonts w:ascii="Calibri" w:hAnsi="Calibri" w:cs="Arial"/>
          <w:sz w:val="22"/>
          <w:szCs w:val="22"/>
          <w:shd w:val="clear" w:color="auto" w:fill="FFFFFF"/>
        </w:rPr>
        <w:t>afgevlakte T toppen</w:t>
      </w:r>
      <w:r w:rsidRPr="00F90711">
        <w:rPr>
          <w:rFonts w:ascii="Calibri" w:hAnsi="Calibri" w:cs="Arial"/>
          <w:sz w:val="22"/>
          <w:szCs w:val="22"/>
          <w:shd w:val="clear" w:color="auto" w:fill="FFFFFF"/>
        </w:rPr>
        <w:tab/>
      </w:r>
      <w:r w:rsidRPr="00F90711">
        <w:rPr>
          <w:rFonts w:ascii="Calibri" w:hAnsi="Calibri" w:cs="Arial"/>
          <w:sz w:val="22"/>
          <w:szCs w:val="22"/>
          <w:shd w:val="clear" w:color="auto" w:fill="FFFFFF"/>
        </w:rPr>
        <w:tab/>
      </w:r>
      <w:r w:rsidRPr="00F90711">
        <w:rPr>
          <w:rFonts w:ascii="Calibri" w:hAnsi="Calibri" w:cs="Arial"/>
          <w:sz w:val="22"/>
          <w:szCs w:val="22"/>
          <w:shd w:val="clear" w:color="auto" w:fill="FFFFFF"/>
        </w:rPr>
        <w:tab/>
        <w:t xml:space="preserve">●     VF/polsloze VT, PEA, asystolie </w:t>
      </w:r>
    </w:p>
    <w:p w:rsidR="001C1864" w:rsidRPr="00F90711" w:rsidRDefault="001C1864" w:rsidP="00E56E2F">
      <w:pPr>
        <w:pStyle w:val="ecxmsonormal"/>
        <w:numPr>
          <w:ilvl w:val="0"/>
          <w:numId w:val="1"/>
        </w:numPr>
        <w:tabs>
          <w:tab w:val="clear" w:pos="360"/>
          <w:tab w:val="num" w:pos="720"/>
        </w:tabs>
        <w:spacing w:before="0" w:beforeAutospacing="0" w:after="0" w:afterAutospacing="0"/>
        <w:ind w:left="700"/>
        <w:rPr>
          <w:rFonts w:ascii="Calibri" w:hAnsi="Calibri" w:cs="Arial"/>
          <w:sz w:val="22"/>
          <w:szCs w:val="22"/>
          <w:shd w:val="clear" w:color="auto" w:fill="FFFFFF"/>
        </w:rPr>
      </w:pPr>
      <w:r w:rsidRPr="00F90711">
        <w:rPr>
          <w:rFonts w:ascii="Calibri" w:hAnsi="Calibri" w:cs="Arial"/>
          <w:sz w:val="22"/>
          <w:szCs w:val="22"/>
          <w:shd w:val="clear" w:color="auto" w:fill="FFFFFF"/>
        </w:rPr>
        <w:t>elevatie ST segment</w:t>
      </w:r>
      <w:r w:rsidRPr="00F90711">
        <w:rPr>
          <w:rFonts w:ascii="Calibri" w:hAnsi="Calibri" w:cs="Arial"/>
          <w:sz w:val="22"/>
          <w:szCs w:val="22"/>
        </w:rPr>
        <w:t xml:space="preserve"> </w:t>
      </w:r>
      <w:r w:rsidRPr="00F90711">
        <w:rPr>
          <w:rFonts w:ascii="Calibri" w:hAnsi="Calibri" w:cs="Arial"/>
          <w:sz w:val="22"/>
          <w:szCs w:val="22"/>
        </w:rPr>
        <w:tab/>
      </w:r>
      <w:r w:rsidRPr="00F90711">
        <w:rPr>
          <w:rFonts w:ascii="Calibri" w:hAnsi="Calibri" w:cs="Arial"/>
          <w:sz w:val="22"/>
          <w:szCs w:val="22"/>
        </w:rPr>
        <w:tab/>
      </w:r>
    </w:p>
    <w:p w:rsidR="008C7169" w:rsidRDefault="008C7169" w:rsidP="00E56E2F">
      <w:pPr>
        <w:pStyle w:val="ecxmsonormal"/>
        <w:spacing w:before="0" w:beforeAutospacing="0" w:after="0" w:afterAutospacing="0"/>
        <w:rPr>
          <w:rFonts w:ascii="Calibri" w:hAnsi="Calibri" w:cs="Arial"/>
          <w:b/>
          <w:sz w:val="22"/>
          <w:szCs w:val="22"/>
          <w:shd w:val="clear" w:color="auto" w:fill="FFFFFF"/>
        </w:rPr>
      </w:pPr>
    </w:p>
    <w:p w:rsidR="001C1864" w:rsidRPr="004A4323" w:rsidRDefault="001C1864" w:rsidP="00E56E2F">
      <w:pPr>
        <w:pStyle w:val="ecxmsonormal"/>
        <w:spacing w:before="0" w:beforeAutospacing="0" w:after="0" w:afterAutospacing="0"/>
        <w:rPr>
          <w:rFonts w:ascii="Calibri" w:hAnsi="Calibri" w:cs="Arial"/>
          <w:sz w:val="22"/>
          <w:szCs w:val="22"/>
          <w:u w:val="single"/>
          <w:shd w:val="clear" w:color="auto" w:fill="FFFFFF"/>
        </w:rPr>
      </w:pPr>
      <w:r w:rsidRPr="004A4323">
        <w:rPr>
          <w:rFonts w:ascii="Calibri" w:hAnsi="Calibri" w:cs="Arial"/>
          <w:sz w:val="22"/>
          <w:szCs w:val="22"/>
          <w:u w:val="single"/>
          <w:shd w:val="clear" w:color="auto" w:fill="FFFFFF"/>
        </w:rPr>
        <w:t>Oorzaken</w:t>
      </w:r>
    </w:p>
    <w:p w:rsidR="001C1864" w:rsidRPr="00F90711" w:rsidRDefault="009F1721" w:rsidP="00E56E2F">
      <w:pPr>
        <w:pStyle w:val="ecxmsonormal"/>
        <w:spacing w:before="0" w:beforeAutospacing="0" w:after="0" w:afterAutospacing="0"/>
        <w:rPr>
          <w:rFonts w:ascii="Calibri" w:hAnsi="Calibri" w:cs="Arial"/>
          <w:sz w:val="22"/>
          <w:szCs w:val="22"/>
          <w:shd w:val="clear" w:color="auto" w:fill="FFFFFF"/>
        </w:rPr>
      </w:pPr>
      <w:r w:rsidRPr="00F90711">
        <w:rPr>
          <w:rFonts w:ascii="Calibri" w:hAnsi="Calibri" w:cs="Arial"/>
          <w:sz w:val="22"/>
          <w:szCs w:val="22"/>
          <w:shd w:val="clear" w:color="auto" w:fill="FFFFFF"/>
        </w:rPr>
        <w:t>R</w:t>
      </w:r>
      <w:r w:rsidR="001C1864" w:rsidRPr="00F90711">
        <w:rPr>
          <w:rFonts w:ascii="Calibri" w:hAnsi="Calibri" w:cs="Arial"/>
          <w:sz w:val="22"/>
          <w:szCs w:val="22"/>
          <w:shd w:val="clear" w:color="auto" w:fill="FFFFFF"/>
        </w:rPr>
        <w:t>enaal verlies (dialyse, diabetes insipidus)</w:t>
      </w:r>
      <w:r w:rsidRPr="00F90711">
        <w:rPr>
          <w:rFonts w:ascii="Calibri" w:hAnsi="Calibri" w:cs="Arial"/>
          <w:sz w:val="22"/>
          <w:szCs w:val="22"/>
          <w:shd w:val="clear" w:color="auto" w:fill="FFFFFF"/>
        </w:rPr>
        <w:t xml:space="preserve">, </w:t>
      </w:r>
      <w:r w:rsidR="001C1864" w:rsidRPr="00F90711">
        <w:rPr>
          <w:rFonts w:ascii="Calibri" w:hAnsi="Calibri" w:cs="Arial"/>
          <w:sz w:val="22"/>
          <w:szCs w:val="22"/>
          <w:shd w:val="clear" w:color="auto" w:fill="FFFFFF"/>
        </w:rPr>
        <w:t>Magnesium tekort</w:t>
      </w:r>
      <w:r w:rsidRPr="00F90711">
        <w:rPr>
          <w:rFonts w:ascii="Calibri" w:hAnsi="Calibri" w:cs="Arial"/>
          <w:sz w:val="22"/>
          <w:szCs w:val="22"/>
          <w:shd w:val="clear" w:color="auto" w:fill="FFFFFF"/>
        </w:rPr>
        <w:t xml:space="preserve">, </w:t>
      </w:r>
      <w:r w:rsidR="001C1864" w:rsidRPr="00F90711">
        <w:rPr>
          <w:rFonts w:ascii="Calibri" w:hAnsi="Calibri" w:cs="Arial"/>
          <w:sz w:val="22"/>
          <w:szCs w:val="22"/>
          <w:shd w:val="clear" w:color="auto" w:fill="FFFFFF"/>
        </w:rPr>
        <w:t>metabole alkalose</w:t>
      </w:r>
      <w:r w:rsidRPr="00F90711">
        <w:rPr>
          <w:rFonts w:ascii="Calibri" w:hAnsi="Calibri" w:cs="Arial"/>
          <w:sz w:val="22"/>
          <w:szCs w:val="22"/>
          <w:shd w:val="clear" w:color="auto" w:fill="FFFFFF"/>
        </w:rPr>
        <w:t xml:space="preserve">, </w:t>
      </w:r>
      <w:r w:rsidR="001C1864" w:rsidRPr="00F90711">
        <w:rPr>
          <w:rFonts w:ascii="Calibri" w:hAnsi="Calibri" w:cs="Arial"/>
          <w:sz w:val="22"/>
          <w:szCs w:val="22"/>
        </w:rPr>
        <w:t>endocriene stoornis (Cushing)</w:t>
      </w:r>
      <w:r w:rsidRPr="00F90711">
        <w:rPr>
          <w:rFonts w:ascii="Calibri" w:hAnsi="Calibri" w:cs="Arial"/>
          <w:sz w:val="22"/>
          <w:szCs w:val="22"/>
        </w:rPr>
        <w:t xml:space="preserve">, </w:t>
      </w:r>
      <w:r w:rsidR="001C1864" w:rsidRPr="00F90711">
        <w:rPr>
          <w:rFonts w:ascii="Calibri" w:hAnsi="Calibri" w:cs="Arial"/>
          <w:sz w:val="22"/>
          <w:szCs w:val="22"/>
        </w:rPr>
        <w:t>dieet</w:t>
      </w:r>
      <w:r w:rsidRPr="00F90711">
        <w:rPr>
          <w:rFonts w:ascii="Calibri" w:hAnsi="Calibri" w:cs="Arial"/>
          <w:sz w:val="22"/>
          <w:szCs w:val="22"/>
        </w:rPr>
        <w:t xml:space="preserve">, diarree, </w:t>
      </w:r>
      <w:r w:rsidR="001C1864" w:rsidRPr="00F90711">
        <w:rPr>
          <w:rFonts w:ascii="Calibri" w:hAnsi="Calibri" w:cs="Arial"/>
          <w:sz w:val="22"/>
          <w:szCs w:val="22"/>
          <w:shd w:val="clear" w:color="auto" w:fill="FFFFFF"/>
        </w:rPr>
        <w:t>medicatie (diuretica, laxativa, steroïden, Adrenaline, Isoprenaline</w:t>
      </w:r>
      <w:r w:rsidRPr="00F90711">
        <w:rPr>
          <w:rFonts w:ascii="Calibri" w:hAnsi="Calibri" w:cs="Arial"/>
          <w:sz w:val="22"/>
          <w:szCs w:val="22"/>
          <w:shd w:val="clear" w:color="auto" w:fill="FFFFFF"/>
        </w:rPr>
        <w:t xml:space="preserve"> etc</w:t>
      </w:r>
      <w:r w:rsidR="001C1864" w:rsidRPr="00F90711">
        <w:rPr>
          <w:rFonts w:ascii="Calibri" w:hAnsi="Calibri" w:cs="Arial"/>
          <w:sz w:val="22"/>
          <w:szCs w:val="22"/>
          <w:shd w:val="clear" w:color="auto" w:fill="FFFFFF"/>
        </w:rPr>
        <w:t>)</w:t>
      </w:r>
      <w:r w:rsidRPr="00F90711">
        <w:rPr>
          <w:rFonts w:ascii="Calibri" w:hAnsi="Calibri" w:cs="Arial"/>
          <w:sz w:val="22"/>
          <w:szCs w:val="22"/>
          <w:shd w:val="clear" w:color="auto" w:fill="FFFFFF"/>
        </w:rPr>
        <w:t>.</w:t>
      </w:r>
      <w:r w:rsidR="001C1864" w:rsidRPr="00F90711">
        <w:rPr>
          <w:rFonts w:ascii="Calibri" w:hAnsi="Calibri" w:cs="Arial"/>
          <w:sz w:val="22"/>
          <w:szCs w:val="22"/>
        </w:rPr>
        <w:tab/>
      </w:r>
      <w:r w:rsidR="001C1864" w:rsidRPr="00F90711">
        <w:rPr>
          <w:rFonts w:ascii="Calibri" w:hAnsi="Calibri" w:cs="Arial"/>
          <w:sz w:val="22"/>
          <w:szCs w:val="22"/>
        </w:rPr>
        <w:tab/>
      </w:r>
      <w:r w:rsidR="001C1864" w:rsidRPr="00F90711">
        <w:rPr>
          <w:rFonts w:ascii="Calibri" w:hAnsi="Calibri" w:cs="Arial"/>
          <w:sz w:val="22"/>
          <w:szCs w:val="22"/>
          <w:shd w:val="clear" w:color="auto" w:fill="FFFFFF"/>
        </w:rPr>
        <w:t xml:space="preserve">   </w:t>
      </w:r>
    </w:p>
    <w:p w:rsidR="008C7169" w:rsidRDefault="008C7169" w:rsidP="00E56E2F">
      <w:pPr>
        <w:pStyle w:val="ecxmsonormal"/>
        <w:spacing w:before="0" w:beforeAutospacing="0" w:after="0" w:afterAutospacing="0"/>
        <w:rPr>
          <w:rFonts w:ascii="Calibri" w:hAnsi="Calibri" w:cs="Arial"/>
          <w:b/>
          <w:sz w:val="22"/>
          <w:szCs w:val="22"/>
          <w:shd w:val="clear" w:color="auto" w:fill="FFFFFF"/>
        </w:rPr>
      </w:pPr>
    </w:p>
    <w:p w:rsidR="001C1864" w:rsidRPr="004A4323" w:rsidRDefault="001C1864" w:rsidP="00E56E2F">
      <w:pPr>
        <w:pStyle w:val="ecxmsonormal"/>
        <w:spacing w:before="0" w:beforeAutospacing="0" w:after="0" w:afterAutospacing="0"/>
        <w:rPr>
          <w:rFonts w:ascii="Calibri" w:hAnsi="Calibri" w:cs="Arial"/>
          <w:sz w:val="22"/>
          <w:szCs w:val="22"/>
          <w:u w:val="single"/>
          <w:shd w:val="clear" w:color="auto" w:fill="FFFFFF"/>
        </w:rPr>
      </w:pPr>
      <w:r w:rsidRPr="004A4323">
        <w:rPr>
          <w:rFonts w:ascii="Calibri" w:hAnsi="Calibri" w:cs="Arial"/>
          <w:sz w:val="22"/>
          <w:szCs w:val="22"/>
          <w:u w:val="single"/>
          <w:shd w:val="clear" w:color="auto" w:fill="FFFFFF"/>
        </w:rPr>
        <w:t>Behandeling</w:t>
      </w:r>
    </w:p>
    <w:p w:rsidR="001C1864" w:rsidRPr="00F90711" w:rsidRDefault="001C1864" w:rsidP="00E56E2F">
      <w:pPr>
        <w:pStyle w:val="ecxmsonormal"/>
        <w:spacing w:before="0" w:beforeAutospacing="0" w:after="0" w:afterAutospacing="0"/>
        <w:rPr>
          <w:rFonts w:ascii="Calibri" w:hAnsi="Calibri" w:cs="Arial"/>
          <w:b/>
          <w:sz w:val="22"/>
          <w:szCs w:val="22"/>
          <w:shd w:val="clear" w:color="auto" w:fill="FFFFFF"/>
        </w:rPr>
      </w:pPr>
      <w:r w:rsidRPr="00F90711">
        <w:rPr>
          <w:rFonts w:ascii="Calibri" w:hAnsi="Calibri" w:cs="Arial"/>
          <w:sz w:val="22"/>
          <w:szCs w:val="22"/>
          <w:shd w:val="clear" w:color="auto" w:fill="FFFFFF"/>
        </w:rPr>
        <w:t>Dit hangt af van de ernst van de hypokaliëmie en van de aanwezigheid van symptomen en ECG afwijkingen.</w:t>
      </w:r>
    </w:p>
    <w:p w:rsidR="001C1864" w:rsidRPr="00F90711" w:rsidRDefault="001C1864" w:rsidP="00E56E2F">
      <w:pPr>
        <w:pStyle w:val="ecxmsonormal"/>
        <w:numPr>
          <w:ilvl w:val="0"/>
          <w:numId w:val="1"/>
        </w:numPr>
        <w:tabs>
          <w:tab w:val="clear" w:pos="360"/>
          <w:tab w:val="num" w:pos="720"/>
        </w:tabs>
        <w:spacing w:before="0" w:beforeAutospacing="0" w:after="0" w:afterAutospacing="0"/>
        <w:ind w:left="700"/>
        <w:rPr>
          <w:rFonts w:ascii="Calibri" w:hAnsi="Calibri" w:cs="Arial"/>
          <w:sz w:val="22"/>
          <w:szCs w:val="22"/>
          <w:shd w:val="clear" w:color="auto" w:fill="FFFFFF"/>
        </w:rPr>
      </w:pPr>
      <w:r w:rsidRPr="00F90711">
        <w:rPr>
          <w:rFonts w:ascii="Calibri" w:hAnsi="Calibri" w:cs="Arial"/>
          <w:sz w:val="22"/>
          <w:szCs w:val="22"/>
          <w:shd w:val="clear" w:color="auto" w:fill="FFFFFF"/>
        </w:rPr>
        <w:t>Bij onstabiele ritmestoornissen en als hartstilstand verwacht of al is opgetreden:</w:t>
      </w:r>
    </w:p>
    <w:p w:rsidR="001C1864" w:rsidRPr="00F90711" w:rsidRDefault="001C1864" w:rsidP="00E56E2F">
      <w:pPr>
        <w:pStyle w:val="ecxmsonormal"/>
        <w:spacing w:before="0" w:beforeAutospacing="0" w:after="0" w:afterAutospacing="0"/>
        <w:ind w:left="700"/>
        <w:rPr>
          <w:rFonts w:ascii="Calibri" w:hAnsi="Calibri" w:cs="Arial"/>
          <w:sz w:val="22"/>
          <w:szCs w:val="22"/>
          <w:shd w:val="clear" w:color="auto" w:fill="FFFFFF"/>
        </w:rPr>
      </w:pPr>
      <w:r w:rsidRPr="00F90711">
        <w:rPr>
          <w:rFonts w:ascii="Calibri" w:hAnsi="Calibri" w:cs="Arial"/>
          <w:sz w:val="22"/>
          <w:szCs w:val="22"/>
          <w:shd w:val="clear" w:color="auto" w:fill="FFFFFF"/>
        </w:rPr>
        <w:t xml:space="preserve">snelle toediening </w:t>
      </w:r>
      <w:r w:rsidR="00EC107A">
        <w:rPr>
          <w:rFonts w:ascii="Calibri" w:hAnsi="Calibri" w:cs="Arial"/>
          <w:sz w:val="22"/>
          <w:szCs w:val="22"/>
          <w:shd w:val="clear" w:color="auto" w:fill="FFFFFF"/>
        </w:rPr>
        <w:t xml:space="preserve"> van KCL </w:t>
      </w:r>
      <w:r w:rsidRPr="00F90711">
        <w:rPr>
          <w:rFonts w:ascii="Calibri" w:hAnsi="Calibri" w:cs="Arial"/>
          <w:sz w:val="22"/>
          <w:szCs w:val="22"/>
          <w:shd w:val="clear" w:color="auto" w:fill="FFFFFF"/>
        </w:rPr>
        <w:t>bv. 2mmol/min in 10 min, gevolgd door 10mmol in 5-10 min Continue ECG monitoring is essentieel tijdens de IV toediening van kalium.</w:t>
      </w:r>
    </w:p>
    <w:p w:rsidR="001C1864" w:rsidRPr="00DF13FF" w:rsidRDefault="001C1864" w:rsidP="00E56E2F">
      <w:pPr>
        <w:numPr>
          <w:ilvl w:val="0"/>
          <w:numId w:val="1"/>
        </w:numPr>
        <w:tabs>
          <w:tab w:val="clear" w:pos="360"/>
          <w:tab w:val="num" w:pos="720"/>
        </w:tabs>
        <w:ind w:left="700"/>
        <w:rPr>
          <w:rFonts w:ascii="Calibri" w:hAnsi="Calibri" w:cs="Arial"/>
          <w:sz w:val="22"/>
          <w:szCs w:val="22"/>
          <w:shd w:val="clear" w:color="auto" w:fill="FFFFFF"/>
        </w:rPr>
      </w:pPr>
      <w:r w:rsidRPr="00F90711">
        <w:rPr>
          <w:rFonts w:ascii="Calibri" w:hAnsi="Calibri"/>
          <w:sz w:val="22"/>
          <w:szCs w:val="22"/>
          <w:shd w:val="clear" w:color="auto" w:fill="FFFFFF"/>
        </w:rPr>
        <w:t xml:space="preserve">Patiënten met Kaliumtekort, hebben vaak ook een Magnesium tekort. Toedienen van </w:t>
      </w:r>
      <w:r w:rsidR="00EC107A">
        <w:rPr>
          <w:rFonts w:ascii="Calibri" w:hAnsi="Calibri"/>
          <w:sz w:val="22"/>
          <w:szCs w:val="22"/>
          <w:shd w:val="clear" w:color="auto" w:fill="FFFFFF"/>
        </w:rPr>
        <w:t>M</w:t>
      </w:r>
      <w:r w:rsidRPr="00F90711">
        <w:rPr>
          <w:rFonts w:ascii="Calibri" w:hAnsi="Calibri"/>
          <w:sz w:val="22"/>
          <w:szCs w:val="22"/>
          <w:shd w:val="clear" w:color="auto" w:fill="FFFFFF"/>
        </w:rPr>
        <w:t>agnesium zal hypokaliëmie sneller corrigeren en is aanbevolen bij ernstige hypokaliëmie.</w:t>
      </w:r>
    </w:p>
    <w:p w:rsidR="00DF13FF" w:rsidRPr="00F90711" w:rsidRDefault="00DF13FF" w:rsidP="00DF13FF">
      <w:pPr>
        <w:ind w:left="700"/>
        <w:rPr>
          <w:rFonts w:ascii="Calibri" w:hAnsi="Calibri" w:cs="Arial"/>
          <w:sz w:val="22"/>
          <w:szCs w:val="22"/>
          <w:shd w:val="clear" w:color="auto" w:fill="FFFFFF"/>
        </w:rPr>
      </w:pPr>
    </w:p>
    <w:p w:rsidR="00DF13FF" w:rsidRDefault="00DF13FF" w:rsidP="00E56E2F">
      <w:pPr>
        <w:rPr>
          <w:rFonts w:ascii="Calibri" w:hAnsi="Calibri" w:cs="Arial"/>
          <w:b/>
          <w:sz w:val="22"/>
          <w:szCs w:val="22"/>
        </w:rPr>
      </w:pPr>
    </w:p>
    <w:p w:rsidR="00DF13FF" w:rsidRDefault="00DF13FF" w:rsidP="00E56E2F">
      <w:pPr>
        <w:rPr>
          <w:rFonts w:ascii="Calibri" w:hAnsi="Calibri" w:cs="Arial"/>
          <w:b/>
          <w:sz w:val="22"/>
          <w:szCs w:val="22"/>
        </w:rPr>
      </w:pPr>
    </w:p>
    <w:p w:rsidR="00DF13FF" w:rsidRDefault="00DF13FF" w:rsidP="00E56E2F">
      <w:pPr>
        <w:rPr>
          <w:rFonts w:ascii="Calibri" w:hAnsi="Calibri" w:cs="Arial"/>
          <w:b/>
          <w:sz w:val="22"/>
          <w:szCs w:val="22"/>
        </w:rPr>
      </w:pPr>
    </w:p>
    <w:p w:rsidR="00DF13FF" w:rsidRDefault="00DF13FF" w:rsidP="00E56E2F">
      <w:pPr>
        <w:rPr>
          <w:rFonts w:ascii="Calibri" w:hAnsi="Calibri" w:cs="Arial"/>
          <w:b/>
          <w:sz w:val="22"/>
          <w:szCs w:val="22"/>
        </w:rPr>
      </w:pPr>
    </w:p>
    <w:p w:rsidR="00DF13FF" w:rsidRDefault="00DF13FF" w:rsidP="00E56E2F">
      <w:pPr>
        <w:rPr>
          <w:rFonts w:ascii="Calibri" w:hAnsi="Calibri" w:cs="Arial"/>
          <w:b/>
          <w:sz w:val="22"/>
          <w:szCs w:val="22"/>
        </w:rPr>
      </w:pPr>
    </w:p>
    <w:p w:rsidR="00DF13FF" w:rsidRDefault="00DF13FF" w:rsidP="00E56E2F">
      <w:pPr>
        <w:rPr>
          <w:rFonts w:ascii="Calibri" w:hAnsi="Calibri" w:cs="Arial"/>
          <w:b/>
          <w:sz w:val="22"/>
          <w:szCs w:val="22"/>
        </w:rPr>
      </w:pPr>
    </w:p>
    <w:p w:rsidR="001C1864" w:rsidRPr="00F90711" w:rsidRDefault="001C1864" w:rsidP="00E56E2F">
      <w:pPr>
        <w:rPr>
          <w:rFonts w:ascii="Calibri" w:hAnsi="Calibri" w:cs="Arial"/>
          <w:b/>
          <w:sz w:val="22"/>
          <w:szCs w:val="22"/>
        </w:rPr>
      </w:pPr>
      <w:r w:rsidRPr="00F90711">
        <w:rPr>
          <w:rFonts w:ascii="Calibri" w:hAnsi="Calibri" w:cs="Arial"/>
          <w:b/>
          <w:sz w:val="22"/>
          <w:szCs w:val="22"/>
        </w:rPr>
        <w:lastRenderedPageBreak/>
        <w:t>Astma</w:t>
      </w:r>
    </w:p>
    <w:p w:rsidR="001C1864" w:rsidRPr="004A4323" w:rsidRDefault="001C1864" w:rsidP="00E56E2F">
      <w:pPr>
        <w:rPr>
          <w:rFonts w:ascii="Calibri" w:hAnsi="Calibri" w:cs="Arial"/>
          <w:sz w:val="22"/>
          <w:szCs w:val="22"/>
          <w:u w:val="single"/>
        </w:rPr>
      </w:pPr>
      <w:r w:rsidRPr="004A4323">
        <w:rPr>
          <w:rFonts w:ascii="Calibri" w:hAnsi="Calibri" w:cs="Arial"/>
          <w:sz w:val="22"/>
          <w:szCs w:val="22"/>
          <w:u w:val="single"/>
        </w:rPr>
        <w:t xml:space="preserve">Oorzaken van circulatiestilstand                    </w:t>
      </w:r>
    </w:p>
    <w:p w:rsidR="001C1864" w:rsidRDefault="001C1864" w:rsidP="00E56E2F">
      <w:pPr>
        <w:rPr>
          <w:rFonts w:ascii="Calibri" w:hAnsi="Calibri" w:cs="Arial"/>
          <w:sz w:val="22"/>
          <w:szCs w:val="22"/>
        </w:rPr>
      </w:pPr>
      <w:r w:rsidRPr="00F90711">
        <w:rPr>
          <w:rFonts w:ascii="Calibri" w:hAnsi="Calibri" w:cs="Arial"/>
          <w:sz w:val="22"/>
          <w:szCs w:val="22"/>
        </w:rPr>
        <w:t>Hartstilstand bij astma patiënten is meestal een eindtoestand na een periode van hypoxie. Af en toe is er ook een plotse hartstilstand.</w:t>
      </w:r>
      <w:r w:rsidR="00DF13FF">
        <w:rPr>
          <w:rFonts w:ascii="Calibri" w:hAnsi="Calibri" w:cs="Arial"/>
          <w:sz w:val="22"/>
          <w:szCs w:val="22"/>
        </w:rPr>
        <w:t xml:space="preserve"> </w:t>
      </w:r>
      <w:r w:rsidRPr="00F90711">
        <w:rPr>
          <w:rFonts w:ascii="Calibri" w:hAnsi="Calibri" w:cs="Arial"/>
          <w:sz w:val="22"/>
          <w:szCs w:val="22"/>
        </w:rPr>
        <w:t>Hartstilstand bij astma houdt verband met:</w:t>
      </w:r>
    </w:p>
    <w:p w:rsidR="008C7169" w:rsidRPr="00F90711" w:rsidRDefault="008C7169" w:rsidP="00E56E2F">
      <w:pPr>
        <w:rPr>
          <w:rFonts w:ascii="Calibri" w:hAnsi="Calibri" w:cs="Arial"/>
          <w:sz w:val="22"/>
          <w:szCs w:val="22"/>
        </w:rPr>
      </w:pP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Ernstig bronchospasme en vastzittend slijm met asfyxie tot gevolg.</w:t>
      </w:r>
    </w:p>
    <w:p w:rsidR="001C1864" w:rsidRPr="00F90711" w:rsidRDefault="00512BA5" w:rsidP="00E56E2F">
      <w:pPr>
        <w:numPr>
          <w:ilvl w:val="0"/>
          <w:numId w:val="1"/>
        </w:numPr>
        <w:tabs>
          <w:tab w:val="clear" w:pos="360"/>
          <w:tab w:val="num" w:pos="720"/>
        </w:tabs>
        <w:ind w:left="700"/>
        <w:rPr>
          <w:rFonts w:ascii="Calibri" w:hAnsi="Calibri" w:cs="Arial"/>
          <w:sz w:val="22"/>
          <w:szCs w:val="22"/>
        </w:rPr>
      </w:pPr>
      <w:r>
        <w:rPr>
          <w:rFonts w:ascii="Calibri" w:hAnsi="Calibri" w:cs="Arial"/>
          <w:sz w:val="22"/>
          <w:szCs w:val="22"/>
        </w:rPr>
        <w:t>Hartr</w:t>
      </w:r>
      <w:r w:rsidR="001C1864" w:rsidRPr="00F90711">
        <w:rPr>
          <w:rFonts w:ascii="Calibri" w:hAnsi="Calibri" w:cs="Arial"/>
          <w:sz w:val="22"/>
          <w:szCs w:val="22"/>
        </w:rPr>
        <w:t>itmestoornissen ten gevolge van hypoxie, stimulerende medicatie (bv. Dobutamine, Ventolin, Theofylline) of elektrolytenstoornissen.</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Dynamische hyperinflatie kan voorkomen bij astmatici die kunstmatig geventileerd worden. Dit wordt veroorzaakt door Air Trapping. De verhoging van de intrathoracale druk leidt tot een daling van de cardiac output.</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Spanningspneumothor</w:t>
      </w:r>
      <w:r w:rsidR="00512BA5">
        <w:rPr>
          <w:rFonts w:ascii="Calibri" w:hAnsi="Calibri" w:cs="Arial"/>
          <w:sz w:val="22"/>
          <w:szCs w:val="22"/>
        </w:rPr>
        <w:t>ax (soms</w:t>
      </w:r>
      <w:r w:rsidRPr="00F90711">
        <w:rPr>
          <w:rFonts w:ascii="Calibri" w:hAnsi="Calibri" w:cs="Arial"/>
          <w:sz w:val="22"/>
          <w:szCs w:val="22"/>
        </w:rPr>
        <w:t xml:space="preserve"> bilateraal)</w:t>
      </w:r>
      <w:r w:rsidR="00512BA5">
        <w:rPr>
          <w:rFonts w:ascii="Calibri" w:hAnsi="Calibri" w:cs="Arial"/>
          <w:sz w:val="22"/>
          <w:szCs w:val="22"/>
        </w:rPr>
        <w:t>.</w:t>
      </w:r>
      <w:r w:rsidR="009F1721" w:rsidRPr="00F90711">
        <w:rPr>
          <w:rFonts w:ascii="Calibri" w:hAnsi="Calibri" w:cs="Arial"/>
          <w:sz w:val="22"/>
          <w:szCs w:val="22"/>
        </w:rPr>
        <w:t xml:space="preserve"> </w:t>
      </w:r>
      <w:r w:rsidRPr="00F90711">
        <w:rPr>
          <w:rFonts w:ascii="Calibri" w:hAnsi="Calibri" w:cs="Arial"/>
          <w:sz w:val="22"/>
          <w:szCs w:val="22"/>
        </w:rPr>
        <w:t>Het nagaan van de 4H’s en de 4T’s zal helpen deze omkeerbare oorzaken te identificeren tijdens een hartstilstand.</w:t>
      </w:r>
    </w:p>
    <w:p w:rsidR="001C1864" w:rsidRPr="00F90711" w:rsidRDefault="001C1864" w:rsidP="00E56E2F">
      <w:pPr>
        <w:rPr>
          <w:rFonts w:ascii="Calibri" w:hAnsi="Calibri" w:cs="Arial"/>
          <w:sz w:val="22"/>
          <w:szCs w:val="22"/>
        </w:rPr>
      </w:pPr>
    </w:p>
    <w:p w:rsidR="001C1864" w:rsidRPr="004A4323" w:rsidRDefault="001C1864" w:rsidP="00E56E2F">
      <w:pPr>
        <w:rPr>
          <w:rFonts w:ascii="Calibri" w:hAnsi="Calibri" w:cs="Arial"/>
          <w:sz w:val="22"/>
          <w:szCs w:val="22"/>
          <w:u w:val="single"/>
        </w:rPr>
      </w:pPr>
      <w:r w:rsidRPr="004A4323">
        <w:rPr>
          <w:rFonts w:ascii="Calibri" w:hAnsi="Calibri" w:cs="Arial"/>
          <w:sz w:val="22"/>
          <w:szCs w:val="22"/>
          <w:u w:val="single"/>
        </w:rPr>
        <w:t>Behandeling</w:t>
      </w:r>
    </w:p>
    <w:p w:rsidR="001C1864" w:rsidRDefault="001C1864" w:rsidP="00E56E2F">
      <w:pPr>
        <w:rPr>
          <w:rFonts w:ascii="Calibri" w:hAnsi="Calibri" w:cs="Arial"/>
          <w:sz w:val="22"/>
          <w:szCs w:val="22"/>
        </w:rPr>
      </w:pPr>
      <w:r w:rsidRPr="00F90711">
        <w:rPr>
          <w:rFonts w:ascii="Calibri" w:hAnsi="Calibri" w:cs="Arial"/>
          <w:sz w:val="22"/>
          <w:szCs w:val="22"/>
        </w:rPr>
        <w:t>Gebruik de ABCDE benadering om de ernst te beoordelen en de behandeling te sturen. De ernst van het astma is samengevat in de volgende tabel.</w:t>
      </w:r>
    </w:p>
    <w:p w:rsidR="00BB2F64" w:rsidRDefault="00BB2F64" w:rsidP="00E56E2F">
      <w:pPr>
        <w:rPr>
          <w:rFonts w:ascii="Calibri" w:hAnsi="Calibri" w:cs="Arial"/>
          <w:sz w:val="22"/>
          <w:szCs w:val="22"/>
        </w:rPr>
      </w:pPr>
    </w:p>
    <w:p w:rsidR="00BB2F64" w:rsidRDefault="00BB2F64" w:rsidP="00E56E2F">
      <w:pPr>
        <w:rPr>
          <w:rFonts w:ascii="Calibri" w:hAnsi="Calibr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4"/>
      </w:tblGrid>
      <w:tr w:rsidR="001C1864" w:rsidRPr="00F90711" w:rsidTr="00881B21">
        <w:trPr>
          <w:trHeight w:val="345"/>
        </w:trPr>
        <w:tc>
          <w:tcPr>
            <w:tcW w:w="9184" w:type="dxa"/>
            <w:tcMar>
              <w:top w:w="113" w:type="dxa"/>
              <w:left w:w="57" w:type="dxa"/>
              <w:right w:w="57" w:type="dxa"/>
            </w:tcMar>
          </w:tcPr>
          <w:p w:rsidR="001C1864" w:rsidRPr="00F90711" w:rsidRDefault="001C1864" w:rsidP="00E56E2F">
            <w:pPr>
              <w:rPr>
                <w:rFonts w:ascii="Calibri" w:hAnsi="Calibri" w:cs="Arial"/>
                <w:sz w:val="22"/>
                <w:szCs w:val="22"/>
              </w:rPr>
            </w:pPr>
            <w:r w:rsidRPr="00F90711">
              <w:rPr>
                <w:rFonts w:ascii="Calibri" w:hAnsi="Calibri" w:cs="Arial"/>
                <w:b/>
                <w:color w:val="660066"/>
                <w:sz w:val="22"/>
                <w:szCs w:val="22"/>
              </w:rPr>
              <w:t xml:space="preserve">Bijna fataal astma </w:t>
            </w:r>
            <w:r w:rsidRPr="00F90711">
              <w:rPr>
                <w:rFonts w:ascii="Calibri" w:hAnsi="Calibri" w:cs="Arial"/>
                <w:sz w:val="22"/>
                <w:szCs w:val="22"/>
              </w:rPr>
              <w:t>Gestegen PaCO</w:t>
            </w:r>
            <w:r w:rsidRPr="00F90711">
              <w:rPr>
                <w:rFonts w:ascii="Calibri" w:hAnsi="Calibri" w:cs="Arial"/>
                <w:sz w:val="22"/>
                <w:szCs w:val="22"/>
                <w:vertAlign w:val="subscript"/>
              </w:rPr>
              <w:t>2</w:t>
            </w:r>
            <w:r w:rsidRPr="00F90711">
              <w:rPr>
                <w:rFonts w:ascii="Calibri" w:hAnsi="Calibri" w:cs="Arial"/>
                <w:sz w:val="22"/>
                <w:szCs w:val="22"/>
              </w:rPr>
              <w:t xml:space="preserve"> en/of mechanische beademing met gestegen inspiratie drukken.</w:t>
            </w:r>
          </w:p>
        </w:tc>
      </w:tr>
      <w:tr w:rsidR="001C1864" w:rsidRPr="00F90711" w:rsidTr="00BB2F64">
        <w:trPr>
          <w:trHeight w:val="2529"/>
        </w:trPr>
        <w:tc>
          <w:tcPr>
            <w:tcW w:w="9184" w:type="dxa"/>
            <w:tcMar>
              <w:top w:w="113" w:type="dxa"/>
              <w:left w:w="57" w:type="dxa"/>
              <w:right w:w="57" w:type="dxa"/>
            </w:tcMar>
          </w:tcPr>
          <w:p w:rsidR="001C1864" w:rsidRPr="00F90711" w:rsidRDefault="001C1864" w:rsidP="00E56E2F">
            <w:pPr>
              <w:rPr>
                <w:rFonts w:ascii="Calibri" w:hAnsi="Calibri" w:cs="Arial"/>
                <w:sz w:val="22"/>
                <w:szCs w:val="22"/>
              </w:rPr>
            </w:pPr>
            <w:r w:rsidRPr="00F90711">
              <w:rPr>
                <w:rFonts w:ascii="Calibri" w:hAnsi="Calibri" w:cs="Arial"/>
                <w:b/>
                <w:color w:val="660066"/>
                <w:sz w:val="22"/>
                <w:szCs w:val="22"/>
              </w:rPr>
              <w:t>Levensbedreigende astma</w:t>
            </w:r>
            <w:r w:rsidRPr="00F90711">
              <w:rPr>
                <w:rFonts w:ascii="Calibri" w:hAnsi="Calibri" w:cs="Arial"/>
                <w:sz w:val="22"/>
                <w:szCs w:val="22"/>
              </w:rPr>
              <w:t xml:space="preserve"> Eén van de volgende symptomen bij een patiënt met ernstig astma:</w:t>
            </w:r>
          </w:p>
          <w:p w:rsidR="001C1864" w:rsidRPr="00F90711" w:rsidRDefault="001C1864" w:rsidP="00E56E2F">
            <w:pPr>
              <w:rPr>
                <w:rFonts w:ascii="Calibri" w:hAnsi="Calibri" w:cs="Arial"/>
                <w:b/>
                <w:color w:val="FF6600"/>
                <w:sz w:val="22"/>
                <w:szCs w:val="22"/>
              </w:rPr>
            </w:pPr>
            <w:r w:rsidRPr="00F90711">
              <w:rPr>
                <w:rFonts w:ascii="Calibri" w:hAnsi="Calibri" w:cs="Arial"/>
                <w:b/>
                <w:color w:val="FF6600"/>
                <w:sz w:val="22"/>
                <w:szCs w:val="22"/>
              </w:rPr>
              <w:t>Klinisch                                                                 Meting</w:t>
            </w:r>
          </w:p>
          <w:p w:rsidR="001C1864" w:rsidRPr="00F90711" w:rsidRDefault="001C1864" w:rsidP="00E56E2F">
            <w:pPr>
              <w:rPr>
                <w:rFonts w:ascii="Calibri" w:hAnsi="Calibri" w:cs="Arial"/>
                <w:sz w:val="22"/>
                <w:szCs w:val="22"/>
              </w:rPr>
            </w:pPr>
            <w:r w:rsidRPr="00F90711">
              <w:rPr>
                <w:rFonts w:ascii="Calibri" w:hAnsi="Calibri" w:cs="Arial"/>
                <w:sz w:val="22"/>
                <w:szCs w:val="22"/>
              </w:rPr>
              <w:t xml:space="preserve">Veranderd bewustzijn            </w:t>
            </w:r>
            <w:r w:rsidR="009F1721" w:rsidRPr="00F90711">
              <w:rPr>
                <w:rFonts w:ascii="Calibri" w:hAnsi="Calibri" w:cs="Arial"/>
                <w:sz w:val="22"/>
                <w:szCs w:val="22"/>
              </w:rPr>
              <w:t xml:space="preserve">                              </w:t>
            </w:r>
            <w:r w:rsidRPr="00F90711">
              <w:rPr>
                <w:rFonts w:ascii="Calibri" w:hAnsi="Calibri" w:cs="Arial"/>
                <w:sz w:val="22"/>
                <w:szCs w:val="22"/>
              </w:rPr>
              <w:t>PEF Piekflow &lt;33% van beste of voorspelde waarde</w:t>
            </w:r>
          </w:p>
          <w:p w:rsidR="001C1864" w:rsidRPr="00F90711" w:rsidRDefault="001C1864" w:rsidP="00E56E2F">
            <w:pPr>
              <w:rPr>
                <w:rFonts w:ascii="Calibri" w:hAnsi="Calibri" w:cs="Arial"/>
                <w:sz w:val="22"/>
                <w:szCs w:val="22"/>
              </w:rPr>
            </w:pPr>
            <w:r w:rsidRPr="00F90711">
              <w:rPr>
                <w:rFonts w:ascii="Calibri" w:hAnsi="Calibri" w:cs="Arial"/>
                <w:sz w:val="22"/>
                <w:szCs w:val="22"/>
              </w:rPr>
              <w:t xml:space="preserve">Uitputting                                     </w:t>
            </w:r>
            <w:r w:rsidR="009F1721" w:rsidRPr="00F90711">
              <w:rPr>
                <w:rFonts w:ascii="Calibri" w:hAnsi="Calibri" w:cs="Arial"/>
                <w:sz w:val="22"/>
                <w:szCs w:val="22"/>
              </w:rPr>
              <w:t xml:space="preserve">                          </w:t>
            </w:r>
            <w:r w:rsidRPr="00F90711">
              <w:rPr>
                <w:rFonts w:ascii="Calibri" w:hAnsi="Calibri" w:cs="Arial"/>
                <w:sz w:val="22"/>
                <w:szCs w:val="22"/>
              </w:rPr>
              <w:t>SpO</w:t>
            </w:r>
            <w:r w:rsidRPr="00F90711">
              <w:rPr>
                <w:rFonts w:ascii="Calibri" w:hAnsi="Calibri" w:cs="Arial"/>
                <w:sz w:val="22"/>
                <w:szCs w:val="22"/>
                <w:vertAlign w:val="subscript"/>
              </w:rPr>
              <w:t>2</w:t>
            </w:r>
            <w:r w:rsidRPr="00F90711">
              <w:rPr>
                <w:rFonts w:ascii="Calibri" w:hAnsi="Calibri" w:cs="Arial"/>
                <w:sz w:val="22"/>
                <w:szCs w:val="22"/>
              </w:rPr>
              <w:t xml:space="preserve"> &lt;92 %</w:t>
            </w:r>
          </w:p>
          <w:p w:rsidR="001C1864" w:rsidRPr="00F90711" w:rsidRDefault="00DF13FF" w:rsidP="00E56E2F">
            <w:pPr>
              <w:rPr>
                <w:rFonts w:ascii="Calibri" w:hAnsi="Calibri" w:cs="Arial"/>
                <w:sz w:val="22"/>
                <w:szCs w:val="22"/>
              </w:rPr>
            </w:pPr>
            <w:r w:rsidRPr="00F90711">
              <w:rPr>
                <w:rFonts w:ascii="Calibri" w:hAnsi="Calibri" w:cs="Arial"/>
                <w:sz w:val="22"/>
                <w:szCs w:val="22"/>
              </w:rPr>
              <w:t>Aritmie</w:t>
            </w:r>
            <w:r w:rsidR="001C1864" w:rsidRPr="00F90711">
              <w:rPr>
                <w:rFonts w:ascii="Calibri" w:hAnsi="Calibri" w:cs="Arial"/>
                <w:sz w:val="22"/>
                <w:szCs w:val="22"/>
              </w:rPr>
              <w:t xml:space="preserve">                                                                </w:t>
            </w:r>
            <w:r w:rsidR="008F3B87">
              <w:rPr>
                <w:rFonts w:ascii="Calibri" w:hAnsi="Calibri" w:cs="Arial"/>
                <w:sz w:val="22"/>
                <w:szCs w:val="22"/>
              </w:rPr>
              <w:t xml:space="preserve">    </w:t>
            </w:r>
            <w:r w:rsidR="001C1864" w:rsidRPr="00F90711">
              <w:rPr>
                <w:rFonts w:ascii="Calibri" w:hAnsi="Calibri" w:cs="Arial"/>
                <w:sz w:val="22"/>
                <w:szCs w:val="22"/>
              </w:rPr>
              <w:t>PaO</w:t>
            </w:r>
            <w:r w:rsidR="001C1864" w:rsidRPr="00F90711">
              <w:rPr>
                <w:rFonts w:ascii="Calibri" w:hAnsi="Calibri" w:cs="Arial"/>
                <w:sz w:val="22"/>
                <w:szCs w:val="22"/>
                <w:vertAlign w:val="subscript"/>
              </w:rPr>
              <w:t>2</w:t>
            </w:r>
            <w:r w:rsidR="001C1864" w:rsidRPr="00F90711">
              <w:rPr>
                <w:rFonts w:ascii="Calibri" w:hAnsi="Calibri" w:cs="Arial"/>
                <w:sz w:val="22"/>
                <w:szCs w:val="22"/>
              </w:rPr>
              <w:t xml:space="preserve"> &lt;8 kPa</w:t>
            </w:r>
          </w:p>
          <w:p w:rsidR="001C1864" w:rsidRPr="00F90711" w:rsidRDefault="001C1864" w:rsidP="00E56E2F">
            <w:pPr>
              <w:rPr>
                <w:rFonts w:ascii="Calibri" w:hAnsi="Calibri" w:cs="Arial"/>
                <w:sz w:val="22"/>
                <w:szCs w:val="22"/>
              </w:rPr>
            </w:pPr>
            <w:r w:rsidRPr="00F90711">
              <w:rPr>
                <w:rFonts w:ascii="Calibri" w:hAnsi="Calibri" w:cs="Arial"/>
                <w:sz w:val="22"/>
                <w:szCs w:val="22"/>
              </w:rPr>
              <w:t>Hypotensie                                                             ‘normale’ PaCO</w:t>
            </w:r>
            <w:r w:rsidRPr="00F90711">
              <w:rPr>
                <w:rFonts w:ascii="Calibri" w:hAnsi="Calibri" w:cs="Arial"/>
                <w:sz w:val="22"/>
                <w:szCs w:val="22"/>
                <w:vertAlign w:val="subscript"/>
              </w:rPr>
              <w:t>2</w:t>
            </w:r>
            <w:r w:rsidRPr="00F90711">
              <w:rPr>
                <w:rFonts w:ascii="Calibri" w:hAnsi="Calibri" w:cs="Arial"/>
                <w:sz w:val="22"/>
                <w:szCs w:val="22"/>
              </w:rPr>
              <w:t xml:space="preserve"> (4.6-6.0kPa)</w:t>
            </w:r>
          </w:p>
          <w:p w:rsidR="001C1864" w:rsidRPr="00F90711" w:rsidRDefault="001C1864" w:rsidP="00E56E2F">
            <w:pPr>
              <w:rPr>
                <w:rFonts w:ascii="Calibri" w:hAnsi="Calibri" w:cs="Arial"/>
                <w:sz w:val="22"/>
                <w:szCs w:val="22"/>
              </w:rPr>
            </w:pPr>
            <w:r w:rsidRPr="00F90711">
              <w:rPr>
                <w:rFonts w:ascii="Calibri" w:hAnsi="Calibri" w:cs="Arial"/>
                <w:sz w:val="22"/>
                <w:szCs w:val="22"/>
              </w:rPr>
              <w:t>Cyanose</w:t>
            </w:r>
          </w:p>
          <w:p w:rsidR="001C1864" w:rsidRPr="00F90711" w:rsidRDefault="001C1864" w:rsidP="00E56E2F">
            <w:pPr>
              <w:rPr>
                <w:rFonts w:ascii="Calibri" w:hAnsi="Calibri" w:cs="Arial"/>
                <w:sz w:val="22"/>
                <w:szCs w:val="22"/>
              </w:rPr>
            </w:pPr>
            <w:r w:rsidRPr="00F90711">
              <w:rPr>
                <w:rFonts w:ascii="Calibri" w:hAnsi="Calibri" w:cs="Arial"/>
                <w:sz w:val="22"/>
                <w:szCs w:val="22"/>
              </w:rPr>
              <w:t>Stille thorax</w:t>
            </w:r>
          </w:p>
          <w:p w:rsidR="001C1864" w:rsidRPr="00F90711" w:rsidRDefault="001C1864" w:rsidP="00E56E2F">
            <w:pPr>
              <w:rPr>
                <w:rFonts w:ascii="Calibri" w:hAnsi="Calibri" w:cs="Arial"/>
                <w:sz w:val="22"/>
                <w:szCs w:val="22"/>
              </w:rPr>
            </w:pPr>
            <w:r w:rsidRPr="00F90711">
              <w:rPr>
                <w:rFonts w:ascii="Calibri" w:hAnsi="Calibri" w:cs="Arial"/>
                <w:sz w:val="22"/>
                <w:szCs w:val="22"/>
              </w:rPr>
              <w:t>Bemoeilijkte uitademing</w:t>
            </w:r>
          </w:p>
        </w:tc>
      </w:tr>
      <w:tr w:rsidR="001C1864" w:rsidRPr="00F90711" w:rsidTr="00BB2F64">
        <w:trPr>
          <w:trHeight w:val="1574"/>
        </w:trPr>
        <w:tc>
          <w:tcPr>
            <w:tcW w:w="9184" w:type="dxa"/>
            <w:tcMar>
              <w:top w:w="113" w:type="dxa"/>
              <w:left w:w="57" w:type="dxa"/>
              <w:right w:w="57" w:type="dxa"/>
            </w:tcMar>
          </w:tcPr>
          <w:p w:rsidR="001C1864" w:rsidRPr="00F90711" w:rsidRDefault="001C1864" w:rsidP="00E56E2F">
            <w:pPr>
              <w:rPr>
                <w:rFonts w:ascii="Calibri" w:hAnsi="Calibri" w:cs="Arial"/>
                <w:sz w:val="22"/>
                <w:szCs w:val="22"/>
              </w:rPr>
            </w:pPr>
            <w:r w:rsidRPr="00F90711">
              <w:rPr>
                <w:rFonts w:ascii="Calibri" w:hAnsi="Calibri" w:cs="Arial"/>
                <w:b/>
                <w:color w:val="660066"/>
                <w:sz w:val="22"/>
                <w:szCs w:val="22"/>
              </w:rPr>
              <w:t>Acuut ernstig astma</w:t>
            </w:r>
            <w:r w:rsidRPr="00F90711">
              <w:rPr>
                <w:rFonts w:ascii="Calibri" w:hAnsi="Calibri" w:cs="Arial"/>
                <w:sz w:val="22"/>
                <w:szCs w:val="22"/>
              </w:rPr>
              <w:t xml:space="preserve"> Eén van de volgende symptomen:</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PEF 33-50% van beste of voor</w:t>
            </w:r>
            <w:r w:rsidR="009F1721" w:rsidRPr="00F90711">
              <w:rPr>
                <w:rFonts w:ascii="Calibri" w:hAnsi="Calibri" w:cs="Arial"/>
                <w:sz w:val="22"/>
                <w:szCs w:val="22"/>
              </w:rPr>
              <w:t>s</w:t>
            </w:r>
            <w:r w:rsidRPr="00F90711">
              <w:rPr>
                <w:rFonts w:ascii="Calibri" w:hAnsi="Calibri" w:cs="Arial"/>
                <w:sz w:val="22"/>
                <w:szCs w:val="22"/>
              </w:rPr>
              <w:t>pelde waarde</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lang w:val="en-US"/>
              </w:rPr>
              <w:t>Ademhalingsfrequentie &gt; 25/min</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lang w:val="en-US"/>
              </w:rPr>
              <w:t>Hartfrequentie ≥ 110 min</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Onmogelijkheid om een zin in een ademhaling af te maken</w:t>
            </w:r>
          </w:p>
        </w:tc>
      </w:tr>
      <w:tr w:rsidR="001C1864" w:rsidRPr="00F90711" w:rsidTr="00881B21">
        <w:tc>
          <w:tcPr>
            <w:tcW w:w="9184" w:type="dxa"/>
            <w:tcMar>
              <w:top w:w="113" w:type="dxa"/>
              <w:left w:w="57" w:type="dxa"/>
              <w:right w:w="57" w:type="dxa"/>
            </w:tcMar>
          </w:tcPr>
          <w:p w:rsidR="001C1864" w:rsidRPr="00F90711" w:rsidRDefault="001C1864" w:rsidP="00E56E2F">
            <w:pPr>
              <w:rPr>
                <w:rFonts w:ascii="Calibri" w:hAnsi="Calibri" w:cs="Arial"/>
                <w:b/>
                <w:color w:val="660066"/>
                <w:sz w:val="22"/>
                <w:szCs w:val="22"/>
              </w:rPr>
            </w:pPr>
            <w:r w:rsidRPr="00F90711">
              <w:rPr>
                <w:rFonts w:ascii="Calibri" w:hAnsi="Calibri" w:cs="Arial"/>
                <w:b/>
                <w:color w:val="660066"/>
                <w:sz w:val="22"/>
                <w:szCs w:val="22"/>
              </w:rPr>
              <w:t xml:space="preserve">Astma </w:t>
            </w:r>
            <w:r w:rsidR="00DF13FF" w:rsidRPr="00F90711">
              <w:rPr>
                <w:rFonts w:ascii="Calibri" w:hAnsi="Calibri" w:cs="Arial"/>
                <w:b/>
                <w:color w:val="660066"/>
                <w:sz w:val="22"/>
                <w:szCs w:val="22"/>
              </w:rPr>
              <w:t>exacerbatie</w:t>
            </w:r>
            <w:r w:rsidRPr="00F90711">
              <w:rPr>
                <w:rFonts w:ascii="Calibri" w:hAnsi="Calibri" w:cs="Arial"/>
                <w:b/>
                <w:color w:val="660066"/>
                <w:sz w:val="22"/>
                <w:szCs w:val="22"/>
              </w:rPr>
              <w:t xml:space="preserve"> </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Verergering van symptomen</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PEF &lt; 33% van beste of voorspelde waarde</w:t>
            </w:r>
          </w:p>
        </w:tc>
      </w:tr>
      <w:tr w:rsidR="001C1864" w:rsidRPr="00F90711" w:rsidTr="00881B21">
        <w:tc>
          <w:tcPr>
            <w:tcW w:w="9184" w:type="dxa"/>
            <w:tcMar>
              <w:top w:w="113" w:type="dxa"/>
              <w:left w:w="57" w:type="dxa"/>
              <w:right w:w="57" w:type="dxa"/>
            </w:tcMar>
          </w:tcPr>
          <w:p w:rsidR="001C1864" w:rsidRPr="00F90711" w:rsidRDefault="001C1864" w:rsidP="00E56E2F">
            <w:pPr>
              <w:rPr>
                <w:rFonts w:ascii="Calibri" w:hAnsi="Calibri" w:cs="Arial"/>
                <w:b/>
                <w:color w:val="660066"/>
                <w:sz w:val="22"/>
                <w:szCs w:val="22"/>
              </w:rPr>
            </w:pPr>
            <w:r w:rsidRPr="00F90711">
              <w:rPr>
                <w:rFonts w:ascii="Calibri" w:hAnsi="Calibri" w:cs="Arial"/>
                <w:b/>
                <w:color w:val="660066"/>
                <w:sz w:val="22"/>
                <w:szCs w:val="22"/>
              </w:rPr>
              <w:t>Broos astma</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Type 1: variabele PEF (&gt;40% dagelijkse veranderlijkheid over een periode &gt;150 dagen) ondanks intensieve therapie</w:t>
            </w:r>
          </w:p>
          <w:p w:rsidR="001C1864" w:rsidRPr="00F90711" w:rsidRDefault="001C1864"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Type 2: Plotseling</w:t>
            </w:r>
            <w:r w:rsidR="00EC107A">
              <w:rPr>
                <w:rFonts w:ascii="Calibri" w:hAnsi="Calibri" w:cs="Arial"/>
                <w:sz w:val="22"/>
                <w:szCs w:val="22"/>
              </w:rPr>
              <w:t>e</w:t>
            </w:r>
            <w:r w:rsidRPr="00F90711">
              <w:rPr>
                <w:rFonts w:ascii="Calibri" w:hAnsi="Calibri" w:cs="Arial"/>
                <w:sz w:val="22"/>
                <w:szCs w:val="22"/>
              </w:rPr>
              <w:t xml:space="preserve"> aanvallen met een achtergrond van schijnbaar goed gecontroleerde astma</w:t>
            </w:r>
          </w:p>
        </w:tc>
      </w:tr>
    </w:tbl>
    <w:p w:rsidR="009F1721" w:rsidRPr="00F90711" w:rsidRDefault="009F1721" w:rsidP="00E56E2F">
      <w:pPr>
        <w:rPr>
          <w:rFonts w:ascii="Calibri" w:hAnsi="Calibri" w:cs="Arial"/>
          <w:sz w:val="22"/>
          <w:szCs w:val="22"/>
        </w:rPr>
      </w:pPr>
    </w:p>
    <w:p w:rsidR="001C1864" w:rsidRPr="00F90711" w:rsidRDefault="001C1864" w:rsidP="00E56E2F">
      <w:pPr>
        <w:rPr>
          <w:rFonts w:ascii="Calibri" w:hAnsi="Calibri" w:cs="Arial"/>
          <w:sz w:val="22"/>
          <w:szCs w:val="22"/>
        </w:rPr>
      </w:pPr>
      <w:r w:rsidRPr="00F90711">
        <w:rPr>
          <w:rFonts w:ascii="Calibri" w:hAnsi="Calibri" w:cs="Arial"/>
          <w:sz w:val="22"/>
          <w:szCs w:val="22"/>
        </w:rPr>
        <w:t>Wheezing is een veel</w:t>
      </w:r>
      <w:r w:rsidR="00BB2F64">
        <w:rPr>
          <w:rFonts w:ascii="Calibri" w:hAnsi="Calibri" w:cs="Arial"/>
          <w:sz w:val="22"/>
          <w:szCs w:val="22"/>
        </w:rPr>
        <w:t xml:space="preserve"> </w:t>
      </w:r>
      <w:r w:rsidRPr="00F90711">
        <w:rPr>
          <w:rFonts w:ascii="Calibri" w:hAnsi="Calibri" w:cs="Arial"/>
          <w:sz w:val="22"/>
          <w:szCs w:val="22"/>
        </w:rPr>
        <w:t>voorkomende fysieke uiting. Maar de ernst staat niet in verhouding tot de luchtwegobstructie. Andere oorzaken van wheezing zijn: longoedeem, COPD, pneumonie, anafylaxie, vreemde voorwerpen, longembolieën, bronchiëctasieën en subglottische massa.</w:t>
      </w:r>
    </w:p>
    <w:p w:rsidR="001C1864" w:rsidRPr="00F90711" w:rsidRDefault="001C1864" w:rsidP="00DF13FF">
      <w:pPr>
        <w:rPr>
          <w:rFonts w:ascii="Calibri" w:hAnsi="Calibri" w:cs="Arial"/>
          <w:sz w:val="22"/>
          <w:szCs w:val="22"/>
        </w:rPr>
      </w:pPr>
      <w:r w:rsidRPr="00F90711">
        <w:rPr>
          <w:rFonts w:ascii="Calibri" w:hAnsi="Calibri" w:cs="Arial"/>
          <w:sz w:val="22"/>
          <w:szCs w:val="22"/>
        </w:rPr>
        <w:lastRenderedPageBreak/>
        <w:t>De patiënt met acuut ernstig astma heeft een agressieve medicamenteuze aanpak nodig om verdere achteruitgang te voorkomen, dit dient op een c</w:t>
      </w:r>
      <w:r w:rsidR="00EC107A">
        <w:rPr>
          <w:rFonts w:ascii="Calibri" w:hAnsi="Calibri" w:cs="Arial"/>
          <w:sz w:val="22"/>
          <w:szCs w:val="22"/>
        </w:rPr>
        <w:t xml:space="preserve">are afdeling plaats te vinden. </w:t>
      </w:r>
      <w:r w:rsidRPr="00F90711">
        <w:rPr>
          <w:rFonts w:ascii="Calibri" w:hAnsi="Calibri" w:cs="Arial"/>
          <w:sz w:val="22"/>
          <w:szCs w:val="22"/>
        </w:rPr>
        <w:t>Geef</w:t>
      </w:r>
      <w:r w:rsidR="00DF13FF">
        <w:rPr>
          <w:rFonts w:ascii="Calibri" w:hAnsi="Calibri" w:cs="Arial"/>
          <w:sz w:val="22"/>
          <w:szCs w:val="22"/>
        </w:rPr>
        <w:t xml:space="preserve"> bij acuut ernstig astma </w:t>
      </w:r>
      <w:r w:rsidRPr="00F90711">
        <w:rPr>
          <w:rFonts w:ascii="Calibri" w:hAnsi="Calibri" w:cs="Arial"/>
          <w:sz w:val="22"/>
          <w:szCs w:val="22"/>
        </w:rPr>
        <w:t>zuurstof, streef SpO</w:t>
      </w:r>
      <w:r w:rsidRPr="00F90711">
        <w:rPr>
          <w:rFonts w:ascii="Calibri" w:hAnsi="Calibri" w:cs="Arial"/>
          <w:sz w:val="22"/>
          <w:szCs w:val="22"/>
          <w:vertAlign w:val="subscript"/>
        </w:rPr>
        <w:t>2</w:t>
      </w:r>
      <w:r w:rsidRPr="00F90711">
        <w:rPr>
          <w:rFonts w:ascii="Calibri" w:hAnsi="Calibri" w:cs="Arial"/>
          <w:sz w:val="22"/>
          <w:szCs w:val="22"/>
        </w:rPr>
        <w:t xml:space="preserve"> ≥ 92%.</w:t>
      </w:r>
      <w:r w:rsidR="00DF13FF">
        <w:rPr>
          <w:rFonts w:ascii="Calibri" w:hAnsi="Calibri" w:cs="Arial"/>
          <w:sz w:val="22"/>
          <w:szCs w:val="22"/>
        </w:rPr>
        <w:t xml:space="preserve"> Vernevel met salbutamol 5 mg </w:t>
      </w:r>
      <w:r w:rsidRPr="00F90711">
        <w:rPr>
          <w:rFonts w:ascii="Calibri" w:hAnsi="Calibri" w:cs="Arial"/>
          <w:sz w:val="22"/>
          <w:szCs w:val="22"/>
        </w:rPr>
        <w:t>via een hoge flow O</w:t>
      </w:r>
      <w:r w:rsidRPr="00F90711">
        <w:rPr>
          <w:rFonts w:ascii="Calibri" w:hAnsi="Calibri" w:cs="Arial"/>
          <w:sz w:val="22"/>
          <w:szCs w:val="22"/>
          <w:vertAlign w:val="subscript"/>
        </w:rPr>
        <w:t>2</w:t>
      </w:r>
      <w:r w:rsidR="00DF13FF">
        <w:rPr>
          <w:rFonts w:ascii="Calibri" w:hAnsi="Calibri" w:cs="Arial"/>
          <w:sz w:val="22"/>
          <w:szCs w:val="22"/>
        </w:rPr>
        <w:t xml:space="preserve"> is</w:t>
      </w:r>
      <w:r w:rsidRPr="00F90711">
        <w:rPr>
          <w:rFonts w:ascii="Calibri" w:hAnsi="Calibri" w:cs="Arial"/>
          <w:sz w:val="22"/>
          <w:szCs w:val="22"/>
        </w:rPr>
        <w:t>. Herhaal dit zn. om de 15-20 minuten, soms is continue behandeling nodig. Onthoud dat vernevelde medicatie niet efficiënt aan de longen wordt afgegeven als de patiënt moe is en hypoventileert.</w:t>
      </w:r>
    </w:p>
    <w:p w:rsidR="001C1864" w:rsidRPr="00F90711" w:rsidRDefault="001C1864" w:rsidP="00DF13FF">
      <w:pPr>
        <w:rPr>
          <w:rFonts w:ascii="Calibri" w:hAnsi="Calibri" w:cs="Arial"/>
          <w:sz w:val="22"/>
          <w:szCs w:val="22"/>
        </w:rPr>
      </w:pPr>
      <w:r w:rsidRPr="00F90711">
        <w:rPr>
          <w:rFonts w:ascii="Calibri" w:hAnsi="Calibri" w:cs="Arial"/>
          <w:sz w:val="22"/>
          <w:szCs w:val="22"/>
        </w:rPr>
        <w:t>Geef Prednison 30-40 mg p/os of Hydrocortison 200 mg IV. Orale toedieningsvormen hebben een langere halfwaardetijd, maar de intraveneuze toegang is gemakkelijker in bijna fataal astma.</w:t>
      </w:r>
    </w:p>
    <w:p w:rsidR="001C1864" w:rsidRDefault="00282797" w:rsidP="00282797">
      <w:pPr>
        <w:rPr>
          <w:rFonts w:ascii="Calibri" w:hAnsi="Calibri" w:cs="Arial"/>
          <w:sz w:val="22"/>
          <w:szCs w:val="22"/>
        </w:rPr>
      </w:pPr>
      <w:r>
        <w:rPr>
          <w:rFonts w:ascii="Calibri" w:hAnsi="Calibri" w:cs="Arial"/>
          <w:sz w:val="22"/>
          <w:szCs w:val="22"/>
        </w:rPr>
        <w:t>Overweeg i</w:t>
      </w:r>
      <w:r w:rsidR="001C1864" w:rsidRPr="00F90711">
        <w:rPr>
          <w:rFonts w:ascii="Calibri" w:hAnsi="Calibri" w:cs="Arial"/>
          <w:sz w:val="22"/>
          <w:szCs w:val="22"/>
        </w:rPr>
        <w:t>pratropium 0,5 mg verneveld à 4-6 uur (bronchodilatator) bij ernstige astma of als niet gereageerd wordt op o.a. Salbutamol.</w:t>
      </w:r>
    </w:p>
    <w:p w:rsidR="001C1864" w:rsidRPr="00F90711" w:rsidRDefault="00282797" w:rsidP="00282797">
      <w:pPr>
        <w:rPr>
          <w:rFonts w:ascii="Calibri" w:hAnsi="Calibri" w:cs="Arial"/>
          <w:sz w:val="22"/>
          <w:szCs w:val="22"/>
        </w:rPr>
      </w:pPr>
      <w:r>
        <w:rPr>
          <w:rFonts w:ascii="Calibri" w:hAnsi="Calibri" w:cs="Arial"/>
          <w:sz w:val="22"/>
          <w:szCs w:val="22"/>
        </w:rPr>
        <w:t>O</w:t>
      </w:r>
      <w:r w:rsidR="001C1864" w:rsidRPr="00F90711">
        <w:rPr>
          <w:rFonts w:ascii="Calibri" w:hAnsi="Calibri" w:cs="Arial"/>
          <w:sz w:val="22"/>
          <w:szCs w:val="22"/>
        </w:rPr>
        <w:t>ok Magnesiumsulfaat 2 g traag IV, is nuttig als bronchodilatator bij ernstig of bijna fataal astma.</w:t>
      </w:r>
    </w:p>
    <w:p w:rsidR="001C1864" w:rsidRPr="00F90711" w:rsidRDefault="001C1864" w:rsidP="00282797">
      <w:pPr>
        <w:rPr>
          <w:rFonts w:ascii="Calibri" w:hAnsi="Calibri" w:cs="Arial"/>
          <w:sz w:val="22"/>
          <w:szCs w:val="22"/>
        </w:rPr>
      </w:pPr>
      <w:r w:rsidRPr="00F90711">
        <w:rPr>
          <w:rFonts w:ascii="Calibri" w:hAnsi="Calibri" w:cs="Arial"/>
          <w:sz w:val="22"/>
          <w:szCs w:val="22"/>
        </w:rPr>
        <w:t>Overweeg Salbutamol 250 μg traag IV, bij ernstig of bijna fatale astma. Als het nodig is gebruik een infuus met 3-20 μg/min.</w:t>
      </w:r>
    </w:p>
    <w:p w:rsidR="001C1864" w:rsidRPr="00F90711" w:rsidRDefault="001C1864" w:rsidP="00282797">
      <w:pPr>
        <w:rPr>
          <w:rFonts w:ascii="Calibri" w:hAnsi="Calibri" w:cs="Arial"/>
          <w:sz w:val="22"/>
          <w:szCs w:val="22"/>
        </w:rPr>
      </w:pPr>
      <w:r w:rsidRPr="00F90711">
        <w:rPr>
          <w:rFonts w:ascii="Calibri" w:hAnsi="Calibri" w:cs="Arial"/>
          <w:sz w:val="22"/>
          <w:szCs w:val="22"/>
        </w:rPr>
        <w:t>Deze patiënten zijn vaak gedehydreerd of hypovolemisch en kunnen vochttoediening gebruiken.</w:t>
      </w:r>
    </w:p>
    <w:p w:rsidR="001C1864" w:rsidRPr="00F90711" w:rsidRDefault="001C1864" w:rsidP="00282797">
      <w:pPr>
        <w:rPr>
          <w:rFonts w:ascii="Calibri" w:hAnsi="Calibri" w:cs="Arial"/>
          <w:sz w:val="22"/>
          <w:szCs w:val="22"/>
        </w:rPr>
      </w:pPr>
      <w:r w:rsidRPr="00F90711">
        <w:rPr>
          <w:rFonts w:ascii="Calibri" w:hAnsi="Calibri" w:cs="Arial"/>
          <w:sz w:val="22"/>
          <w:szCs w:val="22"/>
        </w:rPr>
        <w:t xml:space="preserve">Als de bovenstaande behandelingen falen en de patiënt </w:t>
      </w:r>
      <w:r w:rsidR="00EC107A">
        <w:rPr>
          <w:rFonts w:ascii="Calibri" w:hAnsi="Calibri" w:cs="Arial"/>
          <w:sz w:val="22"/>
          <w:szCs w:val="22"/>
        </w:rPr>
        <w:t>raakt uitgeput</w:t>
      </w:r>
      <w:r w:rsidRPr="00F90711">
        <w:rPr>
          <w:rFonts w:ascii="Calibri" w:hAnsi="Calibri" w:cs="Arial"/>
          <w:sz w:val="22"/>
          <w:szCs w:val="22"/>
        </w:rPr>
        <w:t xml:space="preserve"> of comateus, dan is mechanische ventilatie aangewezen. </w:t>
      </w:r>
    </w:p>
    <w:p w:rsidR="001C1864" w:rsidRPr="00F90711" w:rsidRDefault="001C1864" w:rsidP="00E56E2F">
      <w:pPr>
        <w:rPr>
          <w:rFonts w:ascii="Calibri" w:hAnsi="Calibri" w:cs="Arial"/>
          <w:b/>
          <w:sz w:val="22"/>
          <w:szCs w:val="22"/>
          <w:highlight w:val="lightGray"/>
        </w:rPr>
      </w:pPr>
    </w:p>
    <w:p w:rsidR="001C1864" w:rsidRPr="004A4323" w:rsidRDefault="001C1864" w:rsidP="00E56E2F">
      <w:pPr>
        <w:pStyle w:val="ecxmsonormal"/>
        <w:spacing w:before="0" w:beforeAutospacing="0" w:after="0" w:afterAutospacing="0"/>
        <w:rPr>
          <w:rFonts w:ascii="Calibri" w:hAnsi="Calibri" w:cs="Arial"/>
          <w:sz w:val="22"/>
          <w:szCs w:val="22"/>
          <w:u w:val="single"/>
          <w:shd w:val="clear" w:color="auto" w:fill="FFFFFF"/>
        </w:rPr>
      </w:pPr>
      <w:r w:rsidRPr="004A4323">
        <w:rPr>
          <w:rFonts w:ascii="Calibri" w:hAnsi="Calibri" w:cs="Arial"/>
          <w:bCs/>
          <w:iCs/>
          <w:sz w:val="22"/>
          <w:szCs w:val="22"/>
          <w:u w:val="single"/>
          <w:shd w:val="clear" w:color="auto" w:fill="FFFFFF"/>
        </w:rPr>
        <w:t>Indien de patiënt een circulatiestilstand heeft</w:t>
      </w:r>
    </w:p>
    <w:p w:rsidR="001C1864" w:rsidRPr="00282797" w:rsidRDefault="001C1864" w:rsidP="00282797">
      <w:pPr>
        <w:rPr>
          <w:rFonts w:ascii="Calibri" w:hAnsi="Calibri" w:cs="Arial"/>
          <w:sz w:val="22"/>
          <w:szCs w:val="22"/>
        </w:rPr>
      </w:pPr>
      <w:r w:rsidRPr="00F90711">
        <w:rPr>
          <w:rFonts w:ascii="Calibri" w:hAnsi="Calibri" w:cs="Arial"/>
          <w:sz w:val="22"/>
          <w:szCs w:val="22"/>
        </w:rPr>
        <w:t xml:space="preserve">Geef BLS/ALS volgens protocol. De beademing zal moeilijk zijn door de verhoogde luchtwegweerstand. </w:t>
      </w:r>
      <w:r w:rsidRPr="00282797">
        <w:rPr>
          <w:rFonts w:ascii="Calibri" w:hAnsi="Calibri" w:cs="Arial"/>
          <w:sz w:val="22"/>
          <w:szCs w:val="22"/>
        </w:rPr>
        <w:t>Probeer opblazen van de maag te voorkomen.</w:t>
      </w:r>
    </w:p>
    <w:p w:rsidR="001C1864" w:rsidRPr="00F90711" w:rsidRDefault="001C1864" w:rsidP="00282797">
      <w:pPr>
        <w:rPr>
          <w:rFonts w:ascii="Calibri" w:hAnsi="Calibri" w:cs="Arial"/>
          <w:sz w:val="22"/>
          <w:szCs w:val="22"/>
        </w:rPr>
      </w:pPr>
      <w:r w:rsidRPr="00F90711">
        <w:rPr>
          <w:rFonts w:ascii="Calibri" w:hAnsi="Calibri" w:cs="Arial"/>
          <w:sz w:val="22"/>
          <w:szCs w:val="22"/>
        </w:rPr>
        <w:t>Wacht niet te lang met intuberen. Er is een groot risico op maaginflatie en hypoventilatie van de longen als een ernstig astmatische patiënt beademd wordt zonder een tracheale tube.</w:t>
      </w:r>
    </w:p>
    <w:p w:rsidR="009F1721" w:rsidRPr="00F90711" w:rsidRDefault="001C1864" w:rsidP="00282797">
      <w:pPr>
        <w:rPr>
          <w:rFonts w:ascii="Calibri" w:hAnsi="Calibri" w:cs="Arial"/>
          <w:sz w:val="22"/>
          <w:szCs w:val="22"/>
        </w:rPr>
      </w:pPr>
      <w:r w:rsidRPr="00F90711">
        <w:rPr>
          <w:rFonts w:ascii="Calibri" w:hAnsi="Calibri" w:cs="Arial"/>
          <w:sz w:val="22"/>
          <w:szCs w:val="22"/>
        </w:rPr>
        <w:t>Beadem zoals aanbevolen 10/min zo veel als nodig is om de borstkas omhoog te laten komen</w:t>
      </w:r>
      <w:r w:rsidR="009F1721" w:rsidRPr="00F90711">
        <w:rPr>
          <w:rFonts w:ascii="Calibri" w:hAnsi="Calibri" w:cs="Arial"/>
          <w:sz w:val="22"/>
          <w:szCs w:val="22"/>
        </w:rPr>
        <w:t>.</w:t>
      </w:r>
    </w:p>
    <w:p w:rsidR="001C1864" w:rsidRPr="00F90711" w:rsidRDefault="001C1864" w:rsidP="00282797">
      <w:pPr>
        <w:rPr>
          <w:rFonts w:ascii="Calibri" w:hAnsi="Calibri" w:cs="Arial"/>
          <w:sz w:val="22"/>
          <w:szCs w:val="22"/>
        </w:rPr>
      </w:pPr>
      <w:r w:rsidRPr="00F90711">
        <w:rPr>
          <w:rFonts w:ascii="Calibri" w:hAnsi="Calibri" w:cs="Arial"/>
          <w:sz w:val="22"/>
          <w:szCs w:val="22"/>
        </w:rPr>
        <w:t>Dynamische hyperinflatie verhoogt de transthoracale weerstand. Overweeg bij VF hogere energie niveaus voor defibrillatie als de eerste pogingen falen.</w:t>
      </w:r>
    </w:p>
    <w:p w:rsidR="001C1864" w:rsidRPr="00F90711" w:rsidRDefault="001C1864" w:rsidP="00282797">
      <w:pPr>
        <w:rPr>
          <w:rFonts w:ascii="Calibri" w:hAnsi="Calibri" w:cs="Arial"/>
          <w:sz w:val="22"/>
          <w:szCs w:val="22"/>
        </w:rPr>
      </w:pPr>
      <w:r w:rsidRPr="00F90711">
        <w:rPr>
          <w:rFonts w:ascii="Calibri" w:hAnsi="Calibri" w:cs="Arial"/>
          <w:sz w:val="22"/>
          <w:szCs w:val="22"/>
        </w:rPr>
        <w:t xml:space="preserve">Zoek naar onomkeerbare oorzaken middels de 4H’s en de 4T’s. </w:t>
      </w:r>
    </w:p>
    <w:p w:rsidR="001C1864" w:rsidRPr="00F90711" w:rsidRDefault="001C1864" w:rsidP="00282797">
      <w:pPr>
        <w:rPr>
          <w:rFonts w:ascii="Calibri" w:hAnsi="Calibri" w:cs="Arial"/>
          <w:sz w:val="22"/>
          <w:szCs w:val="22"/>
        </w:rPr>
      </w:pPr>
      <w:r w:rsidRPr="00F90711">
        <w:rPr>
          <w:rFonts w:ascii="Calibri" w:hAnsi="Calibri" w:cs="Arial"/>
          <w:sz w:val="22"/>
          <w:szCs w:val="22"/>
        </w:rPr>
        <w:t xml:space="preserve">Tijdens een hartstilstand is het soms moeilijk om een spanningspneumothorax te zien. Unilaterale expansie van de thoraxwand, verplaatsing van de trachea en subcutaan emfyseem kunnen erop wijzen. Snelle decompressie met een naald (thoracocentese), gevolgd door het plaatsen van een thoraxdrain, is nodig. Bij de geventileerde patiënt kan een thoracotomie (een chirurgisch gaatje in de thoraxwand en in de pleura) sneller en effectiever zijn. </w:t>
      </w:r>
    </w:p>
    <w:p w:rsidR="001C1864" w:rsidRPr="00F90711" w:rsidRDefault="001C1864" w:rsidP="00282797">
      <w:pPr>
        <w:rPr>
          <w:rFonts w:ascii="Calibri" w:hAnsi="Calibri" w:cs="Arial"/>
          <w:sz w:val="22"/>
          <w:szCs w:val="22"/>
        </w:rPr>
      </w:pPr>
      <w:r w:rsidRPr="00F90711">
        <w:rPr>
          <w:rFonts w:ascii="Calibri" w:hAnsi="Calibri" w:cs="Arial"/>
          <w:sz w:val="22"/>
          <w:szCs w:val="22"/>
        </w:rPr>
        <w:t>Denk altijd aan een bilaterale pneumothorax bij een astma gerelateerde hartstilstand.</w:t>
      </w:r>
    </w:p>
    <w:p w:rsidR="001C1864" w:rsidRPr="00F90711" w:rsidRDefault="001C1864" w:rsidP="00E56E2F">
      <w:pPr>
        <w:rPr>
          <w:rFonts w:ascii="Calibri" w:hAnsi="Calibri"/>
          <w:sz w:val="22"/>
          <w:szCs w:val="22"/>
        </w:rPr>
      </w:pPr>
    </w:p>
    <w:p w:rsidR="00110CAD" w:rsidRPr="00F90711" w:rsidRDefault="00110CAD" w:rsidP="00E56E2F">
      <w:pPr>
        <w:pStyle w:val="Kop2"/>
        <w:jc w:val="left"/>
        <w:rPr>
          <w:rFonts w:ascii="Calibri" w:hAnsi="Calibri"/>
          <w:sz w:val="22"/>
          <w:szCs w:val="22"/>
        </w:rPr>
      </w:pPr>
      <w:r w:rsidRPr="00F90711">
        <w:rPr>
          <w:rFonts w:ascii="Calibri" w:hAnsi="Calibri"/>
          <w:sz w:val="22"/>
          <w:szCs w:val="22"/>
        </w:rPr>
        <w:t>Anafylaxie</w:t>
      </w:r>
      <w:bookmarkEnd w:id="39"/>
    </w:p>
    <w:p w:rsidR="00110CAD" w:rsidRPr="00F90711" w:rsidRDefault="00110CAD" w:rsidP="00E56E2F">
      <w:pPr>
        <w:rPr>
          <w:rFonts w:ascii="Calibri" w:hAnsi="Calibri" w:cs="Arial"/>
          <w:sz w:val="22"/>
          <w:szCs w:val="22"/>
        </w:rPr>
      </w:pPr>
      <w:r w:rsidRPr="00F90711">
        <w:rPr>
          <w:rFonts w:ascii="Calibri" w:hAnsi="Calibri" w:cs="Arial"/>
          <w:sz w:val="22"/>
          <w:szCs w:val="22"/>
        </w:rPr>
        <w:t xml:space="preserve">Anafylaxie is een ernstige levensbedreigende overgevoeligheidsreactie, met snel ontwikkelende </w:t>
      </w:r>
      <w:r w:rsidRPr="00F90711">
        <w:rPr>
          <w:rFonts w:ascii="Calibri" w:hAnsi="Calibri" w:cs="Arial"/>
          <w:b/>
          <w:sz w:val="22"/>
          <w:szCs w:val="22"/>
        </w:rPr>
        <w:t>A</w:t>
      </w:r>
      <w:r w:rsidRPr="00F90711">
        <w:rPr>
          <w:rFonts w:ascii="Calibri" w:hAnsi="Calibri" w:cs="Arial"/>
          <w:sz w:val="22"/>
          <w:szCs w:val="22"/>
        </w:rPr>
        <w:t xml:space="preserve">irway en/of </w:t>
      </w:r>
      <w:r w:rsidRPr="00F90711">
        <w:rPr>
          <w:rFonts w:ascii="Calibri" w:hAnsi="Calibri" w:cs="Arial"/>
          <w:b/>
          <w:sz w:val="22"/>
          <w:szCs w:val="22"/>
        </w:rPr>
        <w:t>B</w:t>
      </w:r>
      <w:r w:rsidRPr="00F90711">
        <w:rPr>
          <w:rFonts w:ascii="Calibri" w:hAnsi="Calibri" w:cs="Arial"/>
          <w:sz w:val="22"/>
          <w:szCs w:val="22"/>
        </w:rPr>
        <w:t xml:space="preserve">reathing en/of </w:t>
      </w:r>
      <w:r w:rsidRPr="00F90711">
        <w:rPr>
          <w:rFonts w:ascii="Calibri" w:hAnsi="Calibri" w:cs="Arial"/>
          <w:b/>
          <w:sz w:val="22"/>
          <w:szCs w:val="22"/>
        </w:rPr>
        <w:t>C</w:t>
      </w:r>
      <w:r w:rsidRPr="00F90711">
        <w:rPr>
          <w:rFonts w:ascii="Calibri" w:hAnsi="Calibri" w:cs="Arial"/>
          <w:sz w:val="22"/>
          <w:szCs w:val="22"/>
        </w:rPr>
        <w:t xml:space="preserve">irculation problemen (meestal binnen een paar minuten) met daarbij vaak huid en slijmvlies veranderingen. De reacties zijn meestal onverwacht. De meest voorkomende oorzaken zijn voeding, medicatie en insectenbeten. </w:t>
      </w:r>
    </w:p>
    <w:p w:rsidR="00110CAD" w:rsidRPr="00F90711" w:rsidRDefault="00110CAD" w:rsidP="00E56E2F">
      <w:pPr>
        <w:rPr>
          <w:rFonts w:ascii="Calibri" w:hAnsi="Calibri" w:cs="Arial"/>
          <w:sz w:val="22"/>
          <w:szCs w:val="22"/>
        </w:rPr>
      </w:pPr>
    </w:p>
    <w:p w:rsidR="00110CAD" w:rsidRPr="004A4323" w:rsidRDefault="00110CAD" w:rsidP="00E56E2F">
      <w:pPr>
        <w:pStyle w:val="Kop2"/>
        <w:jc w:val="left"/>
        <w:rPr>
          <w:rFonts w:ascii="Calibri" w:hAnsi="Calibri"/>
          <w:b w:val="0"/>
          <w:sz w:val="22"/>
          <w:szCs w:val="22"/>
          <w:u w:val="single"/>
        </w:rPr>
      </w:pPr>
      <w:bookmarkStart w:id="40" w:name="_Toc263973319"/>
      <w:r w:rsidRPr="004A4323">
        <w:rPr>
          <w:rFonts w:ascii="Calibri" w:hAnsi="Calibri"/>
          <w:b w:val="0"/>
          <w:sz w:val="22"/>
          <w:szCs w:val="22"/>
          <w:u w:val="single"/>
        </w:rPr>
        <w:t>Herkenning</w:t>
      </w:r>
      <w:bookmarkEnd w:id="40"/>
    </w:p>
    <w:p w:rsidR="00110CAD" w:rsidRPr="00F90711" w:rsidRDefault="00110CAD" w:rsidP="00E56E2F">
      <w:pPr>
        <w:rPr>
          <w:rFonts w:ascii="Calibri" w:hAnsi="Calibri" w:cs="Arial"/>
          <w:sz w:val="22"/>
          <w:szCs w:val="22"/>
        </w:rPr>
      </w:pPr>
      <w:r w:rsidRPr="00F90711">
        <w:rPr>
          <w:rFonts w:ascii="Calibri" w:hAnsi="Calibri" w:cs="Arial"/>
          <w:sz w:val="22"/>
          <w:szCs w:val="22"/>
        </w:rPr>
        <w:t>De diagnose is soms moeilijk te stellen omdat er geen typische symptomen zijn en er een heel scala aan presentaties bestaat. Een andere ‘diagnose’ (bv. erfelijk angio-oedeem, ernstig astma, paniekaanval, vasovagale collaps) ligt vaak voor de hand. Overweeg dit alleen als anafylaxie uitgesloten is. Anafylaxie niet herkennen of niet behandelen kan fataal zijn.</w:t>
      </w:r>
    </w:p>
    <w:p w:rsidR="00110CAD" w:rsidRPr="00F90711" w:rsidRDefault="00110CAD" w:rsidP="00E56E2F">
      <w:pPr>
        <w:rPr>
          <w:rFonts w:ascii="Calibri" w:hAnsi="Calibri" w:cs="Arial"/>
          <w:sz w:val="22"/>
          <w:szCs w:val="22"/>
        </w:rPr>
      </w:pPr>
    </w:p>
    <w:p w:rsidR="00110CAD" w:rsidRPr="00F90711" w:rsidRDefault="00110CAD" w:rsidP="00E56E2F">
      <w:pPr>
        <w:rPr>
          <w:rFonts w:ascii="Calibri" w:hAnsi="Calibri" w:cs="Arial"/>
          <w:b/>
          <w:sz w:val="22"/>
          <w:szCs w:val="22"/>
        </w:rPr>
      </w:pPr>
      <w:r w:rsidRPr="00F90711">
        <w:rPr>
          <w:rFonts w:ascii="Calibri" w:hAnsi="Calibri" w:cs="Arial"/>
          <w:b/>
          <w:sz w:val="22"/>
          <w:szCs w:val="22"/>
        </w:rPr>
        <w:t>Diagnose</w:t>
      </w:r>
      <w:r w:rsidRPr="00F90711">
        <w:rPr>
          <w:rFonts w:ascii="Calibri" w:hAnsi="Calibri" w:cs="Arial"/>
          <w:sz w:val="22"/>
          <w:szCs w:val="22"/>
        </w:rPr>
        <w:t xml:space="preserve"> </w:t>
      </w:r>
      <w:r w:rsidRPr="00F90711">
        <w:rPr>
          <w:rFonts w:ascii="Calibri" w:hAnsi="Calibri" w:cs="Arial"/>
          <w:b/>
          <w:sz w:val="22"/>
          <w:szCs w:val="22"/>
        </w:rPr>
        <w:t>anafylaxie is waarschijnlijk bij de volgende 3 criteria:</w:t>
      </w:r>
    </w:p>
    <w:p w:rsidR="00110CAD" w:rsidRPr="00F90711" w:rsidRDefault="00110CAD" w:rsidP="00E56E2F">
      <w:pPr>
        <w:numPr>
          <w:ilvl w:val="0"/>
          <w:numId w:val="10"/>
        </w:numPr>
        <w:rPr>
          <w:rFonts w:ascii="Calibri" w:hAnsi="Calibri" w:cs="Arial"/>
          <w:sz w:val="22"/>
          <w:szCs w:val="22"/>
        </w:rPr>
      </w:pPr>
      <w:r w:rsidRPr="00F90711">
        <w:rPr>
          <w:rFonts w:ascii="Calibri" w:hAnsi="Calibri" w:cs="Arial"/>
          <w:sz w:val="22"/>
          <w:szCs w:val="22"/>
        </w:rPr>
        <w:t>Plots begin en snelle progressie van de symptomen.</w:t>
      </w:r>
    </w:p>
    <w:p w:rsidR="00110CAD" w:rsidRPr="00F90711" w:rsidRDefault="00110CAD" w:rsidP="00E56E2F">
      <w:pPr>
        <w:numPr>
          <w:ilvl w:val="0"/>
          <w:numId w:val="7"/>
        </w:numPr>
        <w:tabs>
          <w:tab w:val="num" w:pos="644"/>
        </w:tabs>
        <w:rPr>
          <w:rFonts w:ascii="Calibri" w:hAnsi="Calibri" w:cs="Arial"/>
          <w:sz w:val="22"/>
          <w:szCs w:val="22"/>
        </w:rPr>
      </w:pPr>
      <w:r w:rsidRPr="00F90711">
        <w:rPr>
          <w:rFonts w:ascii="Calibri" w:hAnsi="Calibri" w:cs="Arial"/>
          <w:sz w:val="22"/>
          <w:szCs w:val="22"/>
        </w:rPr>
        <w:t xml:space="preserve">Patiënt voelt </w:t>
      </w:r>
      <w:r w:rsidR="00910122">
        <w:rPr>
          <w:rFonts w:ascii="Calibri" w:hAnsi="Calibri" w:cs="Arial"/>
          <w:sz w:val="22"/>
          <w:szCs w:val="22"/>
        </w:rPr>
        <w:t xml:space="preserve">zich </w:t>
      </w:r>
      <w:r w:rsidRPr="00F90711">
        <w:rPr>
          <w:rFonts w:ascii="Calibri" w:hAnsi="Calibri" w:cs="Arial"/>
          <w:sz w:val="22"/>
          <w:szCs w:val="22"/>
        </w:rPr>
        <w:t>en ziet onwel.</w:t>
      </w:r>
    </w:p>
    <w:p w:rsidR="00110CAD" w:rsidRPr="00F90711" w:rsidRDefault="00110CAD" w:rsidP="00E56E2F">
      <w:pPr>
        <w:numPr>
          <w:ilvl w:val="0"/>
          <w:numId w:val="7"/>
        </w:numPr>
        <w:tabs>
          <w:tab w:val="num" w:pos="644"/>
        </w:tabs>
        <w:rPr>
          <w:rFonts w:ascii="Calibri" w:hAnsi="Calibri" w:cs="Arial"/>
          <w:sz w:val="22"/>
          <w:szCs w:val="22"/>
        </w:rPr>
      </w:pPr>
      <w:r w:rsidRPr="00F90711">
        <w:rPr>
          <w:rFonts w:ascii="Calibri" w:hAnsi="Calibri" w:cs="Arial"/>
          <w:sz w:val="22"/>
          <w:szCs w:val="22"/>
        </w:rPr>
        <w:t>De meeste reacties zijn binnen een paar minuten. Een IV trigger veroorzaakt een sneller begin van de reactie dan een IM trigger en deze is weer sneller dan een orale trigger.</w:t>
      </w:r>
    </w:p>
    <w:p w:rsidR="00110CAD" w:rsidRPr="00F90711" w:rsidRDefault="00110CAD" w:rsidP="00E56E2F">
      <w:pPr>
        <w:numPr>
          <w:ilvl w:val="0"/>
          <w:numId w:val="7"/>
        </w:numPr>
        <w:rPr>
          <w:rFonts w:ascii="Calibri" w:hAnsi="Calibri" w:cs="Arial"/>
          <w:sz w:val="22"/>
          <w:szCs w:val="22"/>
        </w:rPr>
      </w:pPr>
      <w:r w:rsidRPr="00F90711">
        <w:rPr>
          <w:rFonts w:ascii="Calibri" w:hAnsi="Calibri" w:cs="Arial"/>
          <w:sz w:val="22"/>
          <w:szCs w:val="22"/>
        </w:rPr>
        <w:t>De patiënt is meestal angstig en voelt dreigend onheil.</w:t>
      </w:r>
    </w:p>
    <w:p w:rsidR="00110CAD" w:rsidRPr="00F90711" w:rsidRDefault="00110CAD" w:rsidP="00E56E2F">
      <w:pPr>
        <w:numPr>
          <w:ilvl w:val="0"/>
          <w:numId w:val="10"/>
        </w:numPr>
        <w:rPr>
          <w:rFonts w:ascii="Calibri" w:hAnsi="Calibri" w:cs="Arial"/>
          <w:sz w:val="22"/>
          <w:szCs w:val="22"/>
        </w:rPr>
      </w:pPr>
      <w:r w:rsidRPr="00F90711">
        <w:rPr>
          <w:rFonts w:ascii="Calibri" w:hAnsi="Calibri" w:cs="Arial"/>
          <w:sz w:val="22"/>
          <w:szCs w:val="22"/>
          <w:lang w:val="en-GB"/>
        </w:rPr>
        <w:t xml:space="preserve">Levensbedreigende  </w:t>
      </w:r>
      <w:r w:rsidRPr="00F90711">
        <w:rPr>
          <w:rFonts w:ascii="Calibri" w:hAnsi="Calibri" w:cs="Arial"/>
          <w:b/>
          <w:sz w:val="22"/>
          <w:szCs w:val="22"/>
          <w:lang w:val="en-GB"/>
        </w:rPr>
        <w:t>A</w:t>
      </w:r>
      <w:r w:rsidRPr="00F90711">
        <w:rPr>
          <w:rFonts w:ascii="Calibri" w:hAnsi="Calibri" w:cs="Arial"/>
          <w:sz w:val="22"/>
          <w:szCs w:val="22"/>
          <w:lang w:val="en-GB"/>
        </w:rPr>
        <w:t xml:space="preserve">irway en/of </w:t>
      </w:r>
      <w:r w:rsidRPr="00F90711">
        <w:rPr>
          <w:rFonts w:ascii="Calibri" w:hAnsi="Calibri" w:cs="Arial"/>
          <w:b/>
          <w:sz w:val="22"/>
          <w:szCs w:val="22"/>
          <w:lang w:val="en-GB"/>
        </w:rPr>
        <w:t>B</w:t>
      </w:r>
      <w:r w:rsidRPr="00F90711">
        <w:rPr>
          <w:rFonts w:ascii="Calibri" w:hAnsi="Calibri" w:cs="Arial"/>
          <w:sz w:val="22"/>
          <w:szCs w:val="22"/>
          <w:lang w:val="en-GB"/>
        </w:rPr>
        <w:t xml:space="preserve">reathing en/of </w:t>
      </w:r>
      <w:r w:rsidRPr="00F90711">
        <w:rPr>
          <w:rFonts w:ascii="Calibri" w:hAnsi="Calibri" w:cs="Arial"/>
          <w:b/>
          <w:sz w:val="22"/>
          <w:szCs w:val="22"/>
          <w:lang w:val="en-GB"/>
        </w:rPr>
        <w:t>C</w:t>
      </w:r>
      <w:r w:rsidRPr="00F90711">
        <w:rPr>
          <w:rFonts w:ascii="Calibri" w:hAnsi="Calibri" w:cs="Arial"/>
          <w:sz w:val="22"/>
          <w:szCs w:val="22"/>
          <w:lang w:val="en-GB"/>
        </w:rPr>
        <w:t>irculation problemen.</w:t>
      </w:r>
    </w:p>
    <w:p w:rsidR="00110CAD" w:rsidRPr="00F90711" w:rsidRDefault="00110CAD" w:rsidP="00E56E2F">
      <w:pPr>
        <w:numPr>
          <w:ilvl w:val="0"/>
          <w:numId w:val="10"/>
        </w:numPr>
        <w:rPr>
          <w:rFonts w:ascii="Calibri" w:hAnsi="Calibri" w:cs="Arial"/>
          <w:sz w:val="22"/>
          <w:szCs w:val="22"/>
        </w:rPr>
      </w:pPr>
      <w:r w:rsidRPr="00F90711">
        <w:rPr>
          <w:rFonts w:ascii="Calibri" w:hAnsi="Calibri" w:cs="Arial"/>
          <w:sz w:val="22"/>
          <w:szCs w:val="22"/>
        </w:rPr>
        <w:t>Huid en/of slijmvlies veranderingen (roodheid, urticaria</w:t>
      </w:r>
      <w:r w:rsidR="00192D34">
        <w:rPr>
          <w:rFonts w:ascii="Calibri" w:hAnsi="Calibri" w:cs="Arial"/>
          <w:sz w:val="22"/>
          <w:szCs w:val="22"/>
        </w:rPr>
        <w:t xml:space="preserve"> (netelroos)</w:t>
      </w:r>
      <w:r w:rsidRPr="00F90711">
        <w:rPr>
          <w:rFonts w:ascii="Calibri" w:hAnsi="Calibri" w:cs="Arial"/>
          <w:sz w:val="22"/>
          <w:szCs w:val="22"/>
        </w:rPr>
        <w:t>, oedemen).</w:t>
      </w:r>
    </w:p>
    <w:p w:rsidR="006153CA" w:rsidRPr="00F90711" w:rsidRDefault="006153CA" w:rsidP="00E56E2F">
      <w:pPr>
        <w:rPr>
          <w:rFonts w:ascii="Calibri" w:hAnsi="Calibri" w:cs="Arial"/>
          <w:sz w:val="22"/>
          <w:szCs w:val="22"/>
        </w:rPr>
      </w:pPr>
    </w:p>
    <w:p w:rsidR="00910122" w:rsidRDefault="00910122" w:rsidP="00E56E2F">
      <w:pPr>
        <w:rPr>
          <w:rFonts w:ascii="Calibri" w:hAnsi="Calibri" w:cs="Arial"/>
          <w:sz w:val="22"/>
          <w:szCs w:val="22"/>
        </w:rPr>
      </w:pPr>
    </w:p>
    <w:p w:rsidR="00910122" w:rsidRDefault="00910122" w:rsidP="00E56E2F">
      <w:pPr>
        <w:rPr>
          <w:rFonts w:ascii="Calibri" w:hAnsi="Calibri" w:cs="Arial"/>
          <w:sz w:val="22"/>
          <w:szCs w:val="22"/>
        </w:rPr>
      </w:pPr>
    </w:p>
    <w:p w:rsidR="00110CAD" w:rsidRPr="00F90711" w:rsidRDefault="00110CAD" w:rsidP="00E56E2F">
      <w:pPr>
        <w:rPr>
          <w:rFonts w:ascii="Calibri" w:hAnsi="Calibri" w:cs="Arial"/>
          <w:sz w:val="22"/>
          <w:szCs w:val="22"/>
        </w:rPr>
      </w:pPr>
      <w:r w:rsidRPr="00F90711">
        <w:rPr>
          <w:rFonts w:ascii="Calibri" w:hAnsi="Calibri" w:cs="Arial"/>
          <w:sz w:val="22"/>
          <w:szCs w:val="22"/>
        </w:rPr>
        <w:t>Volgende tekenen ondersteunen de diagnose:</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 xml:space="preserve">Blootstelling aan een voor de patiënt bekend allergeen. </w:t>
      </w:r>
    </w:p>
    <w:p w:rsidR="006153CA" w:rsidRPr="00F90711" w:rsidRDefault="006153CA" w:rsidP="00E56E2F">
      <w:pPr>
        <w:rPr>
          <w:rFonts w:ascii="Calibri" w:hAnsi="Calibri" w:cs="Arial"/>
          <w:sz w:val="22"/>
          <w:szCs w:val="22"/>
        </w:rPr>
      </w:pPr>
    </w:p>
    <w:p w:rsidR="00110CAD" w:rsidRPr="00F90711" w:rsidRDefault="00110CAD" w:rsidP="00E56E2F">
      <w:pPr>
        <w:rPr>
          <w:rFonts w:ascii="Calibri" w:hAnsi="Calibri" w:cs="Arial"/>
          <w:sz w:val="22"/>
          <w:szCs w:val="22"/>
        </w:rPr>
      </w:pPr>
      <w:r w:rsidRPr="00F90711">
        <w:rPr>
          <w:rFonts w:ascii="Calibri" w:hAnsi="Calibri" w:cs="Arial"/>
          <w:sz w:val="22"/>
          <w:szCs w:val="22"/>
        </w:rPr>
        <w:t>Onthoud:</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Alleen huid of slijmvliesveranderingen zijn geen teken van anafylactie.</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 xml:space="preserve">Huid of slijmvliesveranderingen kunnen subtiel of afwezig zijn in 20% van de reacties. Sommige patiënten hebben alleen hypotensie, </w:t>
      </w:r>
      <w:r w:rsidRPr="00F90711">
        <w:rPr>
          <w:rFonts w:ascii="Calibri" w:hAnsi="Calibri" w:cs="Arial"/>
          <w:b/>
          <w:sz w:val="22"/>
          <w:szCs w:val="22"/>
        </w:rPr>
        <w:t>C</w:t>
      </w:r>
      <w:r w:rsidRPr="00F90711">
        <w:rPr>
          <w:rFonts w:ascii="Calibri" w:hAnsi="Calibri" w:cs="Arial"/>
          <w:sz w:val="22"/>
          <w:szCs w:val="22"/>
        </w:rPr>
        <w:t xml:space="preserve"> probleem.</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Er kunnen ook maag-darmklachten zijn: buikpijn, braken, diarree.</w:t>
      </w:r>
    </w:p>
    <w:p w:rsidR="00110CAD" w:rsidRPr="00F90711" w:rsidRDefault="00110CAD" w:rsidP="00E56E2F">
      <w:pPr>
        <w:rPr>
          <w:rFonts w:ascii="Calibri" w:hAnsi="Calibri" w:cs="Arial"/>
          <w:sz w:val="22"/>
          <w:szCs w:val="22"/>
        </w:rPr>
      </w:pPr>
    </w:p>
    <w:p w:rsidR="00110CAD" w:rsidRPr="004A4323" w:rsidRDefault="00110CAD" w:rsidP="00E56E2F">
      <w:pPr>
        <w:pStyle w:val="Kop2"/>
        <w:jc w:val="left"/>
        <w:rPr>
          <w:rFonts w:ascii="Calibri" w:hAnsi="Calibri"/>
          <w:b w:val="0"/>
          <w:sz w:val="22"/>
          <w:szCs w:val="22"/>
          <w:u w:val="single"/>
        </w:rPr>
      </w:pPr>
      <w:bookmarkStart w:id="41" w:name="_Toc263973320"/>
      <w:r w:rsidRPr="004A4323">
        <w:rPr>
          <w:rFonts w:ascii="Calibri" w:hAnsi="Calibri"/>
          <w:b w:val="0"/>
          <w:sz w:val="22"/>
          <w:szCs w:val="22"/>
          <w:u w:val="single"/>
        </w:rPr>
        <w:t>Behandeling</w:t>
      </w:r>
      <w:bookmarkEnd w:id="41"/>
    </w:p>
    <w:p w:rsidR="00110CAD" w:rsidRPr="00F90711" w:rsidRDefault="00110CAD" w:rsidP="00E56E2F">
      <w:pPr>
        <w:rPr>
          <w:rFonts w:ascii="Calibri" w:hAnsi="Calibri" w:cs="Arial"/>
          <w:sz w:val="22"/>
          <w:szCs w:val="22"/>
        </w:rPr>
      </w:pPr>
      <w:r w:rsidRPr="00F90711">
        <w:rPr>
          <w:rFonts w:ascii="Calibri" w:hAnsi="Calibri" w:cs="Arial"/>
          <w:sz w:val="22"/>
          <w:szCs w:val="22"/>
        </w:rPr>
        <w:t>De diagnose anafylaxie is niet altijd even duidelijk, gebruik systematisch de ABCDE methode. Dan ontdek je de behandelbare problemen. Het stappenplan staat beschreven in het anafylaxie protocol.</w:t>
      </w:r>
    </w:p>
    <w:p w:rsidR="00110CAD" w:rsidRPr="00F90711" w:rsidRDefault="00110CAD" w:rsidP="00282797">
      <w:pPr>
        <w:rPr>
          <w:rFonts w:ascii="Calibri" w:hAnsi="Calibri" w:cs="Arial"/>
          <w:sz w:val="22"/>
          <w:szCs w:val="22"/>
        </w:rPr>
      </w:pPr>
      <w:r w:rsidRPr="00F90711">
        <w:rPr>
          <w:rFonts w:ascii="Calibri" w:hAnsi="Calibri" w:cs="Arial"/>
          <w:sz w:val="22"/>
          <w:szCs w:val="22"/>
        </w:rPr>
        <w:t>Leg de patiënt in een comfortabele positie. Patiënten met A en B problemen b</w:t>
      </w:r>
      <w:r w:rsidR="00DE1D6D">
        <w:rPr>
          <w:rFonts w:ascii="Calibri" w:hAnsi="Calibri" w:cs="Arial"/>
          <w:sz w:val="22"/>
          <w:szCs w:val="22"/>
        </w:rPr>
        <w:t xml:space="preserve">ij voorkeur rechtop. Platliggen </w:t>
      </w:r>
      <w:r w:rsidRPr="00F90711">
        <w:rPr>
          <w:rFonts w:ascii="Calibri" w:hAnsi="Calibri" w:cs="Arial"/>
          <w:sz w:val="22"/>
          <w:szCs w:val="22"/>
        </w:rPr>
        <w:t>met of zonder de benen omhoog bij een C probleem. Patiënten die ademen en bewusteloos zijn leg je in de stabiele zijligging.</w:t>
      </w:r>
    </w:p>
    <w:p w:rsidR="00110CAD" w:rsidRPr="00F90711" w:rsidRDefault="00110CAD" w:rsidP="00282797">
      <w:pPr>
        <w:rPr>
          <w:rFonts w:ascii="Calibri" w:hAnsi="Calibri" w:cs="Arial"/>
          <w:sz w:val="22"/>
          <w:szCs w:val="22"/>
        </w:rPr>
      </w:pPr>
      <w:r w:rsidRPr="00F90711">
        <w:rPr>
          <w:rFonts w:ascii="Calibri" w:hAnsi="Calibri" w:cs="Arial"/>
          <w:sz w:val="22"/>
          <w:szCs w:val="22"/>
        </w:rPr>
        <w:t>Verwijder het vermoedelijke allergeen, maar dat is niet altijd mogelijk. Geef hoge concentratie zuurstof.</w:t>
      </w:r>
      <w:r w:rsidR="00192D34">
        <w:rPr>
          <w:rFonts w:ascii="Calibri" w:hAnsi="Calibri" w:cs="Arial"/>
          <w:sz w:val="22"/>
          <w:szCs w:val="22"/>
        </w:rPr>
        <w:t xml:space="preserve"> </w:t>
      </w:r>
      <w:r w:rsidRPr="00F90711">
        <w:rPr>
          <w:rFonts w:ascii="Calibri" w:hAnsi="Calibri" w:cs="Arial"/>
          <w:sz w:val="22"/>
          <w:szCs w:val="22"/>
        </w:rPr>
        <w:t xml:space="preserve">Adrenaline is het belangrijkste medicijn bij de behandeling van anafylaxie. Als alfa-agonist keert adrenaline de perifere vasodilatatie om en vermindert het oedeem. De beta-agonistische eigenschappen zorgen voor dilatatie van de luchtwegen, verhoging van de cardiale contractie en onderdrukking van de </w:t>
      </w:r>
      <w:r w:rsidR="00EA3CDD" w:rsidRPr="00F90711">
        <w:rPr>
          <w:rFonts w:ascii="Calibri" w:hAnsi="Calibri" w:cs="Arial"/>
          <w:sz w:val="22"/>
          <w:szCs w:val="22"/>
        </w:rPr>
        <w:t>vrijzetten</w:t>
      </w:r>
      <w:r w:rsidRPr="00F90711">
        <w:rPr>
          <w:rFonts w:ascii="Calibri" w:hAnsi="Calibri" w:cs="Arial"/>
          <w:sz w:val="22"/>
          <w:szCs w:val="22"/>
        </w:rPr>
        <w:t xml:space="preserve"> van histamine en leukotriënen. Adrenaline werkt het best als je het zo snel mogelijk na het begin van de reactie geeft maar het is niet zonder risico, vooral intraveneus. Nadelige effecten zijn uiterst zeldzaam bij een correcte dosis IM.</w:t>
      </w:r>
      <w:r w:rsidR="006153CA" w:rsidRPr="00F90711">
        <w:rPr>
          <w:rFonts w:ascii="Calibri" w:hAnsi="Calibri" w:cs="Arial"/>
          <w:sz w:val="22"/>
          <w:szCs w:val="22"/>
        </w:rPr>
        <w:t xml:space="preserve"> </w:t>
      </w:r>
      <w:r w:rsidRPr="00F90711">
        <w:rPr>
          <w:rFonts w:ascii="Calibri" w:hAnsi="Calibri" w:cs="Arial"/>
          <w:sz w:val="22"/>
          <w:szCs w:val="22"/>
        </w:rPr>
        <w:t>Monitor de patiënt zo snel mogelijk om de reactie van de Adrenaline te zien (P, BP, ECG, SpO</w:t>
      </w:r>
      <w:r w:rsidRPr="00F90711">
        <w:rPr>
          <w:rFonts w:ascii="Calibri" w:hAnsi="Calibri" w:cs="Arial"/>
          <w:sz w:val="22"/>
          <w:szCs w:val="22"/>
          <w:vertAlign w:val="subscript"/>
        </w:rPr>
        <w:t>2</w:t>
      </w:r>
      <w:r w:rsidR="006153CA" w:rsidRPr="00F90711">
        <w:rPr>
          <w:rFonts w:ascii="Calibri" w:hAnsi="Calibri" w:cs="Arial"/>
          <w:sz w:val="22"/>
          <w:szCs w:val="22"/>
        </w:rPr>
        <w:t xml:space="preserve">). </w:t>
      </w:r>
      <w:r w:rsidRPr="00F90711">
        <w:rPr>
          <w:rFonts w:ascii="Calibri" w:hAnsi="Calibri" w:cs="Arial"/>
          <w:sz w:val="22"/>
          <w:szCs w:val="22"/>
        </w:rPr>
        <w:t>Geef volwassenen Adrenaline 0,5 mg IM. Als er geen verbetering optreedt, herhaal dit na ongeveer 5 minuten.</w:t>
      </w:r>
      <w:r w:rsidR="006153CA" w:rsidRPr="00F90711">
        <w:rPr>
          <w:rFonts w:ascii="Calibri" w:hAnsi="Calibri" w:cs="Arial"/>
          <w:sz w:val="22"/>
          <w:szCs w:val="22"/>
        </w:rPr>
        <w:t xml:space="preserve"> </w:t>
      </w:r>
      <w:r w:rsidRPr="00F90711">
        <w:rPr>
          <w:rFonts w:ascii="Calibri" w:hAnsi="Calibri" w:cs="Arial"/>
          <w:sz w:val="22"/>
          <w:szCs w:val="22"/>
        </w:rPr>
        <w:t>Het gebruik van adrenaline IV mag alleen door ervaren artsen zoals anesthesiologen, SEH- en IC artsen waarbij de patiënten gemonitord worden</w:t>
      </w:r>
      <w:r w:rsidR="006153CA" w:rsidRPr="00F90711">
        <w:rPr>
          <w:rFonts w:ascii="Calibri" w:hAnsi="Calibri" w:cs="Arial"/>
          <w:sz w:val="22"/>
          <w:szCs w:val="22"/>
        </w:rPr>
        <w:t>.</w:t>
      </w:r>
      <w:r w:rsidRPr="00F90711">
        <w:rPr>
          <w:rFonts w:ascii="Calibri" w:hAnsi="Calibri" w:cs="Arial"/>
          <w:sz w:val="22"/>
          <w:szCs w:val="22"/>
        </w:rPr>
        <w:t xml:space="preserve"> Bij patiënten met een spontane circulatie kan adrenaline IV levensbedreigende hypertensie, tachycardie, aritmieën en myocard ischaemie veroorzaken. </w:t>
      </w:r>
    </w:p>
    <w:p w:rsidR="00110CAD" w:rsidRPr="00F90711" w:rsidRDefault="00110CAD" w:rsidP="00282797">
      <w:pPr>
        <w:pStyle w:val="Plattetekstinspringen"/>
        <w:ind w:left="0"/>
        <w:rPr>
          <w:rFonts w:ascii="Calibri" w:hAnsi="Calibri" w:cs="Arial"/>
          <w:sz w:val="22"/>
          <w:szCs w:val="22"/>
          <w:u w:val="none"/>
        </w:rPr>
      </w:pPr>
      <w:r w:rsidRPr="00F90711">
        <w:rPr>
          <w:rFonts w:ascii="Calibri" w:hAnsi="Calibri" w:cs="Arial"/>
          <w:sz w:val="22"/>
          <w:szCs w:val="22"/>
          <w:u w:val="none"/>
        </w:rPr>
        <w:t>Patiënten met een risico op anafylaxie hebben vaak een Adrenaline auto-injector in eigen beheer. Als er alleen maar een auto-injector beschikbaar is om een anafylaxie te behandelen moeten professionals deze gebruiken.</w:t>
      </w:r>
    </w:p>
    <w:p w:rsidR="00110CAD" w:rsidRPr="00F90711" w:rsidRDefault="00110CAD" w:rsidP="00282797">
      <w:pPr>
        <w:pStyle w:val="Plattetekstinspringen"/>
        <w:ind w:left="0"/>
        <w:rPr>
          <w:rFonts w:ascii="Calibri" w:hAnsi="Calibri" w:cs="Arial"/>
          <w:sz w:val="22"/>
          <w:szCs w:val="22"/>
          <w:u w:val="none"/>
        </w:rPr>
      </w:pPr>
      <w:r w:rsidRPr="00F90711">
        <w:rPr>
          <w:rFonts w:ascii="Calibri" w:hAnsi="Calibri" w:cs="Arial"/>
          <w:sz w:val="22"/>
          <w:szCs w:val="22"/>
          <w:u w:val="none"/>
        </w:rPr>
        <w:t xml:space="preserve">Geef snel een NaCl 0,9% fluid challenge 500-1000 ml. Geef meer als dit nodig is, veel infuus kan nodig zijn. </w:t>
      </w:r>
    </w:p>
    <w:p w:rsidR="00110CAD" w:rsidRPr="00F90711" w:rsidRDefault="00110CAD" w:rsidP="00282797">
      <w:pPr>
        <w:pStyle w:val="Plattetekstinspringen"/>
        <w:ind w:left="0"/>
        <w:rPr>
          <w:rFonts w:ascii="Calibri" w:hAnsi="Calibri" w:cs="Arial"/>
          <w:sz w:val="22"/>
          <w:szCs w:val="22"/>
          <w:u w:val="none"/>
        </w:rPr>
      </w:pPr>
      <w:r w:rsidRPr="00F90711">
        <w:rPr>
          <w:rFonts w:ascii="Calibri" w:hAnsi="Calibri" w:cs="Arial"/>
          <w:sz w:val="22"/>
          <w:szCs w:val="22"/>
          <w:u w:val="none"/>
        </w:rPr>
        <w:t>Antihistamine is de 2</w:t>
      </w:r>
      <w:r w:rsidRPr="00F90711">
        <w:rPr>
          <w:rFonts w:ascii="Calibri" w:hAnsi="Calibri" w:cs="Arial"/>
          <w:sz w:val="22"/>
          <w:szCs w:val="22"/>
          <w:u w:val="none"/>
          <w:vertAlign w:val="superscript"/>
        </w:rPr>
        <w:t>e</w:t>
      </w:r>
      <w:r w:rsidRPr="00F90711">
        <w:rPr>
          <w:rFonts w:ascii="Calibri" w:hAnsi="Calibri" w:cs="Arial"/>
          <w:sz w:val="22"/>
          <w:szCs w:val="22"/>
          <w:u w:val="none"/>
        </w:rPr>
        <w:t xml:space="preserve"> lijns behandeling bij een anafylaxie en is niet levensreddend.</w:t>
      </w:r>
      <w:r w:rsidR="00282797">
        <w:rPr>
          <w:rFonts w:ascii="Calibri" w:hAnsi="Calibri" w:cs="Arial"/>
          <w:sz w:val="22"/>
          <w:szCs w:val="22"/>
          <w:u w:val="none"/>
        </w:rPr>
        <w:t xml:space="preserve"> </w:t>
      </w:r>
      <w:r w:rsidRPr="00F90711">
        <w:rPr>
          <w:rFonts w:ascii="Calibri" w:hAnsi="Calibri" w:cs="Arial"/>
          <w:sz w:val="22"/>
          <w:szCs w:val="22"/>
          <w:u w:val="none"/>
        </w:rPr>
        <w:t xml:space="preserve">H1 antihistamine kan helpen vasodilatatie en brochoconstrictie tegen te gaan. Geef </w:t>
      </w:r>
      <w:r w:rsidR="008F3B87">
        <w:rPr>
          <w:rFonts w:ascii="Calibri" w:hAnsi="Calibri" w:cs="Arial"/>
          <w:sz w:val="22"/>
          <w:szCs w:val="22"/>
          <w:u w:val="none"/>
        </w:rPr>
        <w:t>Tavegil IV.</w:t>
      </w:r>
      <w:r w:rsidRPr="00F90711">
        <w:rPr>
          <w:rFonts w:ascii="Calibri" w:hAnsi="Calibri" w:cs="Arial"/>
          <w:sz w:val="22"/>
          <w:szCs w:val="22"/>
          <w:u w:val="none"/>
        </w:rPr>
        <w:t xml:space="preserve"> </w:t>
      </w:r>
    </w:p>
    <w:p w:rsidR="00110CAD" w:rsidRPr="00F90711" w:rsidRDefault="00110CAD" w:rsidP="00282797">
      <w:pPr>
        <w:pStyle w:val="Plattetekstinspringen"/>
        <w:ind w:left="0"/>
        <w:rPr>
          <w:rFonts w:ascii="Calibri" w:hAnsi="Calibri" w:cs="Arial"/>
          <w:sz w:val="22"/>
          <w:szCs w:val="22"/>
          <w:u w:val="none"/>
        </w:rPr>
      </w:pPr>
      <w:r w:rsidRPr="00F90711">
        <w:rPr>
          <w:rFonts w:ascii="Calibri" w:hAnsi="Calibri" w:cs="Arial"/>
          <w:sz w:val="22"/>
          <w:szCs w:val="22"/>
          <w:u w:val="none"/>
        </w:rPr>
        <w:t>Corticosteroïden kunnen uitgelokte reacties voorkomen of verkorten. Geef Hydrocortison 200 mg IM of langzaam IV.</w:t>
      </w:r>
    </w:p>
    <w:p w:rsidR="00110CAD" w:rsidRPr="00F90711" w:rsidRDefault="00110CAD" w:rsidP="00282797">
      <w:pPr>
        <w:pStyle w:val="Plattetekstinspringen"/>
        <w:ind w:left="0"/>
        <w:rPr>
          <w:rFonts w:ascii="Calibri" w:hAnsi="Calibri" w:cs="Arial"/>
          <w:sz w:val="22"/>
          <w:szCs w:val="22"/>
          <w:u w:val="none"/>
        </w:rPr>
      </w:pPr>
      <w:r w:rsidRPr="00F90711">
        <w:rPr>
          <w:rFonts w:ascii="Calibri" w:hAnsi="Calibri" w:cs="Arial"/>
          <w:sz w:val="22"/>
          <w:szCs w:val="22"/>
          <w:u w:val="none"/>
        </w:rPr>
        <w:t>Als de patiënt alleen astma verschijnselen heeft, behandel de astma. Net zoals bovengenoemde medicijnen overweeg verdere bronchodilatator behandeling met Salbutamol aerosol of IV, Ipratropium aerosol, Aminofylline IV of Magnesium IV. NB. magnesium IV geeft vasodilatatie en kan opvliegers geven en hypotensie verergeren.</w:t>
      </w:r>
    </w:p>
    <w:p w:rsidR="00110CAD" w:rsidRPr="00F90711" w:rsidRDefault="00DC6CED" w:rsidP="00282797">
      <w:pPr>
        <w:pStyle w:val="Plattetekstinspringen"/>
        <w:ind w:left="0"/>
        <w:rPr>
          <w:rFonts w:ascii="Calibri" w:hAnsi="Calibri" w:cs="Arial"/>
          <w:sz w:val="22"/>
          <w:szCs w:val="22"/>
          <w:u w:val="none"/>
        </w:rPr>
      </w:pPr>
      <w:r w:rsidRPr="00F90711">
        <w:rPr>
          <w:rFonts w:ascii="Calibri" w:hAnsi="Calibri" w:cs="Arial"/>
          <w:sz w:val="22"/>
          <w:szCs w:val="22"/>
          <w:u w:val="none"/>
        </w:rPr>
        <w:t xml:space="preserve">Overweeg andere vasopressor en inotropie (Noradrenaline, Vasopressine, Metaraminol en Glucagon) wanneer Adrenaline en infusie niet helpt. </w:t>
      </w:r>
    </w:p>
    <w:p w:rsidR="00110CAD" w:rsidRPr="00F90711" w:rsidRDefault="00110CAD" w:rsidP="00282797">
      <w:pPr>
        <w:rPr>
          <w:rFonts w:ascii="Calibri" w:hAnsi="Calibri" w:cs="Arial"/>
          <w:sz w:val="22"/>
          <w:szCs w:val="22"/>
        </w:rPr>
      </w:pPr>
      <w:r w:rsidRPr="00F90711">
        <w:rPr>
          <w:rFonts w:ascii="Calibri" w:hAnsi="Calibri" w:cs="Arial"/>
          <w:sz w:val="22"/>
          <w:szCs w:val="22"/>
        </w:rPr>
        <w:t>Glucagon als behandeling van de anafylactische reactie voor een patiënt die bètablokkers gebruikt.</w:t>
      </w:r>
    </w:p>
    <w:p w:rsidR="00282797" w:rsidRDefault="00282797" w:rsidP="00282797">
      <w:pPr>
        <w:pStyle w:val="Plattetekstinspringen"/>
        <w:ind w:left="680"/>
        <w:rPr>
          <w:rFonts w:ascii="Calibri" w:hAnsi="Calibri" w:cs="Arial"/>
          <w:sz w:val="22"/>
          <w:szCs w:val="22"/>
          <w:u w:val="none"/>
        </w:rPr>
      </w:pPr>
    </w:p>
    <w:p w:rsidR="00110CAD" w:rsidRPr="00F90711" w:rsidRDefault="00110CAD" w:rsidP="00282797">
      <w:pPr>
        <w:pStyle w:val="Plattetekstinspringen"/>
        <w:ind w:left="0"/>
        <w:rPr>
          <w:rFonts w:ascii="Calibri" w:hAnsi="Calibri" w:cs="Arial"/>
          <w:sz w:val="22"/>
          <w:szCs w:val="22"/>
          <w:u w:val="none"/>
        </w:rPr>
      </w:pPr>
      <w:r w:rsidRPr="00F90711">
        <w:rPr>
          <w:rFonts w:ascii="Calibri" w:hAnsi="Calibri" w:cs="Arial"/>
          <w:sz w:val="22"/>
          <w:szCs w:val="22"/>
          <w:u w:val="none"/>
        </w:rPr>
        <w:t>Bij reanimatie volg het ALS protocol, geef steroïden, antihistamine (als dit nog niet gegeven is) en veel intraveneus vocht 4-8 L. Verlengde reanimatie kan nodig zijn.</w:t>
      </w:r>
    </w:p>
    <w:p w:rsidR="00110CAD" w:rsidRPr="00F90711" w:rsidRDefault="00110CAD" w:rsidP="00282797">
      <w:pPr>
        <w:pStyle w:val="Plattetekstinspringen"/>
        <w:ind w:left="0"/>
        <w:rPr>
          <w:rFonts w:ascii="Calibri" w:hAnsi="Calibri" w:cs="Arial"/>
          <w:sz w:val="22"/>
          <w:szCs w:val="22"/>
          <w:u w:val="none"/>
        </w:rPr>
      </w:pPr>
      <w:r w:rsidRPr="00F90711">
        <w:rPr>
          <w:rFonts w:ascii="Calibri" w:hAnsi="Calibri" w:cs="Arial"/>
          <w:sz w:val="22"/>
          <w:szCs w:val="22"/>
          <w:u w:val="none"/>
        </w:rPr>
        <w:t>Luchtwegobstructie kan snel optreden bij ernstige anafylaxie, vooral bij patiënten met angio-oedeem. Alarmsymptomen zijn zwelling van de tong en lippen, heesheid en orofaryngeale zwelling.</w:t>
      </w:r>
    </w:p>
    <w:p w:rsidR="00110CAD" w:rsidRPr="00F90711" w:rsidRDefault="00110CAD" w:rsidP="00282797">
      <w:pPr>
        <w:pStyle w:val="Plattetekstinspringen"/>
        <w:ind w:left="0"/>
        <w:rPr>
          <w:rFonts w:ascii="Calibri" w:hAnsi="Calibri" w:cs="Arial"/>
          <w:sz w:val="22"/>
          <w:szCs w:val="22"/>
          <w:u w:val="none"/>
        </w:rPr>
      </w:pPr>
      <w:r w:rsidRPr="00F90711">
        <w:rPr>
          <w:rFonts w:ascii="Calibri" w:hAnsi="Calibri" w:cs="Arial"/>
          <w:sz w:val="22"/>
          <w:szCs w:val="22"/>
          <w:u w:val="none"/>
        </w:rPr>
        <w:lastRenderedPageBreak/>
        <w:t>Overweeg vroegtijdige intubatie. Naarmate de luchtwegobstructie toeneemt, kunnen zowel een LMA als een combitube moeilijk te positioneren zijn. Pogingen om tracheaal te intuberen kunnen het larynxoedeem verergeren. Er vroegtijdig een ervaren anesthesioloog bijhalen is noodzakelijk bij de opvang van deze patiënten. Een chirurgische luchtweg kan nodig zijn als tracheale intubatie onmogelijk is.</w:t>
      </w:r>
    </w:p>
    <w:p w:rsidR="00EA3CDD" w:rsidRPr="00F90711" w:rsidRDefault="00EA3CDD" w:rsidP="00E56E2F">
      <w:pPr>
        <w:rPr>
          <w:rFonts w:ascii="Calibri" w:hAnsi="Calibri" w:cs="Arial"/>
          <w:b/>
          <w:sz w:val="22"/>
          <w:szCs w:val="22"/>
        </w:rPr>
      </w:pPr>
    </w:p>
    <w:p w:rsidR="00110CAD" w:rsidRPr="004A4323" w:rsidRDefault="006153CA" w:rsidP="00E56E2F">
      <w:pPr>
        <w:pStyle w:val="Kop2"/>
        <w:jc w:val="left"/>
        <w:rPr>
          <w:rFonts w:ascii="Calibri" w:hAnsi="Calibri"/>
          <w:b w:val="0"/>
          <w:sz w:val="22"/>
          <w:szCs w:val="22"/>
          <w:u w:val="single"/>
        </w:rPr>
      </w:pPr>
      <w:bookmarkStart w:id="42" w:name="_Toc263973322"/>
      <w:r w:rsidRPr="004A4323">
        <w:rPr>
          <w:rFonts w:ascii="Calibri" w:hAnsi="Calibri"/>
          <w:b w:val="0"/>
          <w:sz w:val="22"/>
          <w:szCs w:val="22"/>
          <w:u w:val="single"/>
        </w:rPr>
        <w:t>Onts</w:t>
      </w:r>
      <w:r w:rsidR="00110CAD" w:rsidRPr="004A4323">
        <w:rPr>
          <w:rFonts w:ascii="Calibri" w:hAnsi="Calibri"/>
          <w:b w:val="0"/>
          <w:sz w:val="22"/>
          <w:szCs w:val="22"/>
          <w:u w:val="single"/>
        </w:rPr>
        <w:t>lag en verdere aanpak</w:t>
      </w:r>
      <w:bookmarkEnd w:id="42"/>
    </w:p>
    <w:p w:rsidR="00110CAD" w:rsidRPr="00F90711" w:rsidRDefault="00110CAD" w:rsidP="00E56E2F">
      <w:pPr>
        <w:rPr>
          <w:rFonts w:ascii="Calibri" w:hAnsi="Calibri" w:cs="Arial"/>
          <w:sz w:val="22"/>
          <w:szCs w:val="22"/>
        </w:rPr>
      </w:pPr>
      <w:r w:rsidRPr="00F90711">
        <w:rPr>
          <w:rFonts w:ascii="Calibri" w:hAnsi="Calibri" w:cs="Arial"/>
          <w:sz w:val="22"/>
          <w:szCs w:val="22"/>
        </w:rPr>
        <w:t>Patiënten met de verdenking anafylactie moeten klinisch worden behandeld en geobserveerd voor minimaal 6 uur op een (medium) care afdeling. Patiënten die goed reageren moeten worden gewaarschuwd voor een herhaling van de symptomen en in sommige gevallen worden ze opgenomen gedurende 24 uur. Dit is vooral bij patiënten met:</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 xml:space="preserve">Ernstige reactie met een traag begin met onbekend allergeen. </w:t>
      </w:r>
    </w:p>
    <w:p w:rsidR="00110CAD" w:rsidRPr="00F90711" w:rsidRDefault="00DC6CE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Ernstig</w:t>
      </w:r>
      <w:r w:rsidR="00110CAD" w:rsidRPr="00F90711">
        <w:rPr>
          <w:rFonts w:ascii="Calibri" w:hAnsi="Calibri" w:cs="Arial"/>
          <w:sz w:val="22"/>
          <w:szCs w:val="22"/>
        </w:rPr>
        <w:t xml:space="preserve"> astma of ernstige astmatische componenten.</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Reactie waarbij de opname van het allergeen voortduurt.</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Voorgeschiedenis van bifasische reacties.</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Patiënten die zich presenteren in de avond of nacht of die niet in staat zijn om te reageren op verslechtering.</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Patiënten in een omgeving waar geen MC/IC voor handen is.</w:t>
      </w:r>
    </w:p>
    <w:p w:rsidR="00110CAD" w:rsidRPr="00F90711" w:rsidRDefault="00110CAD" w:rsidP="00E56E2F">
      <w:pPr>
        <w:rPr>
          <w:rFonts w:ascii="Calibri" w:hAnsi="Calibri" w:cs="Arial"/>
          <w:sz w:val="22"/>
          <w:szCs w:val="22"/>
        </w:rPr>
      </w:pPr>
    </w:p>
    <w:p w:rsidR="00110CAD" w:rsidRPr="00F90711" w:rsidRDefault="00110CAD" w:rsidP="00E56E2F">
      <w:pPr>
        <w:rPr>
          <w:rFonts w:ascii="Calibri" w:hAnsi="Calibri" w:cs="Arial"/>
          <w:sz w:val="22"/>
          <w:szCs w:val="22"/>
        </w:rPr>
      </w:pPr>
      <w:r w:rsidRPr="00F90711">
        <w:rPr>
          <w:rFonts w:ascii="Calibri" w:hAnsi="Calibri" w:cs="Arial"/>
          <w:sz w:val="22"/>
          <w:szCs w:val="22"/>
        </w:rPr>
        <w:t>Het is belangrijk dat er bij elke patiënt individueel besluitvorm</w:t>
      </w:r>
      <w:r w:rsidR="0059720C" w:rsidRPr="00F90711">
        <w:rPr>
          <w:rFonts w:ascii="Calibri" w:hAnsi="Calibri" w:cs="Arial"/>
          <w:sz w:val="22"/>
          <w:szCs w:val="22"/>
        </w:rPr>
        <w:t>ing</w:t>
      </w:r>
      <w:r w:rsidRPr="00F90711">
        <w:rPr>
          <w:rFonts w:ascii="Calibri" w:hAnsi="Calibri" w:cs="Arial"/>
          <w:sz w:val="22"/>
          <w:szCs w:val="22"/>
        </w:rPr>
        <w:t xml:space="preserve"> wordt gedaan voor ontslag door een ervaren deskundige. Voor ontslag uit het ziekenhuis moeten alle patiënten:</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Instructies krijgen voor als de symptomen terugkomen.</w:t>
      </w:r>
    </w:p>
    <w:p w:rsidR="00110CAD" w:rsidRPr="00F90711"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Overweeg antihistamine en orale steroïden voor minimaal 3 dagen, tegen urticaria en verkleint de kans op een verdere reactie.</w:t>
      </w:r>
    </w:p>
    <w:p w:rsidR="00110CAD" w:rsidRDefault="00110CAD" w:rsidP="00E56E2F">
      <w:pPr>
        <w:numPr>
          <w:ilvl w:val="0"/>
          <w:numId w:val="1"/>
        </w:numPr>
        <w:tabs>
          <w:tab w:val="clear" w:pos="360"/>
          <w:tab w:val="num" w:pos="720"/>
        </w:tabs>
        <w:ind w:left="700"/>
        <w:rPr>
          <w:rFonts w:ascii="Calibri" w:hAnsi="Calibri" w:cs="Arial"/>
          <w:sz w:val="22"/>
          <w:szCs w:val="22"/>
        </w:rPr>
      </w:pPr>
      <w:r w:rsidRPr="00F90711">
        <w:rPr>
          <w:rFonts w:ascii="Calibri" w:hAnsi="Calibri" w:cs="Arial"/>
          <w:sz w:val="22"/>
          <w:szCs w:val="22"/>
        </w:rPr>
        <w:t>Maak een plan voor verder aanpak. Inclusief</w:t>
      </w:r>
      <w:r w:rsidRPr="009D6304">
        <w:rPr>
          <w:rFonts w:ascii="Calibri" w:hAnsi="Calibri" w:cs="Arial"/>
          <w:sz w:val="22"/>
          <w:szCs w:val="22"/>
        </w:rPr>
        <w:t xml:space="preserve"> een afspraak met de Allergoloog.</w:t>
      </w:r>
    </w:p>
    <w:p w:rsidR="00282797" w:rsidRDefault="00282797" w:rsidP="00282797">
      <w:pPr>
        <w:rPr>
          <w:rFonts w:ascii="Calibri" w:hAnsi="Calibri" w:cs="Arial"/>
          <w:sz w:val="22"/>
          <w:szCs w:val="22"/>
        </w:rPr>
      </w:pPr>
    </w:p>
    <w:p w:rsidR="00282797" w:rsidRDefault="00282797" w:rsidP="00282797">
      <w:pPr>
        <w:rPr>
          <w:rFonts w:ascii="Calibri" w:hAnsi="Calibri" w:cs="Arial"/>
          <w:sz w:val="22"/>
          <w:szCs w:val="22"/>
        </w:rPr>
      </w:pPr>
    </w:p>
    <w:p w:rsidR="00110CAD" w:rsidRPr="009D6304" w:rsidRDefault="00A770A0" w:rsidP="00E56E2F">
      <w:pPr>
        <w:rPr>
          <w:rFonts w:ascii="Calibri" w:hAnsi="Calibri" w:cs="Arial"/>
          <w:sz w:val="22"/>
          <w:szCs w:val="22"/>
        </w:rPr>
      </w:pPr>
      <w:r>
        <w:rPr>
          <w:rFonts w:ascii="Calibri" w:hAnsi="Calibri" w:cs="Arial"/>
          <w:noProof/>
          <w:sz w:val="22"/>
          <w:szCs w:val="22"/>
        </w:rPr>
        <w:lastRenderedPageBreak/>
        <mc:AlternateContent>
          <mc:Choice Requires="wpc">
            <w:drawing>
              <wp:inline distT="0" distB="0" distL="0" distR="0">
                <wp:extent cx="5753100" cy="8178800"/>
                <wp:effectExtent l="0" t="0" r="0" b="3175"/>
                <wp:docPr id="182" name="Papier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Rectangle 6"/>
                        <wps:cNvSpPr>
                          <a:spLocks noChangeArrowheads="1"/>
                        </wps:cNvSpPr>
                        <wps:spPr bwMode="auto">
                          <a:xfrm>
                            <a:off x="117475" y="80645"/>
                            <a:ext cx="10166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660066"/>
                                  <w:sz w:val="30"/>
                                  <w:szCs w:val="30"/>
                                  <w:lang w:val="en-US"/>
                                </w:rPr>
                                <w:t>Anafylactie</w:t>
                              </w:r>
                            </w:p>
                          </w:txbxContent>
                        </wps:txbx>
                        <wps:bodyPr rot="0" vert="horz" wrap="none" lIns="0" tIns="0" rIns="0" bIns="0" anchor="t" anchorCtr="0">
                          <a:spAutoFit/>
                        </wps:bodyPr>
                      </wps:wsp>
                      <wps:wsp>
                        <wps:cNvPr id="22" name="Rectangle 7"/>
                        <wps:cNvSpPr>
                          <a:spLocks noChangeArrowheads="1"/>
                        </wps:cNvSpPr>
                        <wps:spPr bwMode="auto">
                          <a:xfrm>
                            <a:off x="1169035" y="80645"/>
                            <a:ext cx="20008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660066"/>
                                  <w:sz w:val="30"/>
                                  <w:szCs w:val="30"/>
                                  <w:lang w:val="en-US"/>
                                </w:rPr>
                                <w:t>protocol volwassenen</w:t>
                              </w:r>
                            </w:p>
                          </w:txbxContent>
                        </wps:txbx>
                        <wps:bodyPr rot="0" vert="horz" wrap="none" lIns="0" tIns="0" rIns="0" bIns="0" anchor="t" anchorCtr="0">
                          <a:spAutoFit/>
                        </wps:bodyPr>
                      </wps:wsp>
                      <wps:wsp>
                        <wps:cNvPr id="23" name="Freeform 8"/>
                        <wps:cNvSpPr>
                          <a:spLocks noEditPoints="1"/>
                        </wps:cNvSpPr>
                        <wps:spPr bwMode="auto">
                          <a:xfrm>
                            <a:off x="88265" y="5894070"/>
                            <a:ext cx="5110480" cy="2005965"/>
                          </a:xfrm>
                          <a:custGeom>
                            <a:avLst/>
                            <a:gdLst>
                              <a:gd name="T0" fmla="*/ 16 w 11584"/>
                              <a:gd name="T1" fmla="*/ 615 h 4544"/>
                              <a:gd name="T2" fmla="*/ 93 w 11584"/>
                              <a:gd name="T3" fmla="*/ 403 h 4544"/>
                              <a:gd name="T4" fmla="*/ 226 w 11584"/>
                              <a:gd name="T5" fmla="*/ 224 h 4544"/>
                              <a:gd name="T6" fmla="*/ 468 w 11584"/>
                              <a:gd name="T7" fmla="*/ 61 h 4544"/>
                              <a:gd name="T8" fmla="*/ 689 w 11584"/>
                              <a:gd name="T9" fmla="*/ 5 h 4544"/>
                              <a:gd name="T10" fmla="*/ 10894 w 11584"/>
                              <a:gd name="T11" fmla="*/ 4 h 4544"/>
                              <a:gd name="T12" fmla="*/ 11115 w 11584"/>
                              <a:gd name="T13" fmla="*/ 60 h 4544"/>
                              <a:gd name="T14" fmla="*/ 11359 w 11584"/>
                              <a:gd name="T15" fmla="*/ 224 h 4544"/>
                              <a:gd name="T16" fmla="*/ 11454 w 11584"/>
                              <a:gd name="T17" fmla="*/ 340 h 4544"/>
                              <a:gd name="T18" fmla="*/ 11550 w 11584"/>
                              <a:gd name="T19" fmla="*/ 539 h 4544"/>
                              <a:gd name="T20" fmla="*/ 11584 w 11584"/>
                              <a:gd name="T21" fmla="*/ 768 h 4544"/>
                              <a:gd name="T22" fmla="*/ 11569 w 11584"/>
                              <a:gd name="T23" fmla="*/ 3931 h 4544"/>
                              <a:gd name="T24" fmla="*/ 11492 w 11584"/>
                              <a:gd name="T25" fmla="*/ 4142 h 4544"/>
                              <a:gd name="T26" fmla="*/ 11361 w 11584"/>
                              <a:gd name="T27" fmla="*/ 4319 h 4544"/>
                              <a:gd name="T28" fmla="*/ 11246 w 11584"/>
                              <a:gd name="T29" fmla="*/ 4414 h 4544"/>
                              <a:gd name="T30" fmla="*/ 11046 w 11584"/>
                              <a:gd name="T31" fmla="*/ 4510 h 4544"/>
                              <a:gd name="T32" fmla="*/ 10817 w 11584"/>
                              <a:gd name="T33" fmla="*/ 4544 h 4544"/>
                              <a:gd name="T34" fmla="*/ 615 w 11584"/>
                              <a:gd name="T35" fmla="*/ 4529 h 4544"/>
                              <a:gd name="T36" fmla="*/ 403 w 11584"/>
                              <a:gd name="T37" fmla="*/ 4452 h 4544"/>
                              <a:gd name="T38" fmla="*/ 226 w 11584"/>
                              <a:gd name="T39" fmla="*/ 4321 h 4544"/>
                              <a:gd name="T40" fmla="*/ 94 w 11584"/>
                              <a:gd name="T41" fmla="*/ 4144 h 4544"/>
                              <a:gd name="T42" fmla="*/ 16 w 11584"/>
                              <a:gd name="T43" fmla="*/ 3933 h 4544"/>
                              <a:gd name="T44" fmla="*/ 0 w 11584"/>
                              <a:gd name="T45" fmla="*/ 768 h 4544"/>
                              <a:gd name="T46" fmla="*/ 47 w 11584"/>
                              <a:gd name="T47" fmla="*/ 3924 h 4544"/>
                              <a:gd name="T48" fmla="*/ 121 w 11584"/>
                              <a:gd name="T49" fmla="*/ 4127 h 4544"/>
                              <a:gd name="T50" fmla="*/ 247 w 11584"/>
                              <a:gd name="T51" fmla="*/ 4296 h 4544"/>
                              <a:gd name="T52" fmla="*/ 418 w 11584"/>
                              <a:gd name="T53" fmla="*/ 4423 h 4544"/>
                              <a:gd name="T54" fmla="*/ 620 w 11584"/>
                              <a:gd name="T55" fmla="*/ 4498 h 4544"/>
                              <a:gd name="T56" fmla="*/ 10816 w 11584"/>
                              <a:gd name="T57" fmla="*/ 4512 h 4544"/>
                              <a:gd name="T58" fmla="*/ 11035 w 11584"/>
                              <a:gd name="T59" fmla="*/ 4479 h 4544"/>
                              <a:gd name="T60" fmla="*/ 11229 w 11584"/>
                              <a:gd name="T61" fmla="*/ 4387 h 4544"/>
                              <a:gd name="T62" fmla="*/ 11336 w 11584"/>
                              <a:gd name="T63" fmla="*/ 4298 h 4544"/>
                              <a:gd name="T64" fmla="*/ 11463 w 11584"/>
                              <a:gd name="T65" fmla="*/ 4128 h 4544"/>
                              <a:gd name="T66" fmla="*/ 11538 w 11584"/>
                              <a:gd name="T67" fmla="*/ 3926 h 4544"/>
                              <a:gd name="T68" fmla="*/ 11552 w 11584"/>
                              <a:gd name="T69" fmla="*/ 769 h 4544"/>
                              <a:gd name="T70" fmla="*/ 11519 w 11584"/>
                              <a:gd name="T71" fmla="*/ 550 h 4544"/>
                              <a:gd name="T72" fmla="*/ 11427 w 11584"/>
                              <a:gd name="T73" fmla="*/ 357 h 4544"/>
                              <a:gd name="T74" fmla="*/ 11338 w 11584"/>
                              <a:gd name="T75" fmla="*/ 249 h 4544"/>
                              <a:gd name="T76" fmla="*/ 11104 w 11584"/>
                              <a:gd name="T77" fmla="*/ 91 h 4544"/>
                              <a:gd name="T78" fmla="*/ 10893 w 11584"/>
                              <a:gd name="T79" fmla="*/ 36 h 4544"/>
                              <a:gd name="T80" fmla="*/ 694 w 11584"/>
                              <a:gd name="T81" fmla="*/ 36 h 4544"/>
                              <a:gd name="T82" fmla="*/ 483 w 11584"/>
                              <a:gd name="T83" fmla="*/ 90 h 4544"/>
                              <a:gd name="T84" fmla="*/ 247 w 11584"/>
                              <a:gd name="T85" fmla="*/ 249 h 4544"/>
                              <a:gd name="T86" fmla="*/ 122 w 11584"/>
                              <a:gd name="T87" fmla="*/ 418 h 4544"/>
                              <a:gd name="T88" fmla="*/ 47 w 11584"/>
                              <a:gd name="T89" fmla="*/ 620 h 4544"/>
                              <a:gd name="T90" fmla="*/ 32 w 11584"/>
                              <a:gd name="T91" fmla="*/ 3776 h 4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584" h="4544">
                                <a:moveTo>
                                  <a:pt x="0" y="768"/>
                                </a:moveTo>
                                <a:lnTo>
                                  <a:pt x="4" y="691"/>
                                </a:lnTo>
                                <a:lnTo>
                                  <a:pt x="16" y="615"/>
                                </a:lnTo>
                                <a:lnTo>
                                  <a:pt x="35" y="540"/>
                                </a:lnTo>
                                <a:lnTo>
                                  <a:pt x="60" y="470"/>
                                </a:lnTo>
                                <a:lnTo>
                                  <a:pt x="93" y="403"/>
                                </a:lnTo>
                                <a:lnTo>
                                  <a:pt x="132" y="340"/>
                                </a:lnTo>
                                <a:lnTo>
                                  <a:pt x="224" y="226"/>
                                </a:lnTo>
                                <a:cubicBezTo>
                                  <a:pt x="225" y="226"/>
                                  <a:pt x="226" y="225"/>
                                  <a:pt x="226" y="224"/>
                                </a:cubicBezTo>
                                <a:lnTo>
                                  <a:pt x="338" y="133"/>
                                </a:lnTo>
                                <a:lnTo>
                                  <a:pt x="402" y="94"/>
                                </a:lnTo>
                                <a:lnTo>
                                  <a:pt x="468" y="61"/>
                                </a:lnTo>
                                <a:lnTo>
                                  <a:pt x="539" y="35"/>
                                </a:lnTo>
                                <a:lnTo>
                                  <a:pt x="613" y="16"/>
                                </a:lnTo>
                                <a:lnTo>
                                  <a:pt x="689" y="5"/>
                                </a:lnTo>
                                <a:lnTo>
                                  <a:pt x="768" y="0"/>
                                </a:lnTo>
                                <a:lnTo>
                                  <a:pt x="10816" y="0"/>
                                </a:lnTo>
                                <a:lnTo>
                                  <a:pt x="10894" y="4"/>
                                </a:lnTo>
                                <a:lnTo>
                                  <a:pt x="10971" y="16"/>
                                </a:lnTo>
                                <a:lnTo>
                                  <a:pt x="11045" y="35"/>
                                </a:lnTo>
                                <a:lnTo>
                                  <a:pt x="11115" y="60"/>
                                </a:lnTo>
                                <a:lnTo>
                                  <a:pt x="11182" y="93"/>
                                </a:lnTo>
                                <a:lnTo>
                                  <a:pt x="11246" y="132"/>
                                </a:lnTo>
                                <a:lnTo>
                                  <a:pt x="11359" y="224"/>
                                </a:lnTo>
                                <a:cubicBezTo>
                                  <a:pt x="11359" y="225"/>
                                  <a:pt x="11360" y="225"/>
                                  <a:pt x="11361" y="226"/>
                                </a:cubicBezTo>
                                <a:lnTo>
                                  <a:pt x="11453" y="338"/>
                                </a:lnTo>
                                <a:cubicBezTo>
                                  <a:pt x="11453" y="339"/>
                                  <a:pt x="11454" y="340"/>
                                  <a:pt x="11454" y="340"/>
                                </a:cubicBezTo>
                                <a:lnTo>
                                  <a:pt x="11491" y="402"/>
                                </a:lnTo>
                                <a:lnTo>
                                  <a:pt x="11524" y="468"/>
                                </a:lnTo>
                                <a:lnTo>
                                  <a:pt x="11550" y="539"/>
                                </a:lnTo>
                                <a:lnTo>
                                  <a:pt x="11569" y="613"/>
                                </a:lnTo>
                                <a:lnTo>
                                  <a:pt x="11580" y="689"/>
                                </a:lnTo>
                                <a:lnTo>
                                  <a:pt x="11584" y="768"/>
                                </a:lnTo>
                                <a:lnTo>
                                  <a:pt x="11584" y="3776"/>
                                </a:lnTo>
                                <a:lnTo>
                                  <a:pt x="11580" y="3854"/>
                                </a:lnTo>
                                <a:lnTo>
                                  <a:pt x="11569" y="3931"/>
                                </a:lnTo>
                                <a:lnTo>
                                  <a:pt x="11550" y="4005"/>
                                </a:lnTo>
                                <a:lnTo>
                                  <a:pt x="11525" y="4075"/>
                                </a:lnTo>
                                <a:lnTo>
                                  <a:pt x="11492" y="4142"/>
                                </a:lnTo>
                                <a:lnTo>
                                  <a:pt x="11454" y="4206"/>
                                </a:lnTo>
                                <a:cubicBezTo>
                                  <a:pt x="11454" y="4206"/>
                                  <a:pt x="11453" y="4207"/>
                                  <a:pt x="11453" y="4208"/>
                                </a:cubicBezTo>
                                <a:lnTo>
                                  <a:pt x="11361" y="4319"/>
                                </a:lnTo>
                                <a:cubicBezTo>
                                  <a:pt x="11360" y="4319"/>
                                  <a:pt x="11359" y="4320"/>
                                  <a:pt x="11359" y="4321"/>
                                </a:cubicBezTo>
                                <a:lnTo>
                                  <a:pt x="11248" y="4413"/>
                                </a:lnTo>
                                <a:cubicBezTo>
                                  <a:pt x="11247" y="4413"/>
                                  <a:pt x="11246" y="4414"/>
                                  <a:pt x="11246" y="4414"/>
                                </a:cubicBezTo>
                                <a:lnTo>
                                  <a:pt x="11184" y="4451"/>
                                </a:lnTo>
                                <a:lnTo>
                                  <a:pt x="11116" y="4484"/>
                                </a:lnTo>
                                <a:lnTo>
                                  <a:pt x="11046" y="4510"/>
                                </a:lnTo>
                                <a:lnTo>
                                  <a:pt x="10973" y="4529"/>
                                </a:lnTo>
                                <a:lnTo>
                                  <a:pt x="10896" y="4540"/>
                                </a:lnTo>
                                <a:lnTo>
                                  <a:pt x="10817" y="4544"/>
                                </a:lnTo>
                                <a:lnTo>
                                  <a:pt x="768" y="4544"/>
                                </a:lnTo>
                                <a:lnTo>
                                  <a:pt x="691" y="4540"/>
                                </a:lnTo>
                                <a:lnTo>
                                  <a:pt x="615" y="4529"/>
                                </a:lnTo>
                                <a:lnTo>
                                  <a:pt x="540" y="4510"/>
                                </a:lnTo>
                                <a:lnTo>
                                  <a:pt x="470" y="4485"/>
                                </a:lnTo>
                                <a:lnTo>
                                  <a:pt x="403" y="4452"/>
                                </a:lnTo>
                                <a:lnTo>
                                  <a:pt x="340" y="4414"/>
                                </a:lnTo>
                                <a:cubicBezTo>
                                  <a:pt x="340" y="4414"/>
                                  <a:pt x="339" y="4413"/>
                                  <a:pt x="338" y="4413"/>
                                </a:cubicBezTo>
                                <a:lnTo>
                                  <a:pt x="226" y="4321"/>
                                </a:lnTo>
                                <a:cubicBezTo>
                                  <a:pt x="226" y="4320"/>
                                  <a:pt x="225" y="4319"/>
                                  <a:pt x="224" y="4319"/>
                                </a:cubicBezTo>
                                <a:lnTo>
                                  <a:pt x="133" y="4208"/>
                                </a:lnTo>
                                <a:lnTo>
                                  <a:pt x="94" y="4144"/>
                                </a:lnTo>
                                <a:lnTo>
                                  <a:pt x="61" y="4076"/>
                                </a:lnTo>
                                <a:lnTo>
                                  <a:pt x="35" y="4006"/>
                                </a:lnTo>
                                <a:lnTo>
                                  <a:pt x="16" y="3933"/>
                                </a:lnTo>
                                <a:lnTo>
                                  <a:pt x="5" y="3856"/>
                                </a:lnTo>
                                <a:lnTo>
                                  <a:pt x="0" y="3777"/>
                                </a:lnTo>
                                <a:lnTo>
                                  <a:pt x="0" y="768"/>
                                </a:lnTo>
                                <a:close/>
                                <a:moveTo>
                                  <a:pt x="32" y="3776"/>
                                </a:moveTo>
                                <a:lnTo>
                                  <a:pt x="36" y="3851"/>
                                </a:lnTo>
                                <a:lnTo>
                                  <a:pt x="47" y="3924"/>
                                </a:lnTo>
                                <a:lnTo>
                                  <a:pt x="66" y="3995"/>
                                </a:lnTo>
                                <a:lnTo>
                                  <a:pt x="90" y="4062"/>
                                </a:lnTo>
                                <a:lnTo>
                                  <a:pt x="121" y="4127"/>
                                </a:lnTo>
                                <a:lnTo>
                                  <a:pt x="158" y="4187"/>
                                </a:lnTo>
                                <a:lnTo>
                                  <a:pt x="249" y="4298"/>
                                </a:lnTo>
                                <a:lnTo>
                                  <a:pt x="247" y="4296"/>
                                </a:lnTo>
                                <a:lnTo>
                                  <a:pt x="359" y="4388"/>
                                </a:lnTo>
                                <a:lnTo>
                                  <a:pt x="357" y="4387"/>
                                </a:lnTo>
                                <a:lnTo>
                                  <a:pt x="418" y="4423"/>
                                </a:lnTo>
                                <a:lnTo>
                                  <a:pt x="481" y="4454"/>
                                </a:lnTo>
                                <a:lnTo>
                                  <a:pt x="548" y="4479"/>
                                </a:lnTo>
                                <a:lnTo>
                                  <a:pt x="620" y="4498"/>
                                </a:lnTo>
                                <a:lnTo>
                                  <a:pt x="692" y="4508"/>
                                </a:lnTo>
                                <a:lnTo>
                                  <a:pt x="768" y="4512"/>
                                </a:lnTo>
                                <a:lnTo>
                                  <a:pt x="10816" y="4512"/>
                                </a:lnTo>
                                <a:lnTo>
                                  <a:pt x="10891" y="4509"/>
                                </a:lnTo>
                                <a:lnTo>
                                  <a:pt x="10964" y="4498"/>
                                </a:lnTo>
                                <a:lnTo>
                                  <a:pt x="11035" y="4479"/>
                                </a:lnTo>
                                <a:lnTo>
                                  <a:pt x="11102" y="4455"/>
                                </a:lnTo>
                                <a:lnTo>
                                  <a:pt x="11167" y="4424"/>
                                </a:lnTo>
                                <a:lnTo>
                                  <a:pt x="11229" y="4387"/>
                                </a:lnTo>
                                <a:lnTo>
                                  <a:pt x="11227" y="4388"/>
                                </a:lnTo>
                                <a:lnTo>
                                  <a:pt x="11338" y="4296"/>
                                </a:lnTo>
                                <a:lnTo>
                                  <a:pt x="11336" y="4298"/>
                                </a:lnTo>
                                <a:lnTo>
                                  <a:pt x="11428" y="4187"/>
                                </a:lnTo>
                                <a:lnTo>
                                  <a:pt x="11427" y="4189"/>
                                </a:lnTo>
                                <a:lnTo>
                                  <a:pt x="11463" y="4128"/>
                                </a:lnTo>
                                <a:lnTo>
                                  <a:pt x="11494" y="4064"/>
                                </a:lnTo>
                                <a:lnTo>
                                  <a:pt x="11519" y="3996"/>
                                </a:lnTo>
                                <a:lnTo>
                                  <a:pt x="11538" y="3926"/>
                                </a:lnTo>
                                <a:lnTo>
                                  <a:pt x="11548" y="3853"/>
                                </a:lnTo>
                                <a:lnTo>
                                  <a:pt x="11552" y="3776"/>
                                </a:lnTo>
                                <a:lnTo>
                                  <a:pt x="11552" y="769"/>
                                </a:lnTo>
                                <a:lnTo>
                                  <a:pt x="11549" y="694"/>
                                </a:lnTo>
                                <a:lnTo>
                                  <a:pt x="11538" y="621"/>
                                </a:lnTo>
                                <a:lnTo>
                                  <a:pt x="11519" y="550"/>
                                </a:lnTo>
                                <a:lnTo>
                                  <a:pt x="11495" y="483"/>
                                </a:lnTo>
                                <a:lnTo>
                                  <a:pt x="11464" y="419"/>
                                </a:lnTo>
                                <a:lnTo>
                                  <a:pt x="11427" y="357"/>
                                </a:lnTo>
                                <a:lnTo>
                                  <a:pt x="11428" y="359"/>
                                </a:lnTo>
                                <a:lnTo>
                                  <a:pt x="11336" y="247"/>
                                </a:lnTo>
                                <a:lnTo>
                                  <a:pt x="11338" y="249"/>
                                </a:lnTo>
                                <a:lnTo>
                                  <a:pt x="11229" y="159"/>
                                </a:lnTo>
                                <a:lnTo>
                                  <a:pt x="11168" y="122"/>
                                </a:lnTo>
                                <a:lnTo>
                                  <a:pt x="11104" y="91"/>
                                </a:lnTo>
                                <a:lnTo>
                                  <a:pt x="11036" y="66"/>
                                </a:lnTo>
                                <a:lnTo>
                                  <a:pt x="10966" y="47"/>
                                </a:lnTo>
                                <a:lnTo>
                                  <a:pt x="10893" y="36"/>
                                </a:lnTo>
                                <a:lnTo>
                                  <a:pt x="10816" y="32"/>
                                </a:lnTo>
                                <a:lnTo>
                                  <a:pt x="769" y="32"/>
                                </a:lnTo>
                                <a:lnTo>
                                  <a:pt x="694" y="36"/>
                                </a:lnTo>
                                <a:lnTo>
                                  <a:pt x="621" y="47"/>
                                </a:lnTo>
                                <a:lnTo>
                                  <a:pt x="550" y="66"/>
                                </a:lnTo>
                                <a:lnTo>
                                  <a:pt x="483" y="90"/>
                                </a:lnTo>
                                <a:lnTo>
                                  <a:pt x="419" y="121"/>
                                </a:lnTo>
                                <a:lnTo>
                                  <a:pt x="359" y="158"/>
                                </a:lnTo>
                                <a:lnTo>
                                  <a:pt x="247" y="249"/>
                                </a:lnTo>
                                <a:lnTo>
                                  <a:pt x="249" y="247"/>
                                </a:lnTo>
                                <a:lnTo>
                                  <a:pt x="159" y="357"/>
                                </a:lnTo>
                                <a:lnTo>
                                  <a:pt x="122" y="418"/>
                                </a:lnTo>
                                <a:lnTo>
                                  <a:pt x="91" y="481"/>
                                </a:lnTo>
                                <a:lnTo>
                                  <a:pt x="66" y="548"/>
                                </a:lnTo>
                                <a:lnTo>
                                  <a:pt x="47" y="620"/>
                                </a:lnTo>
                                <a:lnTo>
                                  <a:pt x="36" y="692"/>
                                </a:lnTo>
                                <a:lnTo>
                                  <a:pt x="32" y="768"/>
                                </a:lnTo>
                                <a:lnTo>
                                  <a:pt x="32" y="3776"/>
                                </a:lnTo>
                                <a:close/>
                              </a:path>
                            </a:pathLst>
                          </a:custGeom>
                          <a:solidFill>
                            <a:srgbClr val="660066"/>
                          </a:solidFill>
                          <a:ln w="635">
                            <a:solidFill>
                              <a:srgbClr val="660066"/>
                            </a:solidFill>
                            <a:round/>
                            <a:headEnd/>
                            <a:tailEnd/>
                          </a:ln>
                        </wps:spPr>
                        <wps:bodyPr rot="0" vert="horz" wrap="square" lIns="91440" tIns="45720" rIns="91440" bIns="45720" anchor="t" anchorCtr="0" upright="1">
                          <a:noAutofit/>
                        </wps:bodyPr>
                      </wps:wsp>
                      <wps:wsp>
                        <wps:cNvPr id="26" name="Rectangle 9"/>
                        <wps:cNvSpPr>
                          <a:spLocks noChangeArrowheads="1"/>
                        </wps:cNvSpPr>
                        <wps:spPr bwMode="auto">
                          <a:xfrm>
                            <a:off x="262255" y="600138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2"/>
                                  <w:szCs w:val="12"/>
                                  <w:lang w:val="en-US"/>
                                </w:rPr>
                                <w:t>1</w:t>
                              </w:r>
                            </w:p>
                          </w:txbxContent>
                        </wps:txbx>
                        <wps:bodyPr rot="0" vert="horz" wrap="none" lIns="0" tIns="0" rIns="0" bIns="0" anchor="t" anchorCtr="0">
                          <a:spAutoFit/>
                        </wps:bodyPr>
                      </wps:wsp>
                      <wps:wsp>
                        <wps:cNvPr id="32" name="Rectangle 10"/>
                        <wps:cNvSpPr>
                          <a:spLocks noChangeArrowheads="1"/>
                        </wps:cNvSpPr>
                        <wps:spPr bwMode="auto">
                          <a:xfrm>
                            <a:off x="318770" y="5994400"/>
                            <a:ext cx="168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660066"/>
                                  <w:sz w:val="18"/>
                                  <w:szCs w:val="18"/>
                                  <w:lang w:val="en-US"/>
                                </w:rPr>
                                <w:t>Levensbedreigende problemen</w:t>
                              </w:r>
                            </w:p>
                          </w:txbxContent>
                        </wps:txbx>
                        <wps:bodyPr rot="0" vert="horz" wrap="none" lIns="0" tIns="0" rIns="0" bIns="0" anchor="t" anchorCtr="0">
                          <a:spAutoFit/>
                        </wps:bodyPr>
                      </wps:wsp>
                      <wps:wsp>
                        <wps:cNvPr id="33" name="Rectangle 11"/>
                        <wps:cNvSpPr>
                          <a:spLocks noChangeArrowheads="1"/>
                        </wps:cNvSpPr>
                        <wps:spPr bwMode="auto">
                          <a:xfrm>
                            <a:off x="262255" y="6135370"/>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660066"/>
                                  <w:lang w:val="en-US"/>
                                </w:rPr>
                                <w:t xml:space="preserve">A   </w:t>
                              </w:r>
                            </w:p>
                          </w:txbxContent>
                        </wps:txbx>
                        <wps:bodyPr rot="0" vert="horz" wrap="none" lIns="0" tIns="0" rIns="0" bIns="0" anchor="t" anchorCtr="0">
                          <a:spAutoFit/>
                        </wps:bodyPr>
                      </wps:wsp>
                      <wps:wsp>
                        <wps:cNvPr id="34" name="Rectangle 12"/>
                        <wps:cNvSpPr>
                          <a:spLocks noChangeArrowheads="1"/>
                        </wps:cNvSpPr>
                        <wps:spPr bwMode="auto">
                          <a:xfrm>
                            <a:off x="438785" y="6142355"/>
                            <a:ext cx="1073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lang w:val="en-US"/>
                                </w:rPr>
                                <w:t xml:space="preserve">zwelling, heesheid, </w:t>
                              </w:r>
                            </w:p>
                          </w:txbxContent>
                        </wps:txbx>
                        <wps:bodyPr rot="0" vert="horz" wrap="none" lIns="0" tIns="0" rIns="0" bIns="0" anchor="t" anchorCtr="0">
                          <a:spAutoFit/>
                        </wps:bodyPr>
                      </wps:wsp>
                      <wps:wsp>
                        <wps:cNvPr id="35" name="Rectangle 13"/>
                        <wps:cNvSpPr>
                          <a:spLocks noChangeArrowheads="1"/>
                        </wps:cNvSpPr>
                        <wps:spPr bwMode="auto">
                          <a:xfrm>
                            <a:off x="1455420" y="614235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lang w:val="en-US"/>
                                </w:rPr>
                                <w:t>stridor</w:t>
                              </w:r>
                            </w:p>
                          </w:txbxContent>
                        </wps:txbx>
                        <wps:bodyPr rot="0" vert="horz" wrap="none" lIns="0" tIns="0" rIns="0" bIns="0" anchor="t" anchorCtr="0">
                          <a:spAutoFit/>
                        </wps:bodyPr>
                      </wps:wsp>
                      <wps:wsp>
                        <wps:cNvPr id="37" name="Rectangle 14"/>
                        <wps:cNvSpPr>
                          <a:spLocks noChangeArrowheads="1"/>
                        </wps:cNvSpPr>
                        <wps:spPr bwMode="auto">
                          <a:xfrm>
                            <a:off x="262255" y="627697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660066"/>
                                  <w:sz w:val="18"/>
                                  <w:szCs w:val="18"/>
                                  <w:lang w:val="en-US"/>
                                </w:rPr>
                                <w:t>B</w:t>
                              </w:r>
                            </w:p>
                          </w:txbxContent>
                        </wps:txbx>
                        <wps:bodyPr rot="0" vert="horz" wrap="none" lIns="0" tIns="0" rIns="0" bIns="0" anchor="t" anchorCtr="0">
                          <a:spAutoFit/>
                        </wps:bodyPr>
                      </wps:wsp>
                      <wps:wsp>
                        <wps:cNvPr id="38" name="Rectangle 15"/>
                        <wps:cNvSpPr>
                          <a:spLocks noChangeArrowheads="1"/>
                        </wps:cNvSpPr>
                        <wps:spPr bwMode="auto">
                          <a:xfrm>
                            <a:off x="438785" y="6283960"/>
                            <a:ext cx="527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tachypnoe</w:t>
                              </w:r>
                            </w:p>
                          </w:txbxContent>
                        </wps:txbx>
                        <wps:bodyPr rot="0" vert="horz" wrap="none" lIns="0" tIns="0" rIns="0" bIns="0" anchor="t" anchorCtr="0">
                          <a:spAutoFit/>
                        </wps:bodyPr>
                      </wps:wsp>
                      <wps:wsp>
                        <wps:cNvPr id="39" name="Rectangle 16"/>
                        <wps:cNvSpPr>
                          <a:spLocks noChangeArrowheads="1"/>
                        </wps:cNvSpPr>
                        <wps:spPr bwMode="auto">
                          <a:xfrm>
                            <a:off x="982345" y="628396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40" name="Rectangle 17"/>
                        <wps:cNvSpPr>
                          <a:spLocks noChangeArrowheads="1"/>
                        </wps:cNvSpPr>
                        <wps:spPr bwMode="auto">
                          <a:xfrm>
                            <a:off x="1038860" y="6283960"/>
                            <a:ext cx="394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wheeze</w:t>
                              </w:r>
                            </w:p>
                          </w:txbxContent>
                        </wps:txbx>
                        <wps:bodyPr rot="0" vert="horz" wrap="none" lIns="0" tIns="0" rIns="0" bIns="0" anchor="t" anchorCtr="0">
                          <a:spAutoFit/>
                        </wps:bodyPr>
                      </wps:wsp>
                      <wps:wsp>
                        <wps:cNvPr id="41" name="Rectangle 18"/>
                        <wps:cNvSpPr>
                          <a:spLocks noChangeArrowheads="1"/>
                        </wps:cNvSpPr>
                        <wps:spPr bwMode="auto">
                          <a:xfrm>
                            <a:off x="1434465" y="6283960"/>
                            <a:ext cx="1283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uitputten, cyanose, SpO</w:t>
                              </w:r>
                            </w:p>
                          </w:txbxContent>
                        </wps:txbx>
                        <wps:bodyPr rot="0" vert="horz" wrap="none" lIns="0" tIns="0" rIns="0" bIns="0" anchor="t" anchorCtr="0">
                          <a:spAutoFit/>
                        </wps:bodyPr>
                      </wps:wsp>
                      <wps:wsp>
                        <wps:cNvPr id="42" name="Rectangle 19"/>
                        <wps:cNvSpPr>
                          <a:spLocks noChangeArrowheads="1"/>
                        </wps:cNvSpPr>
                        <wps:spPr bwMode="auto">
                          <a:xfrm>
                            <a:off x="2753995" y="634047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2"/>
                                  <w:szCs w:val="12"/>
                                  <w:lang w:val="en-US"/>
                                </w:rPr>
                                <w:t>2</w:t>
                              </w:r>
                            </w:p>
                          </w:txbxContent>
                        </wps:txbx>
                        <wps:bodyPr rot="0" vert="horz" wrap="none" lIns="0" tIns="0" rIns="0" bIns="0" anchor="t" anchorCtr="0">
                          <a:spAutoFit/>
                        </wps:bodyPr>
                      </wps:wsp>
                      <wps:wsp>
                        <wps:cNvPr id="43" name="Rectangle 20"/>
                        <wps:cNvSpPr>
                          <a:spLocks noChangeArrowheads="1"/>
                        </wps:cNvSpPr>
                        <wps:spPr bwMode="auto">
                          <a:xfrm>
                            <a:off x="2832100" y="6283960"/>
                            <a:ext cx="3276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&lt; 92%</w:t>
                              </w:r>
                            </w:p>
                          </w:txbxContent>
                        </wps:txbx>
                        <wps:bodyPr rot="0" vert="horz" wrap="none" lIns="0" tIns="0" rIns="0" bIns="0" anchor="t" anchorCtr="0">
                          <a:spAutoFit/>
                        </wps:bodyPr>
                      </wps:wsp>
                      <wps:wsp>
                        <wps:cNvPr id="44" name="Rectangle 21"/>
                        <wps:cNvSpPr>
                          <a:spLocks noChangeArrowheads="1"/>
                        </wps:cNvSpPr>
                        <wps:spPr bwMode="auto">
                          <a:xfrm>
                            <a:off x="262255" y="64179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660066"/>
                                  <w:sz w:val="18"/>
                                  <w:szCs w:val="18"/>
                                  <w:lang w:val="en-US"/>
                                </w:rPr>
                                <w:t xml:space="preserve">C   </w:t>
                              </w:r>
                            </w:p>
                          </w:txbxContent>
                        </wps:txbx>
                        <wps:bodyPr rot="0" vert="horz" wrap="none" lIns="0" tIns="0" rIns="0" bIns="0" anchor="t" anchorCtr="0">
                          <a:spAutoFit/>
                        </wps:bodyPr>
                      </wps:wsp>
                      <wps:wsp>
                        <wps:cNvPr id="45" name="Rectangle 22"/>
                        <wps:cNvSpPr>
                          <a:spLocks noChangeArrowheads="1"/>
                        </wps:cNvSpPr>
                        <wps:spPr bwMode="auto">
                          <a:xfrm>
                            <a:off x="438785" y="6424930"/>
                            <a:ext cx="24206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sidRPr="008F3B87">
                                <w:rPr>
                                  <w:rFonts w:ascii="Arial" w:hAnsi="Arial" w:cs="Arial"/>
                                  <w:color w:val="000000"/>
                                  <w:sz w:val="18"/>
                                  <w:szCs w:val="18"/>
                                </w:rPr>
                                <w:t>bleek, klam, hypotensie, zwakte, slaperig, coma</w:t>
                              </w:r>
                            </w:p>
                          </w:txbxContent>
                        </wps:txbx>
                        <wps:bodyPr rot="0" vert="horz" wrap="none" lIns="0" tIns="0" rIns="0" bIns="0" anchor="t" anchorCtr="0">
                          <a:spAutoFit/>
                        </wps:bodyPr>
                      </wps:wsp>
                      <wps:wsp>
                        <wps:cNvPr id="46" name="Rectangle 23"/>
                        <wps:cNvSpPr>
                          <a:spLocks noChangeArrowheads="1"/>
                        </wps:cNvSpPr>
                        <wps:spPr bwMode="auto">
                          <a:xfrm>
                            <a:off x="262255" y="665797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2"/>
                                  <w:szCs w:val="12"/>
                                  <w:lang w:val="en-US"/>
                                </w:rPr>
                                <w:t>2</w:t>
                              </w:r>
                            </w:p>
                          </w:txbxContent>
                        </wps:txbx>
                        <wps:bodyPr rot="0" vert="horz" wrap="none" lIns="0" tIns="0" rIns="0" bIns="0" anchor="t" anchorCtr="0">
                          <a:spAutoFit/>
                        </wps:bodyPr>
                      </wps:wsp>
                      <wps:wsp>
                        <wps:cNvPr id="47" name="Rectangle 24"/>
                        <wps:cNvSpPr>
                          <a:spLocks noChangeArrowheads="1"/>
                        </wps:cNvSpPr>
                        <wps:spPr bwMode="auto">
                          <a:xfrm>
                            <a:off x="332740" y="6650990"/>
                            <a:ext cx="1753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660066"/>
                                  <w:sz w:val="18"/>
                                  <w:szCs w:val="18"/>
                                  <w:lang w:val="en-US"/>
                                </w:rPr>
                                <w:t xml:space="preserve">Huid en slijmvliesveranderingen </w:t>
                              </w:r>
                            </w:p>
                          </w:txbxContent>
                        </wps:txbx>
                        <wps:bodyPr rot="0" vert="horz" wrap="none" lIns="0" tIns="0" rIns="0" bIns="0" anchor="t" anchorCtr="0">
                          <a:spAutoFit/>
                        </wps:bodyPr>
                      </wps:wsp>
                      <wps:wsp>
                        <wps:cNvPr id="48" name="Rectangle 25"/>
                        <wps:cNvSpPr>
                          <a:spLocks noChangeArrowheads="1"/>
                        </wps:cNvSpPr>
                        <wps:spPr bwMode="auto">
                          <a:xfrm>
                            <a:off x="325755" y="6799580"/>
                            <a:ext cx="26943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(Alleen huidverandering zonder levensbedreigende A</w:t>
                              </w:r>
                            </w:p>
                          </w:txbxContent>
                        </wps:txbx>
                        <wps:bodyPr rot="0" vert="horz" wrap="none" lIns="0" tIns="0" rIns="0" bIns="0" anchor="t" anchorCtr="0">
                          <a:spAutoFit/>
                        </wps:bodyPr>
                      </wps:wsp>
                      <wps:wsp>
                        <wps:cNvPr id="49" name="Rectangle 26"/>
                        <wps:cNvSpPr>
                          <a:spLocks noChangeArrowheads="1"/>
                        </wps:cNvSpPr>
                        <wps:spPr bwMode="auto">
                          <a:xfrm>
                            <a:off x="3072130" y="679958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50" name="Rectangle 27"/>
                        <wps:cNvSpPr>
                          <a:spLocks noChangeArrowheads="1"/>
                        </wps:cNvSpPr>
                        <wps:spPr bwMode="auto">
                          <a:xfrm>
                            <a:off x="3114040" y="679958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B</w:t>
                              </w:r>
                            </w:p>
                          </w:txbxContent>
                        </wps:txbx>
                        <wps:bodyPr rot="0" vert="horz" wrap="none" lIns="0" tIns="0" rIns="0" bIns="0" anchor="t" anchorCtr="0">
                          <a:spAutoFit/>
                        </wps:bodyPr>
                      </wps:wsp>
                      <wps:wsp>
                        <wps:cNvPr id="51" name="Rectangle 28"/>
                        <wps:cNvSpPr>
                          <a:spLocks noChangeArrowheads="1"/>
                        </wps:cNvSpPr>
                        <wps:spPr bwMode="auto">
                          <a:xfrm>
                            <a:off x="3192145" y="679958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52" name="Rectangle 29"/>
                        <wps:cNvSpPr>
                          <a:spLocks noChangeArrowheads="1"/>
                        </wps:cNvSpPr>
                        <wps:spPr bwMode="auto">
                          <a:xfrm>
                            <a:off x="3234055" y="6799580"/>
                            <a:ext cx="1124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C problemen is GEEN </w:t>
                              </w:r>
                            </w:p>
                          </w:txbxContent>
                        </wps:txbx>
                        <wps:bodyPr rot="0" vert="horz" wrap="none" lIns="0" tIns="0" rIns="0" bIns="0" anchor="t" anchorCtr="0">
                          <a:spAutoFit/>
                        </wps:bodyPr>
                      </wps:wsp>
                      <wps:wsp>
                        <wps:cNvPr id="53" name="Rectangle 30"/>
                        <wps:cNvSpPr>
                          <a:spLocks noChangeArrowheads="1"/>
                        </wps:cNvSpPr>
                        <wps:spPr bwMode="auto">
                          <a:xfrm>
                            <a:off x="4420235" y="6799580"/>
                            <a:ext cx="546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anafylactie</w:t>
                              </w:r>
                            </w:p>
                          </w:txbxContent>
                        </wps:txbx>
                        <wps:bodyPr rot="0" vert="horz" wrap="none" lIns="0" tIns="0" rIns="0" bIns="0" anchor="t" anchorCtr="0">
                          <a:spAutoFit/>
                        </wps:bodyPr>
                      </wps:wsp>
                      <wps:wsp>
                        <wps:cNvPr id="54" name="Rectangle 31"/>
                        <wps:cNvSpPr>
                          <a:spLocks noChangeArrowheads="1"/>
                        </wps:cNvSpPr>
                        <wps:spPr bwMode="auto">
                          <a:xfrm>
                            <a:off x="4991735" y="679958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55" name="Rectangle 32"/>
                        <wps:cNvSpPr>
                          <a:spLocks noChangeArrowheads="1"/>
                        </wps:cNvSpPr>
                        <wps:spPr bwMode="auto">
                          <a:xfrm>
                            <a:off x="262255" y="693356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660066"/>
                                  <w:sz w:val="18"/>
                                  <w:szCs w:val="18"/>
                                  <w:lang w:val="en-US"/>
                                </w:rPr>
                                <w:t xml:space="preserve">E   </w:t>
                              </w:r>
                            </w:p>
                          </w:txbxContent>
                        </wps:txbx>
                        <wps:bodyPr rot="0" vert="horz" wrap="none" lIns="0" tIns="0" rIns="0" bIns="0" anchor="t" anchorCtr="0">
                          <a:spAutoFit/>
                        </wps:bodyPr>
                      </wps:wsp>
                      <wps:wsp>
                        <wps:cNvPr id="56" name="Rectangle 33"/>
                        <wps:cNvSpPr>
                          <a:spLocks noChangeArrowheads="1"/>
                        </wps:cNvSpPr>
                        <wps:spPr bwMode="auto">
                          <a:xfrm>
                            <a:off x="438785" y="698309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2"/>
                                  <w:szCs w:val="12"/>
                                  <w:lang w:val="en-US"/>
                                </w:rPr>
                                <w:t>?</w:t>
                              </w:r>
                            </w:p>
                          </w:txbxContent>
                        </wps:txbx>
                        <wps:bodyPr rot="0" vert="horz" wrap="none" lIns="0" tIns="0" rIns="0" bIns="0" anchor="t" anchorCtr="0">
                          <a:spAutoFit/>
                        </wps:bodyPr>
                      </wps:wsp>
                      <wps:wsp>
                        <wps:cNvPr id="57" name="Rectangle 34"/>
                        <wps:cNvSpPr>
                          <a:spLocks noChangeArrowheads="1"/>
                        </wps:cNvSpPr>
                        <wps:spPr bwMode="auto">
                          <a:xfrm>
                            <a:off x="502285" y="6940550"/>
                            <a:ext cx="1219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meestal eerste kenmerk </w:t>
                              </w:r>
                            </w:p>
                          </w:txbxContent>
                        </wps:txbx>
                        <wps:bodyPr rot="0" vert="horz" wrap="none" lIns="0" tIns="0" rIns="0" bIns="0" anchor="t" anchorCtr="0">
                          <a:spAutoFit/>
                        </wps:bodyPr>
                      </wps:wsp>
                      <wps:wsp>
                        <wps:cNvPr id="58" name="Rectangle 35"/>
                        <wps:cNvSpPr>
                          <a:spLocks noChangeArrowheads="1"/>
                        </wps:cNvSpPr>
                        <wps:spPr bwMode="auto">
                          <a:xfrm>
                            <a:off x="1786890" y="6940550"/>
                            <a:ext cx="546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anafylactie</w:t>
                              </w:r>
                            </w:p>
                          </w:txbxContent>
                        </wps:txbx>
                        <wps:bodyPr rot="0" vert="horz" wrap="none" lIns="0" tIns="0" rIns="0" bIns="0" anchor="t" anchorCtr="0">
                          <a:spAutoFit/>
                        </wps:bodyPr>
                      </wps:wsp>
                      <wps:wsp>
                        <wps:cNvPr id="59" name="Rectangle 36"/>
                        <wps:cNvSpPr>
                          <a:spLocks noChangeArrowheads="1"/>
                        </wps:cNvSpPr>
                        <wps:spPr bwMode="auto">
                          <a:xfrm>
                            <a:off x="2379980" y="6940550"/>
                            <a:ext cx="192278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sidRPr="008F3B87">
                                <w:rPr>
                                  <w:rFonts w:ascii="Arial" w:hAnsi="Arial" w:cs="Arial"/>
                                  <w:color w:val="000000"/>
                                  <w:sz w:val="18"/>
                                  <w:szCs w:val="18"/>
                                </w:rPr>
                                <w:t>en aanwezig in &gt;80% van de gevallen</w:t>
                              </w:r>
                            </w:p>
                          </w:txbxContent>
                        </wps:txbx>
                        <wps:bodyPr rot="0" vert="horz" wrap="none" lIns="0" tIns="0" rIns="0" bIns="0" anchor="t" anchorCtr="0">
                          <a:spAutoFit/>
                        </wps:bodyPr>
                      </wps:wsp>
                      <wps:wsp>
                        <wps:cNvPr id="60" name="Rectangle 37"/>
                        <wps:cNvSpPr>
                          <a:spLocks noChangeArrowheads="1"/>
                        </wps:cNvSpPr>
                        <wps:spPr bwMode="auto">
                          <a:xfrm>
                            <a:off x="424815" y="712470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2"/>
                                  <w:szCs w:val="12"/>
                                  <w:lang w:val="en-US"/>
                                </w:rPr>
                                <w:t>?</w:t>
                              </w:r>
                            </w:p>
                          </w:txbxContent>
                        </wps:txbx>
                        <wps:bodyPr rot="0" vert="horz" wrap="none" lIns="0" tIns="0" rIns="0" bIns="0" anchor="t" anchorCtr="0">
                          <a:spAutoFit/>
                        </wps:bodyPr>
                      </wps:wsp>
                      <wps:wsp>
                        <wps:cNvPr id="61" name="Rectangle 38"/>
                        <wps:cNvSpPr>
                          <a:spLocks noChangeArrowheads="1"/>
                        </wps:cNvSpPr>
                        <wps:spPr bwMode="auto">
                          <a:xfrm>
                            <a:off x="488315" y="7082155"/>
                            <a:ext cx="832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subtiel of ernstig</w:t>
                              </w:r>
                            </w:p>
                          </w:txbxContent>
                        </wps:txbx>
                        <wps:bodyPr rot="0" vert="horz" wrap="none" lIns="0" tIns="0" rIns="0" bIns="0" anchor="t" anchorCtr="0">
                          <a:spAutoFit/>
                        </wps:bodyPr>
                      </wps:wsp>
                      <wps:wsp>
                        <wps:cNvPr id="62" name="Rectangle 39"/>
                        <wps:cNvSpPr>
                          <a:spLocks noChangeArrowheads="1"/>
                        </wps:cNvSpPr>
                        <wps:spPr bwMode="auto">
                          <a:xfrm>
                            <a:off x="424815" y="726567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2"/>
                                  <w:szCs w:val="12"/>
                                  <w:lang w:val="en-US"/>
                                </w:rPr>
                                <w:t>?</w:t>
                              </w:r>
                            </w:p>
                          </w:txbxContent>
                        </wps:txbx>
                        <wps:bodyPr rot="0" vert="horz" wrap="none" lIns="0" tIns="0" rIns="0" bIns="0" anchor="t" anchorCtr="0">
                          <a:spAutoFit/>
                        </wps:bodyPr>
                      </wps:wsp>
                      <wps:wsp>
                        <wps:cNvPr id="63" name="Rectangle 40"/>
                        <wps:cNvSpPr>
                          <a:spLocks noChangeArrowheads="1"/>
                        </wps:cNvSpPr>
                        <wps:spPr bwMode="auto">
                          <a:xfrm>
                            <a:off x="488315" y="7223125"/>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erytheem</w:t>
                              </w:r>
                            </w:p>
                          </w:txbxContent>
                        </wps:txbx>
                        <wps:bodyPr rot="0" vert="horz" wrap="none" lIns="0" tIns="0" rIns="0" bIns="0" anchor="t" anchorCtr="0">
                          <a:spAutoFit/>
                        </wps:bodyPr>
                      </wps:wsp>
                      <wps:wsp>
                        <wps:cNvPr id="64" name="Rectangle 41"/>
                        <wps:cNvSpPr>
                          <a:spLocks noChangeArrowheads="1"/>
                        </wps:cNvSpPr>
                        <wps:spPr bwMode="auto">
                          <a:xfrm>
                            <a:off x="975360" y="7223125"/>
                            <a:ext cx="24149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sidRPr="008F3B87">
                                <w:rPr>
                                  <w:rFonts w:ascii="Arial" w:hAnsi="Arial" w:cs="Arial"/>
                                  <w:color w:val="000000"/>
                                  <w:sz w:val="18"/>
                                  <w:szCs w:val="18"/>
                                </w:rPr>
                                <w:t>: gevlekt of diffuus over het lichaam rode uitslag</w:t>
                              </w:r>
                            </w:p>
                          </w:txbxContent>
                        </wps:txbx>
                        <wps:bodyPr rot="0" vert="horz" wrap="none" lIns="0" tIns="0" rIns="0" bIns="0" anchor="t" anchorCtr="0">
                          <a:spAutoFit/>
                        </wps:bodyPr>
                      </wps:wsp>
                      <wps:wsp>
                        <wps:cNvPr id="65" name="Rectangle 42"/>
                        <wps:cNvSpPr>
                          <a:spLocks noChangeArrowheads="1"/>
                        </wps:cNvSpPr>
                        <wps:spPr bwMode="auto">
                          <a:xfrm>
                            <a:off x="424815" y="740727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2"/>
                                  <w:szCs w:val="12"/>
                                  <w:lang w:val="en-US"/>
                                </w:rPr>
                                <w:t>?</w:t>
                              </w:r>
                            </w:p>
                          </w:txbxContent>
                        </wps:txbx>
                        <wps:bodyPr rot="0" vert="horz" wrap="none" lIns="0" tIns="0" rIns="0" bIns="0" anchor="t" anchorCtr="0">
                          <a:spAutoFit/>
                        </wps:bodyPr>
                      </wps:wsp>
                      <wps:wsp>
                        <wps:cNvPr id="66" name="Rectangle 43"/>
                        <wps:cNvSpPr>
                          <a:spLocks noChangeArrowheads="1"/>
                        </wps:cNvSpPr>
                        <wps:spPr bwMode="auto">
                          <a:xfrm>
                            <a:off x="509270" y="7365365"/>
                            <a:ext cx="407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urticaria</w:t>
                              </w:r>
                            </w:p>
                          </w:txbxContent>
                        </wps:txbx>
                        <wps:bodyPr rot="0" vert="horz" wrap="none" lIns="0" tIns="0" rIns="0" bIns="0" anchor="t" anchorCtr="0">
                          <a:spAutoFit/>
                        </wps:bodyPr>
                      </wps:wsp>
                      <wps:wsp>
                        <wps:cNvPr id="67" name="Rectangle 44"/>
                        <wps:cNvSpPr>
                          <a:spLocks noChangeArrowheads="1"/>
                        </wps:cNvSpPr>
                        <wps:spPr bwMode="auto">
                          <a:xfrm>
                            <a:off x="925830" y="7365365"/>
                            <a:ext cx="705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meestal jeuk</w:t>
                              </w:r>
                            </w:p>
                          </w:txbxContent>
                        </wps:txbx>
                        <wps:bodyPr rot="0" vert="horz" wrap="none" lIns="0" tIns="0" rIns="0" bIns="0" anchor="t" anchorCtr="0">
                          <a:spAutoFit/>
                        </wps:bodyPr>
                      </wps:wsp>
                      <wps:wsp>
                        <wps:cNvPr id="68" name="Rectangle 45"/>
                        <wps:cNvSpPr>
                          <a:spLocks noChangeArrowheads="1"/>
                        </wps:cNvSpPr>
                        <wps:spPr bwMode="auto">
                          <a:xfrm>
                            <a:off x="424815" y="754824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2"/>
                                  <w:szCs w:val="12"/>
                                  <w:lang w:val="en-US"/>
                                </w:rPr>
                                <w:t>?</w:t>
                              </w:r>
                            </w:p>
                          </w:txbxContent>
                        </wps:txbx>
                        <wps:bodyPr rot="0" vert="horz" wrap="none" lIns="0" tIns="0" rIns="0" bIns="0" anchor="t" anchorCtr="0">
                          <a:spAutoFit/>
                        </wps:bodyPr>
                      </wps:wsp>
                      <wps:wsp>
                        <wps:cNvPr id="69" name="Rectangle 46"/>
                        <wps:cNvSpPr>
                          <a:spLocks noChangeArrowheads="1"/>
                        </wps:cNvSpPr>
                        <wps:spPr bwMode="auto">
                          <a:xfrm>
                            <a:off x="488315" y="750570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angio</w:t>
                              </w:r>
                            </w:p>
                          </w:txbxContent>
                        </wps:txbx>
                        <wps:bodyPr rot="0" vert="horz" wrap="none" lIns="0" tIns="0" rIns="0" bIns="0" anchor="t" anchorCtr="0">
                          <a:spAutoFit/>
                        </wps:bodyPr>
                      </wps:wsp>
                      <wps:wsp>
                        <wps:cNvPr id="70" name="Rectangle 47"/>
                        <wps:cNvSpPr>
                          <a:spLocks noChangeArrowheads="1"/>
                        </wps:cNvSpPr>
                        <wps:spPr bwMode="auto">
                          <a:xfrm>
                            <a:off x="777875" y="75057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71" name="Rectangle 48"/>
                        <wps:cNvSpPr>
                          <a:spLocks noChangeArrowheads="1"/>
                        </wps:cNvSpPr>
                        <wps:spPr bwMode="auto">
                          <a:xfrm>
                            <a:off x="819785" y="7505700"/>
                            <a:ext cx="413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oedeem</w:t>
                              </w:r>
                            </w:p>
                          </w:txbxContent>
                        </wps:txbx>
                        <wps:bodyPr rot="0" vert="horz" wrap="none" lIns="0" tIns="0" rIns="0" bIns="0" anchor="t" anchorCtr="0">
                          <a:spAutoFit/>
                        </wps:bodyPr>
                      </wps:wsp>
                      <wps:wsp>
                        <wps:cNvPr id="72" name="Rectangle 49"/>
                        <wps:cNvSpPr>
                          <a:spLocks noChangeArrowheads="1"/>
                        </wps:cNvSpPr>
                        <wps:spPr bwMode="auto">
                          <a:xfrm>
                            <a:off x="1236345" y="7505700"/>
                            <a:ext cx="934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 vergelijkbaar met </w:t>
                              </w:r>
                            </w:p>
                          </w:txbxContent>
                        </wps:txbx>
                        <wps:bodyPr rot="0" vert="horz" wrap="none" lIns="0" tIns="0" rIns="0" bIns="0" anchor="t" anchorCtr="0">
                          <a:spAutoFit/>
                        </wps:bodyPr>
                      </wps:wsp>
                      <wps:wsp>
                        <wps:cNvPr id="73" name="Rectangle 50"/>
                        <wps:cNvSpPr>
                          <a:spLocks noChangeArrowheads="1"/>
                        </wps:cNvSpPr>
                        <wps:spPr bwMode="auto">
                          <a:xfrm>
                            <a:off x="2232025" y="7505700"/>
                            <a:ext cx="407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urticaria</w:t>
                              </w:r>
                            </w:p>
                          </w:txbxContent>
                        </wps:txbx>
                        <wps:bodyPr rot="0" vert="horz" wrap="none" lIns="0" tIns="0" rIns="0" bIns="0" anchor="t" anchorCtr="0">
                          <a:spAutoFit/>
                        </wps:bodyPr>
                      </wps:wsp>
                      <wps:wsp>
                        <wps:cNvPr id="74" name="Rectangle 51"/>
                        <wps:cNvSpPr>
                          <a:spLocks noChangeArrowheads="1"/>
                        </wps:cNvSpPr>
                        <wps:spPr bwMode="auto">
                          <a:xfrm>
                            <a:off x="2641600" y="7505700"/>
                            <a:ext cx="20777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sidRPr="008F3B87">
                                <w:rPr>
                                  <w:rFonts w:ascii="Arial" w:hAnsi="Arial" w:cs="Arial"/>
                                  <w:color w:val="000000"/>
                                  <w:sz w:val="18"/>
                                  <w:szCs w:val="18"/>
                                </w:rPr>
                                <w:t xml:space="preserve">, maar van dieper gelegen weefsel, zoals     </w:t>
                              </w:r>
                            </w:p>
                          </w:txbxContent>
                        </wps:txbx>
                        <wps:bodyPr rot="0" vert="horz" wrap="none" lIns="0" tIns="0" rIns="0" bIns="0" anchor="t" anchorCtr="0">
                          <a:spAutoFit/>
                        </wps:bodyPr>
                      </wps:wsp>
                      <wps:wsp>
                        <wps:cNvPr id="75" name="Rectangle 52"/>
                        <wps:cNvSpPr>
                          <a:spLocks noChangeArrowheads="1"/>
                        </wps:cNvSpPr>
                        <wps:spPr bwMode="auto">
                          <a:xfrm>
                            <a:off x="481330" y="7647940"/>
                            <a:ext cx="11506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oogleden, lippen, in de </w:t>
                              </w:r>
                            </w:p>
                          </w:txbxContent>
                        </wps:txbx>
                        <wps:bodyPr rot="0" vert="horz" wrap="none" lIns="0" tIns="0" rIns="0" bIns="0" anchor="t" anchorCtr="0">
                          <a:spAutoFit/>
                        </wps:bodyPr>
                      </wps:wsp>
                      <wps:wsp>
                        <wps:cNvPr id="76" name="Rectangle 53"/>
                        <wps:cNvSpPr>
                          <a:spLocks noChangeArrowheads="1"/>
                        </wps:cNvSpPr>
                        <wps:spPr bwMode="auto">
                          <a:xfrm>
                            <a:off x="1688465" y="7647940"/>
                            <a:ext cx="743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mondkeelholte</w:t>
                              </w:r>
                            </w:p>
                          </w:txbxContent>
                        </wps:txbx>
                        <wps:bodyPr rot="0" vert="horz" wrap="none" lIns="0" tIns="0" rIns="0" bIns="0" anchor="t" anchorCtr="0">
                          <a:spAutoFit/>
                        </wps:bodyPr>
                      </wps:wsp>
                      <wps:wsp>
                        <wps:cNvPr id="77" name="Rectangle 54"/>
                        <wps:cNvSpPr>
                          <a:spLocks noChangeArrowheads="1"/>
                        </wps:cNvSpPr>
                        <wps:spPr bwMode="auto">
                          <a:xfrm>
                            <a:off x="1023620" y="3983355"/>
                            <a:ext cx="3254375" cy="166687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55"/>
                        <wps:cNvSpPr>
                          <a:spLocks/>
                        </wps:cNvSpPr>
                        <wps:spPr bwMode="auto">
                          <a:xfrm>
                            <a:off x="1023620" y="3983355"/>
                            <a:ext cx="3247390" cy="1659890"/>
                          </a:xfrm>
                          <a:custGeom>
                            <a:avLst/>
                            <a:gdLst>
                              <a:gd name="T0" fmla="*/ 0 w 7360"/>
                              <a:gd name="T1" fmla="*/ 627 h 3760"/>
                              <a:gd name="T2" fmla="*/ 627 w 7360"/>
                              <a:gd name="T3" fmla="*/ 0 h 3760"/>
                              <a:gd name="T4" fmla="*/ 627 w 7360"/>
                              <a:gd name="T5" fmla="*/ 0 h 3760"/>
                              <a:gd name="T6" fmla="*/ 627 w 7360"/>
                              <a:gd name="T7" fmla="*/ 0 h 3760"/>
                              <a:gd name="T8" fmla="*/ 6734 w 7360"/>
                              <a:gd name="T9" fmla="*/ 0 h 3760"/>
                              <a:gd name="T10" fmla="*/ 6734 w 7360"/>
                              <a:gd name="T11" fmla="*/ 0 h 3760"/>
                              <a:gd name="T12" fmla="*/ 7360 w 7360"/>
                              <a:gd name="T13" fmla="*/ 627 h 3760"/>
                              <a:gd name="T14" fmla="*/ 7360 w 7360"/>
                              <a:gd name="T15" fmla="*/ 627 h 3760"/>
                              <a:gd name="T16" fmla="*/ 7360 w 7360"/>
                              <a:gd name="T17" fmla="*/ 627 h 3760"/>
                              <a:gd name="T18" fmla="*/ 7360 w 7360"/>
                              <a:gd name="T19" fmla="*/ 3134 h 3760"/>
                              <a:gd name="T20" fmla="*/ 7360 w 7360"/>
                              <a:gd name="T21" fmla="*/ 3134 h 3760"/>
                              <a:gd name="T22" fmla="*/ 6734 w 7360"/>
                              <a:gd name="T23" fmla="*/ 3760 h 3760"/>
                              <a:gd name="T24" fmla="*/ 6734 w 7360"/>
                              <a:gd name="T25" fmla="*/ 3760 h 3760"/>
                              <a:gd name="T26" fmla="*/ 6734 w 7360"/>
                              <a:gd name="T27" fmla="*/ 3760 h 3760"/>
                              <a:gd name="T28" fmla="*/ 627 w 7360"/>
                              <a:gd name="T29" fmla="*/ 3760 h 3760"/>
                              <a:gd name="T30" fmla="*/ 627 w 7360"/>
                              <a:gd name="T31" fmla="*/ 3760 h 3760"/>
                              <a:gd name="T32" fmla="*/ 0 w 7360"/>
                              <a:gd name="T33" fmla="*/ 3134 h 3760"/>
                              <a:gd name="T34" fmla="*/ 0 w 7360"/>
                              <a:gd name="T35" fmla="*/ 3134 h 3760"/>
                              <a:gd name="T36" fmla="*/ 0 w 7360"/>
                              <a:gd name="T37" fmla="*/ 627 h 3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60" h="3760">
                                <a:moveTo>
                                  <a:pt x="0" y="627"/>
                                </a:moveTo>
                                <a:cubicBezTo>
                                  <a:pt x="0" y="281"/>
                                  <a:pt x="281" y="0"/>
                                  <a:pt x="627" y="0"/>
                                </a:cubicBezTo>
                                <a:cubicBezTo>
                                  <a:pt x="627" y="0"/>
                                  <a:pt x="627" y="0"/>
                                  <a:pt x="627" y="0"/>
                                </a:cubicBezTo>
                                <a:lnTo>
                                  <a:pt x="627" y="0"/>
                                </a:lnTo>
                                <a:lnTo>
                                  <a:pt x="6734" y="0"/>
                                </a:lnTo>
                                <a:cubicBezTo>
                                  <a:pt x="7080" y="0"/>
                                  <a:pt x="7360" y="281"/>
                                  <a:pt x="7360" y="627"/>
                                </a:cubicBezTo>
                                <a:cubicBezTo>
                                  <a:pt x="7360" y="627"/>
                                  <a:pt x="7360" y="627"/>
                                  <a:pt x="7360" y="627"/>
                                </a:cubicBezTo>
                                <a:lnTo>
                                  <a:pt x="7360" y="627"/>
                                </a:lnTo>
                                <a:lnTo>
                                  <a:pt x="7360" y="3134"/>
                                </a:lnTo>
                                <a:cubicBezTo>
                                  <a:pt x="7360" y="3480"/>
                                  <a:pt x="7080" y="3760"/>
                                  <a:pt x="6734" y="3760"/>
                                </a:cubicBezTo>
                                <a:cubicBezTo>
                                  <a:pt x="6734" y="3760"/>
                                  <a:pt x="6734" y="3760"/>
                                  <a:pt x="6734" y="3760"/>
                                </a:cubicBezTo>
                                <a:lnTo>
                                  <a:pt x="6734" y="3760"/>
                                </a:lnTo>
                                <a:lnTo>
                                  <a:pt x="627" y="3760"/>
                                </a:lnTo>
                                <a:cubicBezTo>
                                  <a:pt x="281" y="3760"/>
                                  <a:pt x="0" y="3480"/>
                                  <a:pt x="0" y="3134"/>
                                </a:cubicBezTo>
                                <a:cubicBezTo>
                                  <a:pt x="0" y="3134"/>
                                  <a:pt x="0" y="3134"/>
                                  <a:pt x="0" y="3134"/>
                                </a:cubicBezTo>
                                <a:lnTo>
                                  <a:pt x="0" y="627"/>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9" name="Rectangle 56"/>
                        <wps:cNvSpPr>
                          <a:spLocks noChangeArrowheads="1"/>
                        </wps:cNvSpPr>
                        <wps:spPr bwMode="auto">
                          <a:xfrm>
                            <a:off x="1023620" y="3983355"/>
                            <a:ext cx="3254375" cy="166687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57"/>
                        <wps:cNvSpPr>
                          <a:spLocks noEditPoints="1"/>
                        </wps:cNvSpPr>
                        <wps:spPr bwMode="auto">
                          <a:xfrm>
                            <a:off x="1012825" y="3972560"/>
                            <a:ext cx="3268345" cy="1681480"/>
                          </a:xfrm>
                          <a:custGeom>
                            <a:avLst/>
                            <a:gdLst>
                              <a:gd name="T0" fmla="*/ 14 w 7408"/>
                              <a:gd name="T1" fmla="*/ 522 h 3808"/>
                              <a:gd name="T2" fmla="*/ 110 w 7408"/>
                              <a:gd name="T3" fmla="*/ 290 h 3808"/>
                              <a:gd name="T4" fmla="*/ 193 w 7408"/>
                              <a:gd name="T5" fmla="*/ 190 h 3808"/>
                              <a:gd name="T6" fmla="*/ 396 w 7408"/>
                              <a:gd name="T7" fmla="*/ 52 h 3808"/>
                              <a:gd name="T8" fmla="*/ 584 w 7408"/>
                              <a:gd name="T9" fmla="*/ 4 h 3808"/>
                              <a:gd name="T10" fmla="*/ 6824 w 7408"/>
                              <a:gd name="T11" fmla="*/ 3 h 3808"/>
                              <a:gd name="T12" fmla="*/ 7014 w 7408"/>
                              <a:gd name="T13" fmla="*/ 52 h 3808"/>
                              <a:gd name="T14" fmla="*/ 7217 w 7408"/>
                              <a:gd name="T15" fmla="*/ 190 h 3808"/>
                              <a:gd name="T16" fmla="*/ 7299 w 7408"/>
                              <a:gd name="T17" fmla="*/ 290 h 3808"/>
                              <a:gd name="T18" fmla="*/ 7394 w 7408"/>
                              <a:gd name="T19" fmla="*/ 518 h 3808"/>
                              <a:gd name="T20" fmla="*/ 7408 w 7408"/>
                              <a:gd name="T21" fmla="*/ 3158 h 3808"/>
                              <a:gd name="T22" fmla="*/ 7358 w 7408"/>
                              <a:gd name="T23" fmla="*/ 3409 h 3808"/>
                              <a:gd name="T24" fmla="*/ 7296 w 7408"/>
                              <a:gd name="T25" fmla="*/ 3524 h 3808"/>
                              <a:gd name="T26" fmla="*/ 7124 w 7408"/>
                              <a:gd name="T27" fmla="*/ 3696 h 3808"/>
                              <a:gd name="T28" fmla="*/ 7009 w 7408"/>
                              <a:gd name="T29" fmla="*/ 3758 h 3808"/>
                              <a:gd name="T30" fmla="*/ 6760 w 7408"/>
                              <a:gd name="T31" fmla="*/ 3808 h 3808"/>
                              <a:gd name="T32" fmla="*/ 522 w 7408"/>
                              <a:gd name="T33" fmla="*/ 3795 h 3808"/>
                              <a:gd name="T34" fmla="*/ 290 w 7408"/>
                              <a:gd name="T35" fmla="*/ 3699 h 3808"/>
                              <a:gd name="T36" fmla="*/ 190 w 7408"/>
                              <a:gd name="T37" fmla="*/ 3617 h 3808"/>
                              <a:gd name="T38" fmla="*/ 52 w 7408"/>
                              <a:gd name="T39" fmla="*/ 3414 h 3808"/>
                              <a:gd name="T40" fmla="*/ 4 w 7408"/>
                              <a:gd name="T41" fmla="*/ 3226 h 3808"/>
                              <a:gd name="T42" fmla="*/ 48 w 7408"/>
                              <a:gd name="T43" fmla="*/ 3157 h 3808"/>
                              <a:gd name="T44" fmla="*/ 96 w 7408"/>
                              <a:gd name="T45" fmla="*/ 3395 h 3808"/>
                              <a:gd name="T46" fmla="*/ 150 w 7408"/>
                              <a:gd name="T47" fmla="*/ 3493 h 3808"/>
                              <a:gd name="T48" fmla="*/ 317 w 7408"/>
                              <a:gd name="T49" fmla="*/ 3659 h 3808"/>
                              <a:gd name="T50" fmla="*/ 414 w 7408"/>
                              <a:gd name="T51" fmla="*/ 3713 h 3808"/>
                              <a:gd name="T52" fmla="*/ 651 w 7408"/>
                              <a:gd name="T53" fmla="*/ 3760 h 3808"/>
                              <a:gd name="T54" fmla="*/ 6877 w 7408"/>
                              <a:gd name="T55" fmla="*/ 3749 h 3808"/>
                              <a:gd name="T56" fmla="*/ 7097 w 7408"/>
                              <a:gd name="T57" fmla="*/ 3656 h 3808"/>
                              <a:gd name="T58" fmla="*/ 7183 w 7408"/>
                              <a:gd name="T59" fmla="*/ 3586 h 3808"/>
                              <a:gd name="T60" fmla="*/ 7314 w 7408"/>
                              <a:gd name="T61" fmla="*/ 3391 h 3808"/>
                              <a:gd name="T62" fmla="*/ 7357 w 7408"/>
                              <a:gd name="T63" fmla="*/ 3221 h 3808"/>
                              <a:gd name="T64" fmla="*/ 7358 w 7408"/>
                              <a:gd name="T65" fmla="*/ 591 h 3808"/>
                              <a:gd name="T66" fmla="*/ 7314 w 7408"/>
                              <a:gd name="T67" fmla="*/ 419 h 3808"/>
                              <a:gd name="T68" fmla="*/ 7183 w 7408"/>
                              <a:gd name="T69" fmla="*/ 224 h 3808"/>
                              <a:gd name="T70" fmla="*/ 7097 w 7408"/>
                              <a:gd name="T71" fmla="*/ 153 h 3808"/>
                              <a:gd name="T72" fmla="*/ 6881 w 7408"/>
                              <a:gd name="T73" fmla="*/ 61 h 3808"/>
                              <a:gd name="T74" fmla="*/ 653 w 7408"/>
                              <a:gd name="T75" fmla="*/ 48 h 3808"/>
                              <a:gd name="T76" fmla="*/ 414 w 7408"/>
                              <a:gd name="T77" fmla="*/ 96 h 3808"/>
                              <a:gd name="T78" fmla="*/ 317 w 7408"/>
                              <a:gd name="T79" fmla="*/ 150 h 3808"/>
                              <a:gd name="T80" fmla="*/ 150 w 7408"/>
                              <a:gd name="T81" fmla="*/ 317 h 3808"/>
                              <a:gd name="T82" fmla="*/ 96 w 7408"/>
                              <a:gd name="T83" fmla="*/ 414 h 3808"/>
                              <a:gd name="T84" fmla="*/ 48 w 7408"/>
                              <a:gd name="T85" fmla="*/ 651 h 3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408" h="3808">
                                <a:moveTo>
                                  <a:pt x="0" y="651"/>
                                </a:moveTo>
                                <a:lnTo>
                                  <a:pt x="3" y="586"/>
                                </a:lnTo>
                                <a:lnTo>
                                  <a:pt x="14" y="522"/>
                                </a:lnTo>
                                <a:lnTo>
                                  <a:pt x="51" y="400"/>
                                </a:lnTo>
                                <a:cubicBezTo>
                                  <a:pt x="51" y="399"/>
                                  <a:pt x="52" y="397"/>
                                  <a:pt x="52" y="396"/>
                                </a:cubicBezTo>
                                <a:lnTo>
                                  <a:pt x="110" y="290"/>
                                </a:lnTo>
                                <a:cubicBezTo>
                                  <a:pt x="111" y="289"/>
                                  <a:pt x="112" y="287"/>
                                  <a:pt x="113" y="286"/>
                                </a:cubicBezTo>
                                <a:lnTo>
                                  <a:pt x="190" y="193"/>
                                </a:lnTo>
                                <a:cubicBezTo>
                                  <a:pt x="191" y="192"/>
                                  <a:pt x="192" y="191"/>
                                  <a:pt x="193" y="190"/>
                                </a:cubicBezTo>
                                <a:lnTo>
                                  <a:pt x="286" y="113"/>
                                </a:lnTo>
                                <a:cubicBezTo>
                                  <a:pt x="287" y="112"/>
                                  <a:pt x="289" y="111"/>
                                  <a:pt x="290" y="110"/>
                                </a:cubicBezTo>
                                <a:lnTo>
                                  <a:pt x="396" y="52"/>
                                </a:lnTo>
                                <a:cubicBezTo>
                                  <a:pt x="397" y="52"/>
                                  <a:pt x="399" y="51"/>
                                  <a:pt x="400" y="51"/>
                                </a:cubicBezTo>
                                <a:lnTo>
                                  <a:pt x="518" y="15"/>
                                </a:lnTo>
                                <a:lnTo>
                                  <a:pt x="584" y="4"/>
                                </a:lnTo>
                                <a:lnTo>
                                  <a:pt x="650" y="0"/>
                                </a:lnTo>
                                <a:lnTo>
                                  <a:pt x="6758" y="0"/>
                                </a:lnTo>
                                <a:lnTo>
                                  <a:pt x="6824" y="3"/>
                                </a:lnTo>
                                <a:lnTo>
                                  <a:pt x="6888" y="14"/>
                                </a:lnTo>
                                <a:lnTo>
                                  <a:pt x="7009" y="51"/>
                                </a:lnTo>
                                <a:cubicBezTo>
                                  <a:pt x="7011" y="51"/>
                                  <a:pt x="7013" y="52"/>
                                  <a:pt x="7014" y="52"/>
                                </a:cubicBezTo>
                                <a:lnTo>
                                  <a:pt x="7120" y="110"/>
                                </a:lnTo>
                                <a:cubicBezTo>
                                  <a:pt x="7121" y="111"/>
                                  <a:pt x="7123" y="112"/>
                                  <a:pt x="7124" y="113"/>
                                </a:cubicBezTo>
                                <a:lnTo>
                                  <a:pt x="7217" y="190"/>
                                </a:lnTo>
                                <a:cubicBezTo>
                                  <a:pt x="7218" y="191"/>
                                  <a:pt x="7219" y="192"/>
                                  <a:pt x="7220" y="193"/>
                                </a:cubicBezTo>
                                <a:lnTo>
                                  <a:pt x="7296" y="286"/>
                                </a:lnTo>
                                <a:cubicBezTo>
                                  <a:pt x="7297" y="287"/>
                                  <a:pt x="7298" y="289"/>
                                  <a:pt x="7299" y="290"/>
                                </a:cubicBezTo>
                                <a:lnTo>
                                  <a:pt x="7357" y="396"/>
                                </a:lnTo>
                                <a:cubicBezTo>
                                  <a:pt x="7357" y="397"/>
                                  <a:pt x="7358" y="399"/>
                                  <a:pt x="7358" y="400"/>
                                </a:cubicBezTo>
                                <a:lnTo>
                                  <a:pt x="7394" y="518"/>
                                </a:lnTo>
                                <a:lnTo>
                                  <a:pt x="7405" y="584"/>
                                </a:lnTo>
                                <a:lnTo>
                                  <a:pt x="7408" y="650"/>
                                </a:lnTo>
                                <a:lnTo>
                                  <a:pt x="7408" y="3158"/>
                                </a:lnTo>
                                <a:lnTo>
                                  <a:pt x="7405" y="3224"/>
                                </a:lnTo>
                                <a:lnTo>
                                  <a:pt x="7395" y="3288"/>
                                </a:lnTo>
                                <a:lnTo>
                                  <a:pt x="7358" y="3409"/>
                                </a:lnTo>
                                <a:cubicBezTo>
                                  <a:pt x="7358" y="3411"/>
                                  <a:pt x="7357" y="3413"/>
                                  <a:pt x="7357" y="3414"/>
                                </a:cubicBezTo>
                                <a:lnTo>
                                  <a:pt x="7299" y="3520"/>
                                </a:lnTo>
                                <a:cubicBezTo>
                                  <a:pt x="7298" y="3521"/>
                                  <a:pt x="7297" y="3523"/>
                                  <a:pt x="7296" y="3524"/>
                                </a:cubicBezTo>
                                <a:lnTo>
                                  <a:pt x="7220" y="3617"/>
                                </a:lnTo>
                                <a:cubicBezTo>
                                  <a:pt x="7219" y="3618"/>
                                  <a:pt x="7218" y="3619"/>
                                  <a:pt x="7217" y="3620"/>
                                </a:cubicBezTo>
                                <a:lnTo>
                                  <a:pt x="7124" y="3696"/>
                                </a:lnTo>
                                <a:cubicBezTo>
                                  <a:pt x="7123" y="3697"/>
                                  <a:pt x="7121" y="3698"/>
                                  <a:pt x="7120" y="3699"/>
                                </a:cubicBezTo>
                                <a:lnTo>
                                  <a:pt x="7014" y="3757"/>
                                </a:lnTo>
                                <a:cubicBezTo>
                                  <a:pt x="7013" y="3757"/>
                                  <a:pt x="7011" y="3758"/>
                                  <a:pt x="7009" y="3758"/>
                                </a:cubicBezTo>
                                <a:lnTo>
                                  <a:pt x="6891" y="3794"/>
                                </a:lnTo>
                                <a:lnTo>
                                  <a:pt x="6826" y="3805"/>
                                </a:lnTo>
                                <a:lnTo>
                                  <a:pt x="6760" y="3808"/>
                                </a:lnTo>
                                <a:lnTo>
                                  <a:pt x="651" y="3808"/>
                                </a:lnTo>
                                <a:lnTo>
                                  <a:pt x="586" y="3805"/>
                                </a:lnTo>
                                <a:lnTo>
                                  <a:pt x="522" y="3795"/>
                                </a:lnTo>
                                <a:lnTo>
                                  <a:pt x="400" y="3758"/>
                                </a:lnTo>
                                <a:cubicBezTo>
                                  <a:pt x="399" y="3758"/>
                                  <a:pt x="397" y="3757"/>
                                  <a:pt x="396" y="3757"/>
                                </a:cubicBezTo>
                                <a:lnTo>
                                  <a:pt x="290" y="3699"/>
                                </a:lnTo>
                                <a:cubicBezTo>
                                  <a:pt x="289" y="3698"/>
                                  <a:pt x="287" y="3697"/>
                                  <a:pt x="286" y="3696"/>
                                </a:cubicBezTo>
                                <a:lnTo>
                                  <a:pt x="193" y="3620"/>
                                </a:lnTo>
                                <a:cubicBezTo>
                                  <a:pt x="192" y="3619"/>
                                  <a:pt x="191" y="3618"/>
                                  <a:pt x="190" y="3617"/>
                                </a:cubicBezTo>
                                <a:lnTo>
                                  <a:pt x="113" y="3524"/>
                                </a:lnTo>
                                <a:cubicBezTo>
                                  <a:pt x="112" y="3523"/>
                                  <a:pt x="111" y="3521"/>
                                  <a:pt x="110" y="3520"/>
                                </a:cubicBezTo>
                                <a:lnTo>
                                  <a:pt x="52" y="3414"/>
                                </a:lnTo>
                                <a:cubicBezTo>
                                  <a:pt x="52" y="3413"/>
                                  <a:pt x="51" y="3411"/>
                                  <a:pt x="51" y="3409"/>
                                </a:cubicBezTo>
                                <a:lnTo>
                                  <a:pt x="15" y="3291"/>
                                </a:lnTo>
                                <a:lnTo>
                                  <a:pt x="4" y="3226"/>
                                </a:lnTo>
                                <a:lnTo>
                                  <a:pt x="0" y="3160"/>
                                </a:lnTo>
                                <a:lnTo>
                                  <a:pt x="0" y="651"/>
                                </a:lnTo>
                                <a:close/>
                                <a:moveTo>
                                  <a:pt x="48" y="3157"/>
                                </a:moveTo>
                                <a:lnTo>
                                  <a:pt x="51" y="3219"/>
                                </a:lnTo>
                                <a:lnTo>
                                  <a:pt x="60" y="3277"/>
                                </a:lnTo>
                                <a:lnTo>
                                  <a:pt x="96" y="3395"/>
                                </a:lnTo>
                                <a:lnTo>
                                  <a:pt x="95" y="3391"/>
                                </a:lnTo>
                                <a:lnTo>
                                  <a:pt x="153" y="3497"/>
                                </a:lnTo>
                                <a:lnTo>
                                  <a:pt x="150" y="3493"/>
                                </a:lnTo>
                                <a:lnTo>
                                  <a:pt x="227" y="3586"/>
                                </a:lnTo>
                                <a:lnTo>
                                  <a:pt x="224" y="3583"/>
                                </a:lnTo>
                                <a:lnTo>
                                  <a:pt x="317" y="3659"/>
                                </a:lnTo>
                                <a:lnTo>
                                  <a:pt x="313" y="3656"/>
                                </a:lnTo>
                                <a:lnTo>
                                  <a:pt x="419" y="3714"/>
                                </a:lnTo>
                                <a:lnTo>
                                  <a:pt x="414" y="3713"/>
                                </a:lnTo>
                                <a:lnTo>
                                  <a:pt x="529" y="3748"/>
                                </a:lnTo>
                                <a:lnTo>
                                  <a:pt x="589" y="3757"/>
                                </a:lnTo>
                                <a:lnTo>
                                  <a:pt x="651" y="3760"/>
                                </a:lnTo>
                                <a:lnTo>
                                  <a:pt x="6757" y="3760"/>
                                </a:lnTo>
                                <a:lnTo>
                                  <a:pt x="6819" y="3758"/>
                                </a:lnTo>
                                <a:lnTo>
                                  <a:pt x="6877" y="3749"/>
                                </a:lnTo>
                                <a:lnTo>
                                  <a:pt x="6995" y="3713"/>
                                </a:lnTo>
                                <a:lnTo>
                                  <a:pt x="6991" y="3714"/>
                                </a:lnTo>
                                <a:lnTo>
                                  <a:pt x="7097" y="3656"/>
                                </a:lnTo>
                                <a:lnTo>
                                  <a:pt x="7093" y="3659"/>
                                </a:lnTo>
                                <a:lnTo>
                                  <a:pt x="7186" y="3583"/>
                                </a:lnTo>
                                <a:lnTo>
                                  <a:pt x="7183" y="3586"/>
                                </a:lnTo>
                                <a:lnTo>
                                  <a:pt x="7259" y="3493"/>
                                </a:lnTo>
                                <a:lnTo>
                                  <a:pt x="7256" y="3497"/>
                                </a:lnTo>
                                <a:lnTo>
                                  <a:pt x="7314" y="3391"/>
                                </a:lnTo>
                                <a:lnTo>
                                  <a:pt x="7313" y="3395"/>
                                </a:lnTo>
                                <a:lnTo>
                                  <a:pt x="7348" y="3281"/>
                                </a:lnTo>
                                <a:lnTo>
                                  <a:pt x="7357" y="3221"/>
                                </a:lnTo>
                                <a:lnTo>
                                  <a:pt x="7360" y="3158"/>
                                </a:lnTo>
                                <a:lnTo>
                                  <a:pt x="7360" y="653"/>
                                </a:lnTo>
                                <a:lnTo>
                                  <a:pt x="7358" y="591"/>
                                </a:lnTo>
                                <a:lnTo>
                                  <a:pt x="7349" y="532"/>
                                </a:lnTo>
                                <a:lnTo>
                                  <a:pt x="7313" y="414"/>
                                </a:lnTo>
                                <a:lnTo>
                                  <a:pt x="7314" y="419"/>
                                </a:lnTo>
                                <a:lnTo>
                                  <a:pt x="7256" y="313"/>
                                </a:lnTo>
                                <a:lnTo>
                                  <a:pt x="7259" y="317"/>
                                </a:lnTo>
                                <a:lnTo>
                                  <a:pt x="7183" y="224"/>
                                </a:lnTo>
                                <a:lnTo>
                                  <a:pt x="7186" y="227"/>
                                </a:lnTo>
                                <a:lnTo>
                                  <a:pt x="7093" y="150"/>
                                </a:lnTo>
                                <a:lnTo>
                                  <a:pt x="7097" y="153"/>
                                </a:lnTo>
                                <a:lnTo>
                                  <a:pt x="6991" y="95"/>
                                </a:lnTo>
                                <a:lnTo>
                                  <a:pt x="6995" y="96"/>
                                </a:lnTo>
                                <a:lnTo>
                                  <a:pt x="6881" y="61"/>
                                </a:lnTo>
                                <a:lnTo>
                                  <a:pt x="6821" y="51"/>
                                </a:lnTo>
                                <a:lnTo>
                                  <a:pt x="6758" y="48"/>
                                </a:lnTo>
                                <a:lnTo>
                                  <a:pt x="653" y="48"/>
                                </a:lnTo>
                                <a:lnTo>
                                  <a:pt x="591" y="51"/>
                                </a:lnTo>
                                <a:lnTo>
                                  <a:pt x="532" y="60"/>
                                </a:lnTo>
                                <a:lnTo>
                                  <a:pt x="414" y="96"/>
                                </a:lnTo>
                                <a:lnTo>
                                  <a:pt x="419" y="95"/>
                                </a:lnTo>
                                <a:lnTo>
                                  <a:pt x="313" y="153"/>
                                </a:lnTo>
                                <a:lnTo>
                                  <a:pt x="317" y="150"/>
                                </a:lnTo>
                                <a:lnTo>
                                  <a:pt x="224" y="227"/>
                                </a:lnTo>
                                <a:lnTo>
                                  <a:pt x="227" y="224"/>
                                </a:lnTo>
                                <a:lnTo>
                                  <a:pt x="150" y="317"/>
                                </a:lnTo>
                                <a:lnTo>
                                  <a:pt x="153" y="313"/>
                                </a:lnTo>
                                <a:lnTo>
                                  <a:pt x="95" y="419"/>
                                </a:lnTo>
                                <a:lnTo>
                                  <a:pt x="96" y="414"/>
                                </a:lnTo>
                                <a:lnTo>
                                  <a:pt x="61" y="529"/>
                                </a:lnTo>
                                <a:lnTo>
                                  <a:pt x="51" y="589"/>
                                </a:lnTo>
                                <a:lnTo>
                                  <a:pt x="48" y="651"/>
                                </a:lnTo>
                                <a:lnTo>
                                  <a:pt x="48" y="3157"/>
                                </a:lnTo>
                                <a:close/>
                              </a:path>
                            </a:pathLst>
                          </a:custGeom>
                          <a:solidFill>
                            <a:srgbClr val="FF6600"/>
                          </a:solidFill>
                          <a:ln w="635">
                            <a:solidFill>
                              <a:srgbClr val="FF6600"/>
                            </a:solidFill>
                            <a:round/>
                            <a:headEnd/>
                            <a:tailEnd/>
                          </a:ln>
                        </wps:spPr>
                        <wps:bodyPr rot="0" vert="horz" wrap="square" lIns="91440" tIns="45720" rIns="91440" bIns="45720" anchor="t" anchorCtr="0" upright="1">
                          <a:noAutofit/>
                        </wps:bodyPr>
                      </wps:wsp>
                      <wps:wsp>
                        <wps:cNvPr id="81" name="Rectangle 58"/>
                        <wps:cNvSpPr>
                          <a:spLocks noChangeArrowheads="1"/>
                        </wps:cNvSpPr>
                        <wps:spPr bwMode="auto">
                          <a:xfrm>
                            <a:off x="1139190" y="4051935"/>
                            <a:ext cx="2883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sidRPr="008F3B87">
                                <w:rPr>
                                  <w:rFonts w:ascii="Arial" w:hAnsi="Arial" w:cs="Arial"/>
                                  <w:b/>
                                  <w:bCs/>
                                  <w:color w:val="000000"/>
                                  <w:sz w:val="18"/>
                                  <w:szCs w:val="18"/>
                                </w:rPr>
                                <w:t>Wanneer vaardigheden en behandeling mogelijk zijn:</w:t>
                              </w:r>
                            </w:p>
                          </w:txbxContent>
                        </wps:txbx>
                        <wps:bodyPr rot="0" vert="horz" wrap="none" lIns="0" tIns="0" rIns="0" bIns="0" anchor="t" anchorCtr="0">
                          <a:spAutoFit/>
                        </wps:bodyPr>
                      </wps:wsp>
                      <wps:wsp>
                        <wps:cNvPr id="82" name="Rectangle 59"/>
                        <wps:cNvSpPr>
                          <a:spLocks noChangeArrowheads="1"/>
                        </wps:cNvSpPr>
                        <wps:spPr bwMode="auto">
                          <a:xfrm>
                            <a:off x="1139190" y="4199890"/>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83" name="Rectangle 60"/>
                        <wps:cNvSpPr>
                          <a:spLocks noChangeArrowheads="1"/>
                        </wps:cNvSpPr>
                        <wps:spPr bwMode="auto">
                          <a:xfrm>
                            <a:off x="1210310" y="4199890"/>
                            <a:ext cx="1207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Stel open luchtweg vast</w:t>
                              </w:r>
                            </w:p>
                          </w:txbxContent>
                        </wps:txbx>
                        <wps:bodyPr rot="0" vert="horz" wrap="none" lIns="0" tIns="0" rIns="0" bIns="0" anchor="t" anchorCtr="0">
                          <a:spAutoFit/>
                        </wps:bodyPr>
                      </wps:wsp>
                      <wps:wsp>
                        <wps:cNvPr id="84" name="Rectangle 61"/>
                        <wps:cNvSpPr>
                          <a:spLocks noChangeArrowheads="1"/>
                        </wps:cNvSpPr>
                        <wps:spPr bwMode="auto">
                          <a:xfrm>
                            <a:off x="1139190" y="4341495"/>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85" name="Rectangle 62"/>
                        <wps:cNvSpPr>
                          <a:spLocks noChangeArrowheads="1"/>
                        </wps:cNvSpPr>
                        <wps:spPr bwMode="auto">
                          <a:xfrm>
                            <a:off x="1210310" y="4341495"/>
                            <a:ext cx="534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Geef hoge </w:t>
                              </w:r>
                            </w:p>
                          </w:txbxContent>
                        </wps:txbx>
                        <wps:bodyPr rot="0" vert="horz" wrap="none" lIns="0" tIns="0" rIns="0" bIns="0" anchor="t" anchorCtr="0">
                          <a:spAutoFit/>
                        </wps:bodyPr>
                      </wps:wsp>
                      <wps:wsp>
                        <wps:cNvPr id="86" name="Rectangle 63"/>
                        <wps:cNvSpPr>
                          <a:spLocks noChangeArrowheads="1"/>
                        </wps:cNvSpPr>
                        <wps:spPr bwMode="auto">
                          <a:xfrm>
                            <a:off x="1781810" y="4341495"/>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flow</w:t>
                              </w:r>
                            </w:p>
                          </w:txbxContent>
                        </wps:txbx>
                        <wps:bodyPr rot="0" vert="horz" wrap="none" lIns="0" tIns="0" rIns="0" bIns="0" anchor="t" anchorCtr="0">
                          <a:spAutoFit/>
                        </wps:bodyPr>
                      </wps:wsp>
                      <wps:wsp>
                        <wps:cNvPr id="87" name="Rectangle 64"/>
                        <wps:cNvSpPr>
                          <a:spLocks noChangeArrowheads="1"/>
                        </wps:cNvSpPr>
                        <wps:spPr bwMode="auto">
                          <a:xfrm>
                            <a:off x="2021840" y="4341495"/>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O</w:t>
                              </w:r>
                            </w:p>
                          </w:txbxContent>
                        </wps:txbx>
                        <wps:bodyPr rot="0" vert="horz" wrap="none" lIns="0" tIns="0" rIns="0" bIns="0" anchor="t" anchorCtr="0">
                          <a:spAutoFit/>
                        </wps:bodyPr>
                      </wps:wsp>
                      <wps:wsp>
                        <wps:cNvPr id="88" name="Rectangle 65"/>
                        <wps:cNvSpPr>
                          <a:spLocks noChangeArrowheads="1"/>
                        </wps:cNvSpPr>
                        <wps:spPr bwMode="auto">
                          <a:xfrm>
                            <a:off x="2113280" y="439801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2"/>
                                  <w:szCs w:val="12"/>
                                  <w:lang w:val="en-US"/>
                                </w:rPr>
                                <w:t>2</w:t>
                              </w:r>
                            </w:p>
                          </w:txbxContent>
                        </wps:txbx>
                        <wps:bodyPr rot="0" vert="horz" wrap="none" lIns="0" tIns="0" rIns="0" bIns="0" anchor="t" anchorCtr="0">
                          <a:spAutoFit/>
                        </wps:bodyPr>
                      </wps:wsp>
                      <wps:wsp>
                        <wps:cNvPr id="89" name="Rectangle 66"/>
                        <wps:cNvSpPr>
                          <a:spLocks noChangeArrowheads="1"/>
                        </wps:cNvSpPr>
                        <wps:spPr bwMode="auto">
                          <a:xfrm>
                            <a:off x="1139190" y="4482465"/>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90" name="Rectangle 67"/>
                        <wps:cNvSpPr>
                          <a:spLocks noChangeArrowheads="1"/>
                        </wps:cNvSpPr>
                        <wps:spPr bwMode="auto">
                          <a:xfrm>
                            <a:off x="1210310" y="4482465"/>
                            <a:ext cx="108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IV </w:t>
                              </w:r>
                            </w:p>
                          </w:txbxContent>
                        </wps:txbx>
                        <wps:bodyPr rot="0" vert="horz" wrap="none" lIns="0" tIns="0" rIns="0" bIns="0" anchor="t" anchorCtr="0">
                          <a:spAutoFit/>
                        </wps:bodyPr>
                      </wps:wsp>
                      <wps:wsp>
                        <wps:cNvPr id="91" name="Rectangle 68"/>
                        <wps:cNvSpPr>
                          <a:spLocks noChangeArrowheads="1"/>
                        </wps:cNvSpPr>
                        <wps:spPr bwMode="auto">
                          <a:xfrm>
                            <a:off x="1351280" y="4482465"/>
                            <a:ext cx="210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fluid</w:t>
                              </w:r>
                            </w:p>
                          </w:txbxContent>
                        </wps:txbx>
                        <wps:bodyPr rot="0" vert="horz" wrap="none" lIns="0" tIns="0" rIns="0" bIns="0" anchor="t" anchorCtr="0">
                          <a:spAutoFit/>
                        </wps:bodyPr>
                      </wps:wsp>
                      <wps:wsp>
                        <wps:cNvPr id="92" name="Rectangle 69"/>
                        <wps:cNvSpPr>
                          <a:spLocks noChangeArrowheads="1"/>
                        </wps:cNvSpPr>
                        <wps:spPr bwMode="auto">
                          <a:xfrm>
                            <a:off x="1598295" y="4482465"/>
                            <a:ext cx="489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challenge</w:t>
                              </w:r>
                            </w:p>
                          </w:txbxContent>
                        </wps:txbx>
                        <wps:bodyPr rot="0" vert="horz" wrap="none" lIns="0" tIns="0" rIns="0" bIns="0" anchor="t" anchorCtr="0">
                          <a:spAutoFit/>
                        </wps:bodyPr>
                      </wps:wsp>
                      <wps:wsp>
                        <wps:cNvPr id="93" name="Rectangle 70"/>
                        <wps:cNvSpPr>
                          <a:spLocks noChangeArrowheads="1"/>
                        </wps:cNvSpPr>
                        <wps:spPr bwMode="auto">
                          <a:xfrm>
                            <a:off x="2127885" y="448246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500</w:t>
                              </w:r>
                            </w:p>
                          </w:txbxContent>
                        </wps:txbx>
                        <wps:bodyPr rot="0" vert="horz" wrap="none" lIns="0" tIns="0" rIns="0" bIns="0" anchor="t" anchorCtr="0">
                          <a:spAutoFit/>
                        </wps:bodyPr>
                      </wps:wsp>
                      <wps:wsp>
                        <wps:cNvPr id="94" name="Rectangle 71"/>
                        <wps:cNvSpPr>
                          <a:spLocks noChangeArrowheads="1"/>
                        </wps:cNvSpPr>
                        <wps:spPr bwMode="auto">
                          <a:xfrm>
                            <a:off x="2318385" y="448246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95" name="Rectangle 72"/>
                        <wps:cNvSpPr>
                          <a:spLocks noChangeArrowheads="1"/>
                        </wps:cNvSpPr>
                        <wps:spPr bwMode="auto">
                          <a:xfrm>
                            <a:off x="2360930" y="4482465"/>
                            <a:ext cx="407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1000 ml </w:t>
                              </w:r>
                            </w:p>
                          </w:txbxContent>
                        </wps:txbx>
                        <wps:bodyPr rot="0" vert="horz" wrap="none" lIns="0" tIns="0" rIns="0" bIns="0" anchor="t" anchorCtr="0">
                          <a:spAutoFit/>
                        </wps:bodyPr>
                      </wps:wsp>
                      <wps:wsp>
                        <wps:cNvPr id="96" name="Rectangle 73"/>
                        <wps:cNvSpPr>
                          <a:spLocks noChangeArrowheads="1"/>
                        </wps:cNvSpPr>
                        <wps:spPr bwMode="auto">
                          <a:xfrm>
                            <a:off x="2812415" y="448246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txbxContent>
                        </wps:txbx>
                        <wps:bodyPr rot="0" vert="horz" wrap="none" lIns="0" tIns="0" rIns="0" bIns="0" anchor="t" anchorCtr="0">
                          <a:spAutoFit/>
                        </wps:bodyPr>
                      </wps:wsp>
                      <wps:wsp>
                        <wps:cNvPr id="97" name="Rectangle 74"/>
                        <wps:cNvSpPr>
                          <a:spLocks noChangeArrowheads="1"/>
                        </wps:cNvSpPr>
                        <wps:spPr bwMode="auto">
                          <a:xfrm>
                            <a:off x="1139190" y="4624070"/>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98" name="Rectangle 75"/>
                        <wps:cNvSpPr>
                          <a:spLocks noChangeArrowheads="1"/>
                        </wps:cNvSpPr>
                        <wps:spPr bwMode="auto">
                          <a:xfrm>
                            <a:off x="1210310" y="4624070"/>
                            <a:ext cx="794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Tavegil 2 mg IV</w:t>
                              </w:r>
                            </w:p>
                          </w:txbxContent>
                        </wps:txbx>
                        <wps:bodyPr rot="0" vert="horz" wrap="none" lIns="0" tIns="0" rIns="0" bIns="0" anchor="t" anchorCtr="0">
                          <a:spAutoFit/>
                        </wps:bodyPr>
                      </wps:wsp>
                      <wps:wsp>
                        <wps:cNvPr id="99" name="Rectangle 76"/>
                        <wps:cNvSpPr>
                          <a:spLocks noChangeArrowheads="1"/>
                        </wps:cNvSpPr>
                        <wps:spPr bwMode="auto">
                          <a:xfrm>
                            <a:off x="2099310" y="462407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txbxContent>
                        </wps:txbx>
                        <wps:bodyPr rot="0" vert="horz" wrap="none" lIns="0" tIns="0" rIns="0" bIns="0" anchor="t" anchorCtr="0">
                          <a:spAutoFit/>
                        </wps:bodyPr>
                      </wps:wsp>
                      <wps:wsp>
                        <wps:cNvPr id="100" name="Rectangle 77"/>
                        <wps:cNvSpPr>
                          <a:spLocks noChangeArrowheads="1"/>
                        </wps:cNvSpPr>
                        <wps:spPr bwMode="auto">
                          <a:xfrm>
                            <a:off x="1139190" y="4765040"/>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01" name="Rectangle 78"/>
                        <wps:cNvSpPr>
                          <a:spLocks noChangeArrowheads="1"/>
                        </wps:cNvSpPr>
                        <wps:spPr bwMode="auto">
                          <a:xfrm>
                            <a:off x="1210310" y="4765040"/>
                            <a:ext cx="705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Hydrocortison</w:t>
                              </w:r>
                            </w:p>
                          </w:txbxContent>
                        </wps:txbx>
                        <wps:bodyPr rot="0" vert="horz" wrap="none" lIns="0" tIns="0" rIns="0" bIns="0" anchor="t" anchorCtr="0">
                          <a:spAutoFit/>
                        </wps:bodyPr>
                      </wps:wsp>
                      <wps:wsp>
                        <wps:cNvPr id="102" name="Rectangle 79"/>
                        <wps:cNvSpPr>
                          <a:spLocks noChangeArrowheads="1"/>
                        </wps:cNvSpPr>
                        <wps:spPr bwMode="auto">
                          <a:xfrm>
                            <a:off x="2028825" y="4765040"/>
                            <a:ext cx="1334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200 mg IM of langzaam IV</w:t>
                              </w:r>
                            </w:p>
                          </w:txbxContent>
                        </wps:txbx>
                        <wps:bodyPr rot="0" vert="horz" wrap="none" lIns="0" tIns="0" rIns="0" bIns="0" anchor="t" anchorCtr="0">
                          <a:spAutoFit/>
                        </wps:bodyPr>
                      </wps:wsp>
                      <wps:wsp>
                        <wps:cNvPr id="103" name="Rectangle 80"/>
                        <wps:cNvSpPr>
                          <a:spLocks noChangeArrowheads="1"/>
                        </wps:cNvSpPr>
                        <wps:spPr bwMode="auto">
                          <a:xfrm>
                            <a:off x="1167765" y="5040630"/>
                            <a:ext cx="419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Monitor</w:t>
                              </w:r>
                            </w:p>
                          </w:txbxContent>
                        </wps:txbx>
                        <wps:bodyPr rot="0" vert="horz" wrap="none" lIns="0" tIns="0" rIns="0" bIns="0" anchor="t" anchorCtr="0">
                          <a:spAutoFit/>
                        </wps:bodyPr>
                      </wps:wsp>
                      <wps:wsp>
                        <wps:cNvPr id="104" name="Rectangle 81"/>
                        <wps:cNvSpPr>
                          <a:spLocks noChangeArrowheads="1"/>
                        </wps:cNvSpPr>
                        <wps:spPr bwMode="auto">
                          <a:xfrm>
                            <a:off x="1139190" y="5189220"/>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05" name="Rectangle 82"/>
                        <wps:cNvSpPr>
                          <a:spLocks noChangeArrowheads="1"/>
                        </wps:cNvSpPr>
                        <wps:spPr bwMode="auto">
                          <a:xfrm>
                            <a:off x="1210310" y="518922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SpO</w:t>
                              </w:r>
                            </w:p>
                          </w:txbxContent>
                        </wps:txbx>
                        <wps:bodyPr rot="0" vert="horz" wrap="none" lIns="0" tIns="0" rIns="0" bIns="0" anchor="t" anchorCtr="0">
                          <a:spAutoFit/>
                        </wps:bodyPr>
                      </wps:wsp>
                      <wps:wsp>
                        <wps:cNvPr id="106" name="Rectangle 83"/>
                        <wps:cNvSpPr>
                          <a:spLocks noChangeArrowheads="1"/>
                        </wps:cNvSpPr>
                        <wps:spPr bwMode="auto">
                          <a:xfrm>
                            <a:off x="1442720" y="524573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2"/>
                                  <w:szCs w:val="12"/>
                                  <w:lang w:val="en-US"/>
                                </w:rPr>
                                <w:t>2</w:t>
                              </w:r>
                            </w:p>
                          </w:txbxContent>
                        </wps:txbx>
                        <wps:bodyPr rot="0" vert="horz" wrap="none" lIns="0" tIns="0" rIns="0" bIns="0" anchor="t" anchorCtr="0">
                          <a:spAutoFit/>
                        </wps:bodyPr>
                      </wps:wsp>
                      <wps:wsp>
                        <wps:cNvPr id="107" name="Rectangle 84"/>
                        <wps:cNvSpPr>
                          <a:spLocks noChangeArrowheads="1"/>
                        </wps:cNvSpPr>
                        <wps:spPr bwMode="auto">
                          <a:xfrm>
                            <a:off x="1139190" y="5330190"/>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08" name="Rectangle 85"/>
                        <wps:cNvSpPr>
                          <a:spLocks noChangeArrowheads="1"/>
                        </wps:cNvSpPr>
                        <wps:spPr bwMode="auto">
                          <a:xfrm>
                            <a:off x="1210310" y="5330190"/>
                            <a:ext cx="534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ECG, Pols</w:t>
                              </w:r>
                            </w:p>
                          </w:txbxContent>
                        </wps:txbx>
                        <wps:bodyPr rot="0" vert="horz" wrap="none" lIns="0" tIns="0" rIns="0" bIns="0" anchor="t" anchorCtr="0">
                          <a:spAutoFit/>
                        </wps:bodyPr>
                      </wps:wsp>
                      <wps:wsp>
                        <wps:cNvPr id="109" name="Rectangle 86"/>
                        <wps:cNvSpPr>
                          <a:spLocks noChangeArrowheads="1"/>
                        </wps:cNvSpPr>
                        <wps:spPr bwMode="auto">
                          <a:xfrm>
                            <a:off x="1139190" y="5471160"/>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10" name="Rectangle 87"/>
                        <wps:cNvSpPr>
                          <a:spLocks noChangeArrowheads="1"/>
                        </wps:cNvSpPr>
                        <wps:spPr bwMode="auto">
                          <a:xfrm>
                            <a:off x="1210310" y="5471160"/>
                            <a:ext cx="514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Bloeddruk</w:t>
                              </w:r>
                            </w:p>
                          </w:txbxContent>
                        </wps:txbx>
                        <wps:bodyPr rot="0" vert="horz" wrap="none" lIns="0" tIns="0" rIns="0" bIns="0" anchor="t" anchorCtr="0">
                          <a:spAutoFit/>
                        </wps:bodyPr>
                      </wps:wsp>
                      <wps:wsp>
                        <wps:cNvPr id="111" name="Freeform 88"/>
                        <wps:cNvSpPr>
                          <a:spLocks noEditPoints="1"/>
                        </wps:cNvSpPr>
                        <wps:spPr bwMode="auto">
                          <a:xfrm>
                            <a:off x="2594610" y="875665"/>
                            <a:ext cx="106680" cy="199390"/>
                          </a:xfrm>
                          <a:custGeom>
                            <a:avLst/>
                            <a:gdLst>
                              <a:gd name="T0" fmla="*/ 147 w 242"/>
                              <a:gd name="T1" fmla="*/ 1 h 451"/>
                              <a:gd name="T2" fmla="*/ 144 w 242"/>
                              <a:gd name="T3" fmla="*/ 403 h 451"/>
                              <a:gd name="T4" fmla="*/ 96 w 242"/>
                              <a:gd name="T5" fmla="*/ 403 h 451"/>
                              <a:gd name="T6" fmla="*/ 99 w 242"/>
                              <a:gd name="T7" fmla="*/ 0 h 451"/>
                              <a:gd name="T8" fmla="*/ 147 w 242"/>
                              <a:gd name="T9" fmla="*/ 1 h 451"/>
                              <a:gd name="T10" fmla="*/ 235 w 242"/>
                              <a:gd name="T11" fmla="*/ 256 h 451"/>
                              <a:gd name="T12" fmla="*/ 119 w 242"/>
                              <a:gd name="T13" fmla="*/ 451 h 451"/>
                              <a:gd name="T14" fmla="*/ 7 w 242"/>
                              <a:gd name="T15" fmla="*/ 254 h 451"/>
                              <a:gd name="T16" fmla="*/ 16 w 242"/>
                              <a:gd name="T17" fmla="*/ 221 h 451"/>
                              <a:gd name="T18" fmla="*/ 48 w 242"/>
                              <a:gd name="T19" fmla="*/ 230 h 451"/>
                              <a:gd name="T20" fmla="*/ 141 w 242"/>
                              <a:gd name="T21" fmla="*/ 391 h 451"/>
                              <a:gd name="T22" fmla="*/ 99 w 242"/>
                              <a:gd name="T23" fmla="*/ 391 h 451"/>
                              <a:gd name="T24" fmla="*/ 194 w 242"/>
                              <a:gd name="T25" fmla="*/ 231 h 451"/>
                              <a:gd name="T26" fmla="*/ 227 w 242"/>
                              <a:gd name="T27" fmla="*/ 223 h 451"/>
                              <a:gd name="T28" fmla="*/ 235 w 242"/>
                              <a:gd name="T29" fmla="*/ 256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2" h="451">
                                <a:moveTo>
                                  <a:pt x="147" y="1"/>
                                </a:moveTo>
                                <a:lnTo>
                                  <a:pt x="144" y="403"/>
                                </a:lnTo>
                                <a:lnTo>
                                  <a:pt x="96" y="403"/>
                                </a:lnTo>
                                <a:lnTo>
                                  <a:pt x="99" y="0"/>
                                </a:lnTo>
                                <a:lnTo>
                                  <a:pt x="147" y="1"/>
                                </a:lnTo>
                                <a:close/>
                                <a:moveTo>
                                  <a:pt x="235" y="256"/>
                                </a:moveTo>
                                <a:lnTo>
                                  <a:pt x="119" y="451"/>
                                </a:lnTo>
                                <a:lnTo>
                                  <a:pt x="7" y="254"/>
                                </a:lnTo>
                                <a:cubicBezTo>
                                  <a:pt x="0" y="243"/>
                                  <a:pt x="4" y="228"/>
                                  <a:pt x="16" y="221"/>
                                </a:cubicBezTo>
                                <a:cubicBezTo>
                                  <a:pt x="27" y="215"/>
                                  <a:pt x="42" y="219"/>
                                  <a:pt x="48" y="230"/>
                                </a:cubicBezTo>
                                <a:lnTo>
                                  <a:pt x="141" y="391"/>
                                </a:lnTo>
                                <a:lnTo>
                                  <a:pt x="99" y="391"/>
                                </a:lnTo>
                                <a:lnTo>
                                  <a:pt x="194" y="231"/>
                                </a:lnTo>
                                <a:cubicBezTo>
                                  <a:pt x="200" y="220"/>
                                  <a:pt x="215" y="216"/>
                                  <a:pt x="227" y="223"/>
                                </a:cubicBezTo>
                                <a:cubicBezTo>
                                  <a:pt x="238" y="230"/>
                                  <a:pt x="242" y="244"/>
                                  <a:pt x="235" y="256"/>
                                </a:cubicBezTo>
                                <a:close/>
                              </a:path>
                            </a:pathLst>
                          </a:custGeom>
                          <a:solidFill>
                            <a:srgbClr val="7F7F7F"/>
                          </a:solidFill>
                          <a:ln w="635">
                            <a:solidFill>
                              <a:srgbClr val="7F7F7F"/>
                            </a:solidFill>
                            <a:round/>
                            <a:headEnd/>
                            <a:tailEnd/>
                          </a:ln>
                        </wps:spPr>
                        <wps:bodyPr rot="0" vert="horz" wrap="square" lIns="91440" tIns="45720" rIns="91440" bIns="45720" anchor="t" anchorCtr="0" upright="1">
                          <a:noAutofit/>
                        </wps:bodyPr>
                      </wps:wsp>
                      <wps:wsp>
                        <wps:cNvPr id="112" name="Rectangle 89"/>
                        <wps:cNvSpPr>
                          <a:spLocks noChangeArrowheads="1"/>
                        </wps:cNvSpPr>
                        <wps:spPr bwMode="auto">
                          <a:xfrm>
                            <a:off x="1221105" y="607695"/>
                            <a:ext cx="2858770" cy="274955"/>
                          </a:xfrm>
                          <a:prstGeom prst="rect">
                            <a:avLst/>
                          </a:prstGeom>
                          <a:solidFill>
                            <a:srgbClr val="32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Freeform 90"/>
                        <wps:cNvSpPr>
                          <a:spLocks/>
                        </wps:cNvSpPr>
                        <wps:spPr bwMode="auto">
                          <a:xfrm>
                            <a:off x="1221105" y="607695"/>
                            <a:ext cx="2851785" cy="267970"/>
                          </a:xfrm>
                          <a:custGeom>
                            <a:avLst/>
                            <a:gdLst>
                              <a:gd name="T0" fmla="*/ 0 w 6464"/>
                              <a:gd name="T1" fmla="*/ 102 h 608"/>
                              <a:gd name="T2" fmla="*/ 102 w 6464"/>
                              <a:gd name="T3" fmla="*/ 0 h 608"/>
                              <a:gd name="T4" fmla="*/ 102 w 6464"/>
                              <a:gd name="T5" fmla="*/ 0 h 608"/>
                              <a:gd name="T6" fmla="*/ 102 w 6464"/>
                              <a:gd name="T7" fmla="*/ 0 h 608"/>
                              <a:gd name="T8" fmla="*/ 6363 w 6464"/>
                              <a:gd name="T9" fmla="*/ 0 h 608"/>
                              <a:gd name="T10" fmla="*/ 6363 w 6464"/>
                              <a:gd name="T11" fmla="*/ 0 h 608"/>
                              <a:gd name="T12" fmla="*/ 6464 w 6464"/>
                              <a:gd name="T13" fmla="*/ 102 h 608"/>
                              <a:gd name="T14" fmla="*/ 6464 w 6464"/>
                              <a:gd name="T15" fmla="*/ 102 h 608"/>
                              <a:gd name="T16" fmla="*/ 6464 w 6464"/>
                              <a:gd name="T17" fmla="*/ 102 h 608"/>
                              <a:gd name="T18" fmla="*/ 6464 w 6464"/>
                              <a:gd name="T19" fmla="*/ 507 h 608"/>
                              <a:gd name="T20" fmla="*/ 6464 w 6464"/>
                              <a:gd name="T21" fmla="*/ 507 h 608"/>
                              <a:gd name="T22" fmla="*/ 6363 w 6464"/>
                              <a:gd name="T23" fmla="*/ 608 h 608"/>
                              <a:gd name="T24" fmla="*/ 6363 w 6464"/>
                              <a:gd name="T25" fmla="*/ 608 h 608"/>
                              <a:gd name="T26" fmla="*/ 6363 w 6464"/>
                              <a:gd name="T27" fmla="*/ 608 h 608"/>
                              <a:gd name="T28" fmla="*/ 102 w 6464"/>
                              <a:gd name="T29" fmla="*/ 608 h 608"/>
                              <a:gd name="T30" fmla="*/ 102 w 6464"/>
                              <a:gd name="T31" fmla="*/ 608 h 608"/>
                              <a:gd name="T32" fmla="*/ 0 w 6464"/>
                              <a:gd name="T33" fmla="*/ 507 h 608"/>
                              <a:gd name="T34" fmla="*/ 0 w 6464"/>
                              <a:gd name="T35" fmla="*/ 507 h 608"/>
                              <a:gd name="T36" fmla="*/ 0 w 6464"/>
                              <a:gd name="T37" fmla="*/ 1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64" h="608">
                                <a:moveTo>
                                  <a:pt x="0" y="102"/>
                                </a:moveTo>
                                <a:cubicBezTo>
                                  <a:pt x="0" y="46"/>
                                  <a:pt x="46" y="0"/>
                                  <a:pt x="102" y="0"/>
                                </a:cubicBezTo>
                                <a:cubicBezTo>
                                  <a:pt x="102" y="0"/>
                                  <a:pt x="102" y="0"/>
                                  <a:pt x="102" y="0"/>
                                </a:cubicBezTo>
                                <a:lnTo>
                                  <a:pt x="102" y="0"/>
                                </a:lnTo>
                                <a:lnTo>
                                  <a:pt x="6363" y="0"/>
                                </a:lnTo>
                                <a:cubicBezTo>
                                  <a:pt x="6419" y="0"/>
                                  <a:pt x="6464" y="46"/>
                                  <a:pt x="6464" y="102"/>
                                </a:cubicBezTo>
                                <a:cubicBezTo>
                                  <a:pt x="6464" y="102"/>
                                  <a:pt x="6464" y="102"/>
                                  <a:pt x="6464" y="102"/>
                                </a:cubicBezTo>
                                <a:lnTo>
                                  <a:pt x="6464" y="102"/>
                                </a:lnTo>
                                <a:lnTo>
                                  <a:pt x="6464" y="507"/>
                                </a:lnTo>
                                <a:cubicBezTo>
                                  <a:pt x="6464" y="563"/>
                                  <a:pt x="6419" y="608"/>
                                  <a:pt x="6363" y="608"/>
                                </a:cubicBezTo>
                                <a:cubicBezTo>
                                  <a:pt x="6363" y="608"/>
                                  <a:pt x="6363" y="608"/>
                                  <a:pt x="6363" y="608"/>
                                </a:cubicBezTo>
                                <a:lnTo>
                                  <a:pt x="6363" y="608"/>
                                </a:lnTo>
                                <a:lnTo>
                                  <a:pt x="102" y="608"/>
                                </a:lnTo>
                                <a:cubicBezTo>
                                  <a:pt x="46" y="608"/>
                                  <a:pt x="0" y="563"/>
                                  <a:pt x="0" y="507"/>
                                </a:cubicBezTo>
                                <a:cubicBezTo>
                                  <a:pt x="0" y="507"/>
                                  <a:pt x="0" y="507"/>
                                  <a:pt x="0" y="507"/>
                                </a:cubicBezTo>
                                <a:lnTo>
                                  <a:pt x="0" y="10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4" name="Rectangle 91"/>
                        <wps:cNvSpPr>
                          <a:spLocks noChangeArrowheads="1"/>
                        </wps:cNvSpPr>
                        <wps:spPr bwMode="auto">
                          <a:xfrm>
                            <a:off x="1221105" y="607695"/>
                            <a:ext cx="2858770" cy="274955"/>
                          </a:xfrm>
                          <a:prstGeom prst="rect">
                            <a:avLst/>
                          </a:prstGeom>
                          <a:solidFill>
                            <a:srgbClr val="32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Freeform 92"/>
                        <wps:cNvSpPr>
                          <a:spLocks noEditPoints="1"/>
                        </wps:cNvSpPr>
                        <wps:spPr bwMode="auto">
                          <a:xfrm>
                            <a:off x="1210945" y="596900"/>
                            <a:ext cx="2872740" cy="289560"/>
                          </a:xfrm>
                          <a:custGeom>
                            <a:avLst/>
                            <a:gdLst>
                              <a:gd name="T0" fmla="*/ 1 w 6512"/>
                              <a:gd name="T1" fmla="*/ 122 h 656"/>
                              <a:gd name="T2" fmla="*/ 13 w 6512"/>
                              <a:gd name="T3" fmla="*/ 73 h 656"/>
                              <a:gd name="T4" fmla="*/ 41 w 6512"/>
                              <a:gd name="T5" fmla="*/ 35 h 656"/>
                              <a:gd name="T6" fmla="*/ 82 w 6512"/>
                              <a:gd name="T7" fmla="*/ 9 h 656"/>
                              <a:gd name="T8" fmla="*/ 126 w 6512"/>
                              <a:gd name="T9" fmla="*/ 0 h 656"/>
                              <a:gd name="T10" fmla="*/ 6392 w 6512"/>
                              <a:gd name="T11" fmla="*/ 1 h 656"/>
                              <a:gd name="T12" fmla="*/ 6440 w 6512"/>
                              <a:gd name="T13" fmla="*/ 12 h 656"/>
                              <a:gd name="T14" fmla="*/ 6480 w 6512"/>
                              <a:gd name="T15" fmla="*/ 41 h 656"/>
                              <a:gd name="T16" fmla="*/ 6504 w 6512"/>
                              <a:gd name="T17" fmla="*/ 82 h 656"/>
                              <a:gd name="T18" fmla="*/ 6512 w 6512"/>
                              <a:gd name="T19" fmla="*/ 126 h 656"/>
                              <a:gd name="T20" fmla="*/ 6512 w 6512"/>
                              <a:gd name="T21" fmla="*/ 536 h 656"/>
                              <a:gd name="T22" fmla="*/ 6501 w 6512"/>
                              <a:gd name="T23" fmla="*/ 583 h 656"/>
                              <a:gd name="T24" fmla="*/ 6472 w 6512"/>
                              <a:gd name="T25" fmla="*/ 624 h 656"/>
                              <a:gd name="T26" fmla="*/ 6431 w 6512"/>
                              <a:gd name="T27" fmla="*/ 648 h 656"/>
                              <a:gd name="T28" fmla="*/ 6387 w 6512"/>
                              <a:gd name="T29" fmla="*/ 656 h 656"/>
                              <a:gd name="T30" fmla="*/ 122 w 6512"/>
                              <a:gd name="T31" fmla="*/ 656 h 656"/>
                              <a:gd name="T32" fmla="*/ 73 w 6512"/>
                              <a:gd name="T33" fmla="*/ 645 h 656"/>
                              <a:gd name="T34" fmla="*/ 34 w 6512"/>
                              <a:gd name="T35" fmla="*/ 617 h 656"/>
                              <a:gd name="T36" fmla="*/ 9 w 6512"/>
                              <a:gd name="T37" fmla="*/ 575 h 656"/>
                              <a:gd name="T38" fmla="*/ 0 w 6512"/>
                              <a:gd name="T39" fmla="*/ 531 h 656"/>
                              <a:gd name="T40" fmla="*/ 48 w 6512"/>
                              <a:gd name="T41" fmla="*/ 531 h 656"/>
                              <a:gd name="T42" fmla="*/ 56 w 6512"/>
                              <a:gd name="T43" fmla="*/ 566 h 656"/>
                              <a:gd name="T44" fmla="*/ 74 w 6512"/>
                              <a:gd name="T45" fmla="*/ 590 h 656"/>
                              <a:gd name="T46" fmla="*/ 100 w 6512"/>
                              <a:gd name="T47" fmla="*/ 604 h 656"/>
                              <a:gd name="T48" fmla="*/ 131 w 6512"/>
                              <a:gd name="T49" fmla="*/ 609 h 656"/>
                              <a:gd name="T50" fmla="*/ 6387 w 6512"/>
                              <a:gd name="T51" fmla="*/ 608 h 656"/>
                              <a:gd name="T52" fmla="*/ 6422 w 6512"/>
                              <a:gd name="T53" fmla="*/ 601 h 656"/>
                              <a:gd name="T54" fmla="*/ 6447 w 6512"/>
                              <a:gd name="T55" fmla="*/ 583 h 656"/>
                              <a:gd name="T56" fmla="*/ 6460 w 6512"/>
                              <a:gd name="T57" fmla="*/ 558 h 656"/>
                              <a:gd name="T58" fmla="*/ 6465 w 6512"/>
                              <a:gd name="T59" fmla="*/ 527 h 656"/>
                              <a:gd name="T60" fmla="*/ 6464 w 6512"/>
                              <a:gd name="T61" fmla="*/ 126 h 656"/>
                              <a:gd name="T62" fmla="*/ 6457 w 6512"/>
                              <a:gd name="T63" fmla="*/ 91 h 656"/>
                              <a:gd name="T64" fmla="*/ 6439 w 6512"/>
                              <a:gd name="T65" fmla="*/ 68 h 656"/>
                              <a:gd name="T66" fmla="*/ 6413 w 6512"/>
                              <a:gd name="T67" fmla="*/ 52 h 656"/>
                              <a:gd name="T68" fmla="*/ 6383 w 6512"/>
                              <a:gd name="T69" fmla="*/ 48 h 656"/>
                              <a:gd name="T70" fmla="*/ 126 w 6512"/>
                              <a:gd name="T71" fmla="*/ 48 h 656"/>
                              <a:gd name="T72" fmla="*/ 91 w 6512"/>
                              <a:gd name="T73" fmla="*/ 56 h 656"/>
                              <a:gd name="T74" fmla="*/ 68 w 6512"/>
                              <a:gd name="T75" fmla="*/ 74 h 656"/>
                              <a:gd name="T76" fmla="*/ 52 w 6512"/>
                              <a:gd name="T77" fmla="*/ 100 h 656"/>
                              <a:gd name="T78" fmla="*/ 48 w 6512"/>
                              <a:gd name="T79" fmla="*/ 131 h 656"/>
                              <a:gd name="T80" fmla="*/ 48 w 6512"/>
                              <a:gd name="T81" fmla="*/ 531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12" h="656">
                                <a:moveTo>
                                  <a:pt x="0" y="126"/>
                                </a:moveTo>
                                <a:cubicBezTo>
                                  <a:pt x="0" y="125"/>
                                  <a:pt x="1" y="123"/>
                                  <a:pt x="1" y="122"/>
                                </a:cubicBezTo>
                                <a:lnTo>
                                  <a:pt x="9" y="82"/>
                                </a:lnTo>
                                <a:cubicBezTo>
                                  <a:pt x="10" y="79"/>
                                  <a:pt x="11" y="76"/>
                                  <a:pt x="13" y="73"/>
                                </a:cubicBezTo>
                                <a:lnTo>
                                  <a:pt x="35" y="41"/>
                                </a:lnTo>
                                <a:cubicBezTo>
                                  <a:pt x="36" y="38"/>
                                  <a:pt x="38" y="36"/>
                                  <a:pt x="41" y="35"/>
                                </a:cubicBezTo>
                                <a:lnTo>
                                  <a:pt x="73" y="13"/>
                                </a:lnTo>
                                <a:cubicBezTo>
                                  <a:pt x="76" y="11"/>
                                  <a:pt x="79" y="10"/>
                                  <a:pt x="82" y="9"/>
                                </a:cubicBezTo>
                                <a:lnTo>
                                  <a:pt x="122" y="1"/>
                                </a:lnTo>
                                <a:cubicBezTo>
                                  <a:pt x="123" y="1"/>
                                  <a:pt x="125" y="0"/>
                                  <a:pt x="126" y="0"/>
                                </a:cubicBezTo>
                                <a:lnTo>
                                  <a:pt x="6387" y="0"/>
                                </a:lnTo>
                                <a:cubicBezTo>
                                  <a:pt x="6389" y="0"/>
                                  <a:pt x="6391" y="1"/>
                                  <a:pt x="6392" y="1"/>
                                </a:cubicBezTo>
                                <a:lnTo>
                                  <a:pt x="6431" y="9"/>
                                </a:lnTo>
                                <a:cubicBezTo>
                                  <a:pt x="6434" y="10"/>
                                  <a:pt x="6437" y="11"/>
                                  <a:pt x="6440" y="12"/>
                                </a:cubicBezTo>
                                <a:lnTo>
                                  <a:pt x="6473" y="34"/>
                                </a:lnTo>
                                <a:cubicBezTo>
                                  <a:pt x="6475" y="36"/>
                                  <a:pt x="6478" y="39"/>
                                  <a:pt x="6480" y="41"/>
                                </a:cubicBezTo>
                                <a:lnTo>
                                  <a:pt x="6501" y="73"/>
                                </a:lnTo>
                                <a:cubicBezTo>
                                  <a:pt x="6502" y="76"/>
                                  <a:pt x="6503" y="79"/>
                                  <a:pt x="6504" y="82"/>
                                </a:cubicBezTo>
                                <a:lnTo>
                                  <a:pt x="6512" y="122"/>
                                </a:lnTo>
                                <a:cubicBezTo>
                                  <a:pt x="6512" y="123"/>
                                  <a:pt x="6512" y="125"/>
                                  <a:pt x="6512" y="126"/>
                                </a:cubicBezTo>
                                <a:lnTo>
                                  <a:pt x="6512" y="531"/>
                                </a:lnTo>
                                <a:cubicBezTo>
                                  <a:pt x="6512" y="533"/>
                                  <a:pt x="6512" y="535"/>
                                  <a:pt x="6512" y="536"/>
                                </a:cubicBezTo>
                                <a:lnTo>
                                  <a:pt x="6504" y="575"/>
                                </a:lnTo>
                                <a:cubicBezTo>
                                  <a:pt x="6503" y="578"/>
                                  <a:pt x="6502" y="581"/>
                                  <a:pt x="6501" y="583"/>
                                </a:cubicBezTo>
                                <a:lnTo>
                                  <a:pt x="6480" y="616"/>
                                </a:lnTo>
                                <a:cubicBezTo>
                                  <a:pt x="6478" y="619"/>
                                  <a:pt x="6475" y="622"/>
                                  <a:pt x="6472" y="624"/>
                                </a:cubicBezTo>
                                <a:lnTo>
                                  <a:pt x="6439" y="645"/>
                                </a:lnTo>
                                <a:cubicBezTo>
                                  <a:pt x="6437" y="646"/>
                                  <a:pt x="6434" y="647"/>
                                  <a:pt x="6431" y="648"/>
                                </a:cubicBezTo>
                                <a:lnTo>
                                  <a:pt x="6392" y="656"/>
                                </a:lnTo>
                                <a:cubicBezTo>
                                  <a:pt x="6391" y="656"/>
                                  <a:pt x="6389" y="656"/>
                                  <a:pt x="6387" y="656"/>
                                </a:cubicBezTo>
                                <a:lnTo>
                                  <a:pt x="126" y="656"/>
                                </a:lnTo>
                                <a:cubicBezTo>
                                  <a:pt x="125" y="656"/>
                                  <a:pt x="123" y="656"/>
                                  <a:pt x="122" y="656"/>
                                </a:cubicBezTo>
                                <a:lnTo>
                                  <a:pt x="82" y="648"/>
                                </a:lnTo>
                                <a:cubicBezTo>
                                  <a:pt x="79" y="647"/>
                                  <a:pt x="76" y="646"/>
                                  <a:pt x="73" y="645"/>
                                </a:cubicBezTo>
                                <a:lnTo>
                                  <a:pt x="41" y="624"/>
                                </a:lnTo>
                                <a:cubicBezTo>
                                  <a:pt x="39" y="622"/>
                                  <a:pt x="36" y="619"/>
                                  <a:pt x="34" y="617"/>
                                </a:cubicBezTo>
                                <a:lnTo>
                                  <a:pt x="12" y="584"/>
                                </a:lnTo>
                                <a:cubicBezTo>
                                  <a:pt x="11" y="581"/>
                                  <a:pt x="10" y="578"/>
                                  <a:pt x="9" y="575"/>
                                </a:cubicBezTo>
                                <a:lnTo>
                                  <a:pt x="1" y="536"/>
                                </a:lnTo>
                                <a:cubicBezTo>
                                  <a:pt x="1" y="535"/>
                                  <a:pt x="0" y="533"/>
                                  <a:pt x="0" y="531"/>
                                </a:cubicBezTo>
                                <a:lnTo>
                                  <a:pt x="0" y="126"/>
                                </a:lnTo>
                                <a:close/>
                                <a:moveTo>
                                  <a:pt x="48" y="531"/>
                                </a:moveTo>
                                <a:lnTo>
                                  <a:pt x="48" y="527"/>
                                </a:lnTo>
                                <a:lnTo>
                                  <a:pt x="56" y="566"/>
                                </a:lnTo>
                                <a:lnTo>
                                  <a:pt x="52" y="557"/>
                                </a:lnTo>
                                <a:lnTo>
                                  <a:pt x="74" y="590"/>
                                </a:lnTo>
                                <a:lnTo>
                                  <a:pt x="68" y="583"/>
                                </a:lnTo>
                                <a:lnTo>
                                  <a:pt x="100" y="604"/>
                                </a:lnTo>
                                <a:lnTo>
                                  <a:pt x="91" y="601"/>
                                </a:lnTo>
                                <a:lnTo>
                                  <a:pt x="131" y="609"/>
                                </a:lnTo>
                                <a:lnTo>
                                  <a:pt x="126" y="608"/>
                                </a:lnTo>
                                <a:lnTo>
                                  <a:pt x="6387" y="608"/>
                                </a:lnTo>
                                <a:lnTo>
                                  <a:pt x="6383" y="609"/>
                                </a:lnTo>
                                <a:lnTo>
                                  <a:pt x="6422" y="601"/>
                                </a:lnTo>
                                <a:lnTo>
                                  <a:pt x="6414" y="604"/>
                                </a:lnTo>
                                <a:lnTo>
                                  <a:pt x="6447" y="583"/>
                                </a:lnTo>
                                <a:lnTo>
                                  <a:pt x="6439" y="591"/>
                                </a:lnTo>
                                <a:lnTo>
                                  <a:pt x="6460" y="558"/>
                                </a:lnTo>
                                <a:lnTo>
                                  <a:pt x="6457" y="566"/>
                                </a:lnTo>
                                <a:lnTo>
                                  <a:pt x="6465" y="527"/>
                                </a:lnTo>
                                <a:lnTo>
                                  <a:pt x="6464" y="531"/>
                                </a:lnTo>
                                <a:lnTo>
                                  <a:pt x="6464" y="126"/>
                                </a:lnTo>
                                <a:lnTo>
                                  <a:pt x="6465" y="131"/>
                                </a:lnTo>
                                <a:lnTo>
                                  <a:pt x="6457" y="91"/>
                                </a:lnTo>
                                <a:lnTo>
                                  <a:pt x="6460" y="100"/>
                                </a:lnTo>
                                <a:lnTo>
                                  <a:pt x="6439" y="68"/>
                                </a:lnTo>
                                <a:lnTo>
                                  <a:pt x="6446" y="74"/>
                                </a:lnTo>
                                <a:lnTo>
                                  <a:pt x="6413" y="52"/>
                                </a:lnTo>
                                <a:lnTo>
                                  <a:pt x="6422" y="56"/>
                                </a:lnTo>
                                <a:lnTo>
                                  <a:pt x="6383" y="48"/>
                                </a:lnTo>
                                <a:lnTo>
                                  <a:pt x="6387" y="48"/>
                                </a:lnTo>
                                <a:lnTo>
                                  <a:pt x="126" y="48"/>
                                </a:lnTo>
                                <a:lnTo>
                                  <a:pt x="131" y="48"/>
                                </a:lnTo>
                                <a:lnTo>
                                  <a:pt x="91" y="56"/>
                                </a:lnTo>
                                <a:lnTo>
                                  <a:pt x="100" y="52"/>
                                </a:lnTo>
                                <a:lnTo>
                                  <a:pt x="68" y="74"/>
                                </a:lnTo>
                                <a:lnTo>
                                  <a:pt x="74" y="68"/>
                                </a:lnTo>
                                <a:lnTo>
                                  <a:pt x="52" y="100"/>
                                </a:lnTo>
                                <a:lnTo>
                                  <a:pt x="56" y="91"/>
                                </a:lnTo>
                                <a:lnTo>
                                  <a:pt x="48" y="131"/>
                                </a:lnTo>
                                <a:lnTo>
                                  <a:pt x="48" y="126"/>
                                </a:lnTo>
                                <a:lnTo>
                                  <a:pt x="48" y="531"/>
                                </a:lnTo>
                                <a:close/>
                              </a:path>
                            </a:pathLst>
                          </a:custGeom>
                          <a:solidFill>
                            <a:srgbClr val="32CCCC"/>
                          </a:solidFill>
                          <a:ln w="635">
                            <a:solidFill>
                              <a:srgbClr val="32CCCC"/>
                            </a:solidFill>
                            <a:round/>
                            <a:headEnd/>
                            <a:tailEnd/>
                          </a:ln>
                        </wps:spPr>
                        <wps:bodyPr rot="0" vert="horz" wrap="square" lIns="91440" tIns="45720" rIns="91440" bIns="45720" anchor="t" anchorCtr="0" upright="1">
                          <a:noAutofit/>
                        </wps:bodyPr>
                      </wps:wsp>
                      <wps:wsp>
                        <wps:cNvPr id="116" name="Rectangle 93"/>
                        <wps:cNvSpPr>
                          <a:spLocks noChangeArrowheads="1"/>
                        </wps:cNvSpPr>
                        <wps:spPr bwMode="auto">
                          <a:xfrm>
                            <a:off x="2032635" y="692785"/>
                            <a:ext cx="1175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Anafylactische reactie?</w:t>
                              </w:r>
                            </w:p>
                          </w:txbxContent>
                        </wps:txbx>
                        <wps:bodyPr rot="0" vert="horz" wrap="none" lIns="0" tIns="0" rIns="0" bIns="0" anchor="t" anchorCtr="0">
                          <a:spAutoFit/>
                        </wps:bodyPr>
                      </wps:wsp>
                      <wps:wsp>
                        <wps:cNvPr id="117" name="Freeform 94"/>
                        <wps:cNvSpPr>
                          <a:spLocks noEditPoints="1"/>
                        </wps:cNvSpPr>
                        <wps:spPr bwMode="auto">
                          <a:xfrm>
                            <a:off x="2594610" y="1341755"/>
                            <a:ext cx="106680" cy="199390"/>
                          </a:xfrm>
                          <a:custGeom>
                            <a:avLst/>
                            <a:gdLst>
                              <a:gd name="T0" fmla="*/ 147 w 242"/>
                              <a:gd name="T1" fmla="*/ 1 h 451"/>
                              <a:gd name="T2" fmla="*/ 144 w 242"/>
                              <a:gd name="T3" fmla="*/ 403 h 451"/>
                              <a:gd name="T4" fmla="*/ 96 w 242"/>
                              <a:gd name="T5" fmla="*/ 403 h 451"/>
                              <a:gd name="T6" fmla="*/ 99 w 242"/>
                              <a:gd name="T7" fmla="*/ 0 h 451"/>
                              <a:gd name="T8" fmla="*/ 147 w 242"/>
                              <a:gd name="T9" fmla="*/ 1 h 451"/>
                              <a:gd name="T10" fmla="*/ 235 w 242"/>
                              <a:gd name="T11" fmla="*/ 256 h 451"/>
                              <a:gd name="T12" fmla="*/ 119 w 242"/>
                              <a:gd name="T13" fmla="*/ 451 h 451"/>
                              <a:gd name="T14" fmla="*/ 7 w 242"/>
                              <a:gd name="T15" fmla="*/ 254 h 451"/>
                              <a:gd name="T16" fmla="*/ 16 w 242"/>
                              <a:gd name="T17" fmla="*/ 221 h 451"/>
                              <a:gd name="T18" fmla="*/ 48 w 242"/>
                              <a:gd name="T19" fmla="*/ 230 h 451"/>
                              <a:gd name="T20" fmla="*/ 141 w 242"/>
                              <a:gd name="T21" fmla="*/ 391 h 451"/>
                              <a:gd name="T22" fmla="*/ 99 w 242"/>
                              <a:gd name="T23" fmla="*/ 391 h 451"/>
                              <a:gd name="T24" fmla="*/ 194 w 242"/>
                              <a:gd name="T25" fmla="*/ 231 h 451"/>
                              <a:gd name="T26" fmla="*/ 227 w 242"/>
                              <a:gd name="T27" fmla="*/ 223 h 451"/>
                              <a:gd name="T28" fmla="*/ 235 w 242"/>
                              <a:gd name="T29" fmla="*/ 256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2" h="451">
                                <a:moveTo>
                                  <a:pt x="147" y="1"/>
                                </a:moveTo>
                                <a:lnTo>
                                  <a:pt x="144" y="403"/>
                                </a:lnTo>
                                <a:lnTo>
                                  <a:pt x="96" y="403"/>
                                </a:lnTo>
                                <a:lnTo>
                                  <a:pt x="99" y="0"/>
                                </a:lnTo>
                                <a:lnTo>
                                  <a:pt x="147" y="1"/>
                                </a:lnTo>
                                <a:close/>
                                <a:moveTo>
                                  <a:pt x="235" y="256"/>
                                </a:moveTo>
                                <a:lnTo>
                                  <a:pt x="119" y="451"/>
                                </a:lnTo>
                                <a:lnTo>
                                  <a:pt x="7" y="254"/>
                                </a:lnTo>
                                <a:cubicBezTo>
                                  <a:pt x="0" y="243"/>
                                  <a:pt x="4" y="228"/>
                                  <a:pt x="16" y="221"/>
                                </a:cubicBezTo>
                                <a:cubicBezTo>
                                  <a:pt x="27" y="215"/>
                                  <a:pt x="42" y="219"/>
                                  <a:pt x="48" y="230"/>
                                </a:cubicBezTo>
                                <a:lnTo>
                                  <a:pt x="141" y="391"/>
                                </a:lnTo>
                                <a:lnTo>
                                  <a:pt x="99" y="391"/>
                                </a:lnTo>
                                <a:lnTo>
                                  <a:pt x="194" y="231"/>
                                </a:lnTo>
                                <a:cubicBezTo>
                                  <a:pt x="200" y="220"/>
                                  <a:pt x="215" y="216"/>
                                  <a:pt x="227" y="223"/>
                                </a:cubicBezTo>
                                <a:cubicBezTo>
                                  <a:pt x="238" y="230"/>
                                  <a:pt x="242" y="244"/>
                                  <a:pt x="235" y="256"/>
                                </a:cubicBezTo>
                                <a:close/>
                              </a:path>
                            </a:pathLst>
                          </a:custGeom>
                          <a:solidFill>
                            <a:srgbClr val="7F7F7F"/>
                          </a:solidFill>
                          <a:ln w="635">
                            <a:solidFill>
                              <a:srgbClr val="7F7F7F"/>
                            </a:solidFill>
                            <a:round/>
                            <a:headEnd/>
                            <a:tailEnd/>
                          </a:ln>
                        </wps:spPr>
                        <wps:bodyPr rot="0" vert="horz" wrap="square" lIns="91440" tIns="45720" rIns="91440" bIns="45720" anchor="t" anchorCtr="0" upright="1">
                          <a:noAutofit/>
                        </wps:bodyPr>
                      </wps:wsp>
                      <wps:wsp>
                        <wps:cNvPr id="118" name="Rectangle 95"/>
                        <wps:cNvSpPr>
                          <a:spLocks noChangeArrowheads="1"/>
                        </wps:cNvSpPr>
                        <wps:spPr bwMode="auto">
                          <a:xfrm>
                            <a:off x="1221105" y="1073785"/>
                            <a:ext cx="2858770" cy="267970"/>
                          </a:xfrm>
                          <a:prstGeom prst="rect">
                            <a:avLst/>
                          </a:prstGeom>
                          <a:solidFill>
                            <a:srgbClr val="32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96"/>
                        <wps:cNvSpPr>
                          <a:spLocks/>
                        </wps:cNvSpPr>
                        <wps:spPr bwMode="auto">
                          <a:xfrm>
                            <a:off x="1221105" y="1073785"/>
                            <a:ext cx="2851785" cy="260985"/>
                          </a:xfrm>
                          <a:custGeom>
                            <a:avLst/>
                            <a:gdLst>
                              <a:gd name="T0" fmla="*/ 0 w 6464"/>
                              <a:gd name="T1" fmla="*/ 99 h 592"/>
                              <a:gd name="T2" fmla="*/ 99 w 6464"/>
                              <a:gd name="T3" fmla="*/ 0 h 592"/>
                              <a:gd name="T4" fmla="*/ 99 w 6464"/>
                              <a:gd name="T5" fmla="*/ 0 h 592"/>
                              <a:gd name="T6" fmla="*/ 99 w 6464"/>
                              <a:gd name="T7" fmla="*/ 0 h 592"/>
                              <a:gd name="T8" fmla="*/ 6366 w 6464"/>
                              <a:gd name="T9" fmla="*/ 0 h 592"/>
                              <a:gd name="T10" fmla="*/ 6366 w 6464"/>
                              <a:gd name="T11" fmla="*/ 0 h 592"/>
                              <a:gd name="T12" fmla="*/ 6464 w 6464"/>
                              <a:gd name="T13" fmla="*/ 99 h 592"/>
                              <a:gd name="T14" fmla="*/ 6464 w 6464"/>
                              <a:gd name="T15" fmla="*/ 99 h 592"/>
                              <a:gd name="T16" fmla="*/ 6464 w 6464"/>
                              <a:gd name="T17" fmla="*/ 99 h 592"/>
                              <a:gd name="T18" fmla="*/ 6464 w 6464"/>
                              <a:gd name="T19" fmla="*/ 494 h 592"/>
                              <a:gd name="T20" fmla="*/ 6464 w 6464"/>
                              <a:gd name="T21" fmla="*/ 494 h 592"/>
                              <a:gd name="T22" fmla="*/ 6366 w 6464"/>
                              <a:gd name="T23" fmla="*/ 592 h 592"/>
                              <a:gd name="T24" fmla="*/ 6366 w 6464"/>
                              <a:gd name="T25" fmla="*/ 592 h 592"/>
                              <a:gd name="T26" fmla="*/ 6366 w 6464"/>
                              <a:gd name="T27" fmla="*/ 592 h 592"/>
                              <a:gd name="T28" fmla="*/ 99 w 6464"/>
                              <a:gd name="T29" fmla="*/ 592 h 592"/>
                              <a:gd name="T30" fmla="*/ 99 w 6464"/>
                              <a:gd name="T31" fmla="*/ 592 h 592"/>
                              <a:gd name="T32" fmla="*/ 0 w 6464"/>
                              <a:gd name="T33" fmla="*/ 494 h 592"/>
                              <a:gd name="T34" fmla="*/ 0 w 6464"/>
                              <a:gd name="T35" fmla="*/ 494 h 592"/>
                              <a:gd name="T36" fmla="*/ 0 w 6464"/>
                              <a:gd name="T37" fmla="*/ 9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64" h="592">
                                <a:moveTo>
                                  <a:pt x="0" y="99"/>
                                </a:moveTo>
                                <a:cubicBezTo>
                                  <a:pt x="0" y="45"/>
                                  <a:pt x="45" y="0"/>
                                  <a:pt x="99" y="0"/>
                                </a:cubicBezTo>
                                <a:cubicBezTo>
                                  <a:pt x="99" y="0"/>
                                  <a:pt x="99" y="0"/>
                                  <a:pt x="99" y="0"/>
                                </a:cubicBezTo>
                                <a:lnTo>
                                  <a:pt x="99" y="0"/>
                                </a:lnTo>
                                <a:lnTo>
                                  <a:pt x="6366" y="0"/>
                                </a:lnTo>
                                <a:cubicBezTo>
                                  <a:pt x="6420" y="0"/>
                                  <a:pt x="6464" y="45"/>
                                  <a:pt x="6464" y="99"/>
                                </a:cubicBezTo>
                                <a:cubicBezTo>
                                  <a:pt x="6464" y="99"/>
                                  <a:pt x="6464" y="99"/>
                                  <a:pt x="6464" y="99"/>
                                </a:cubicBezTo>
                                <a:lnTo>
                                  <a:pt x="6464" y="99"/>
                                </a:lnTo>
                                <a:lnTo>
                                  <a:pt x="6464" y="494"/>
                                </a:lnTo>
                                <a:cubicBezTo>
                                  <a:pt x="6464" y="548"/>
                                  <a:pt x="6420" y="592"/>
                                  <a:pt x="6366" y="592"/>
                                </a:cubicBezTo>
                                <a:cubicBezTo>
                                  <a:pt x="6366" y="592"/>
                                  <a:pt x="6366" y="592"/>
                                  <a:pt x="6366" y="592"/>
                                </a:cubicBezTo>
                                <a:lnTo>
                                  <a:pt x="6366" y="592"/>
                                </a:lnTo>
                                <a:lnTo>
                                  <a:pt x="99" y="592"/>
                                </a:lnTo>
                                <a:cubicBezTo>
                                  <a:pt x="45" y="592"/>
                                  <a:pt x="0" y="548"/>
                                  <a:pt x="0" y="494"/>
                                </a:cubicBezTo>
                                <a:cubicBezTo>
                                  <a:pt x="0" y="494"/>
                                  <a:pt x="0" y="494"/>
                                  <a:pt x="0" y="494"/>
                                </a:cubicBezTo>
                                <a:lnTo>
                                  <a:pt x="0" y="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0" name="Rectangle 97"/>
                        <wps:cNvSpPr>
                          <a:spLocks noChangeArrowheads="1"/>
                        </wps:cNvSpPr>
                        <wps:spPr bwMode="auto">
                          <a:xfrm>
                            <a:off x="1221105" y="1073785"/>
                            <a:ext cx="2858770" cy="267970"/>
                          </a:xfrm>
                          <a:prstGeom prst="rect">
                            <a:avLst/>
                          </a:prstGeom>
                          <a:solidFill>
                            <a:srgbClr val="32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8"/>
                        <wps:cNvSpPr>
                          <a:spLocks noEditPoints="1"/>
                        </wps:cNvSpPr>
                        <wps:spPr bwMode="auto">
                          <a:xfrm>
                            <a:off x="1210945" y="1062990"/>
                            <a:ext cx="2872740" cy="282575"/>
                          </a:xfrm>
                          <a:custGeom>
                            <a:avLst/>
                            <a:gdLst>
                              <a:gd name="T0" fmla="*/ 1 w 6512"/>
                              <a:gd name="T1" fmla="*/ 119 h 640"/>
                              <a:gd name="T2" fmla="*/ 12 w 6512"/>
                              <a:gd name="T3" fmla="*/ 72 h 640"/>
                              <a:gd name="T4" fmla="*/ 40 w 6512"/>
                              <a:gd name="T5" fmla="*/ 33 h 640"/>
                              <a:gd name="T6" fmla="*/ 81 w 6512"/>
                              <a:gd name="T7" fmla="*/ 9 h 640"/>
                              <a:gd name="T8" fmla="*/ 123 w 6512"/>
                              <a:gd name="T9" fmla="*/ 0 h 640"/>
                              <a:gd name="T10" fmla="*/ 6395 w 6512"/>
                              <a:gd name="T11" fmla="*/ 1 h 640"/>
                              <a:gd name="T12" fmla="*/ 6442 w 6512"/>
                              <a:gd name="T13" fmla="*/ 13 h 640"/>
                              <a:gd name="T14" fmla="*/ 6480 w 6512"/>
                              <a:gd name="T15" fmla="*/ 40 h 640"/>
                              <a:gd name="T16" fmla="*/ 6504 w 6512"/>
                              <a:gd name="T17" fmla="*/ 81 h 640"/>
                              <a:gd name="T18" fmla="*/ 6512 w 6512"/>
                              <a:gd name="T19" fmla="*/ 123 h 640"/>
                              <a:gd name="T20" fmla="*/ 6512 w 6512"/>
                              <a:gd name="T21" fmla="*/ 523 h 640"/>
                              <a:gd name="T22" fmla="*/ 6500 w 6512"/>
                              <a:gd name="T23" fmla="*/ 570 h 640"/>
                              <a:gd name="T24" fmla="*/ 6473 w 6512"/>
                              <a:gd name="T25" fmla="*/ 607 h 640"/>
                              <a:gd name="T26" fmla="*/ 6433 w 6512"/>
                              <a:gd name="T27" fmla="*/ 632 h 640"/>
                              <a:gd name="T28" fmla="*/ 6390 w 6512"/>
                              <a:gd name="T29" fmla="*/ 640 h 640"/>
                              <a:gd name="T30" fmla="*/ 119 w 6512"/>
                              <a:gd name="T31" fmla="*/ 640 h 640"/>
                              <a:gd name="T32" fmla="*/ 72 w 6512"/>
                              <a:gd name="T33" fmla="*/ 629 h 640"/>
                              <a:gd name="T34" fmla="*/ 34 w 6512"/>
                              <a:gd name="T35" fmla="*/ 601 h 640"/>
                              <a:gd name="T36" fmla="*/ 9 w 6512"/>
                              <a:gd name="T37" fmla="*/ 561 h 640"/>
                              <a:gd name="T38" fmla="*/ 0 w 6512"/>
                              <a:gd name="T39" fmla="*/ 518 h 640"/>
                              <a:gd name="T40" fmla="*/ 48 w 6512"/>
                              <a:gd name="T41" fmla="*/ 518 h 640"/>
                              <a:gd name="T42" fmla="*/ 56 w 6512"/>
                              <a:gd name="T43" fmla="*/ 552 h 640"/>
                              <a:gd name="T44" fmla="*/ 73 w 6512"/>
                              <a:gd name="T45" fmla="*/ 574 h 640"/>
                              <a:gd name="T46" fmla="*/ 99 w 6512"/>
                              <a:gd name="T47" fmla="*/ 588 h 640"/>
                              <a:gd name="T48" fmla="*/ 128 w 6512"/>
                              <a:gd name="T49" fmla="*/ 593 h 640"/>
                              <a:gd name="T50" fmla="*/ 6390 w 6512"/>
                              <a:gd name="T51" fmla="*/ 592 h 640"/>
                              <a:gd name="T52" fmla="*/ 6424 w 6512"/>
                              <a:gd name="T53" fmla="*/ 585 h 640"/>
                              <a:gd name="T54" fmla="*/ 6446 w 6512"/>
                              <a:gd name="T55" fmla="*/ 568 h 640"/>
                              <a:gd name="T56" fmla="*/ 6461 w 6512"/>
                              <a:gd name="T57" fmla="*/ 543 h 640"/>
                              <a:gd name="T58" fmla="*/ 6465 w 6512"/>
                              <a:gd name="T59" fmla="*/ 514 h 640"/>
                              <a:gd name="T60" fmla="*/ 6464 w 6512"/>
                              <a:gd name="T61" fmla="*/ 123 h 640"/>
                              <a:gd name="T62" fmla="*/ 6457 w 6512"/>
                              <a:gd name="T63" fmla="*/ 90 h 640"/>
                              <a:gd name="T64" fmla="*/ 6439 w 6512"/>
                              <a:gd name="T65" fmla="*/ 67 h 640"/>
                              <a:gd name="T66" fmla="*/ 6415 w 6512"/>
                              <a:gd name="T67" fmla="*/ 52 h 640"/>
                              <a:gd name="T68" fmla="*/ 6386 w 6512"/>
                              <a:gd name="T69" fmla="*/ 48 h 640"/>
                              <a:gd name="T70" fmla="*/ 123 w 6512"/>
                              <a:gd name="T71" fmla="*/ 48 h 640"/>
                              <a:gd name="T72" fmla="*/ 90 w 6512"/>
                              <a:gd name="T73" fmla="*/ 56 h 640"/>
                              <a:gd name="T74" fmla="*/ 67 w 6512"/>
                              <a:gd name="T75" fmla="*/ 74 h 640"/>
                              <a:gd name="T76" fmla="*/ 53 w 6512"/>
                              <a:gd name="T77" fmla="*/ 99 h 640"/>
                              <a:gd name="T78" fmla="*/ 48 w 6512"/>
                              <a:gd name="T79" fmla="*/ 128 h 640"/>
                              <a:gd name="T80" fmla="*/ 48 w 6512"/>
                              <a:gd name="T81" fmla="*/ 518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12" h="640">
                                <a:moveTo>
                                  <a:pt x="0" y="123"/>
                                </a:moveTo>
                                <a:cubicBezTo>
                                  <a:pt x="0" y="122"/>
                                  <a:pt x="1" y="120"/>
                                  <a:pt x="1" y="119"/>
                                </a:cubicBezTo>
                                <a:lnTo>
                                  <a:pt x="9" y="81"/>
                                </a:lnTo>
                                <a:cubicBezTo>
                                  <a:pt x="10" y="78"/>
                                  <a:pt x="11" y="75"/>
                                  <a:pt x="12" y="72"/>
                                </a:cubicBezTo>
                                <a:lnTo>
                                  <a:pt x="33" y="40"/>
                                </a:lnTo>
                                <a:cubicBezTo>
                                  <a:pt x="35" y="38"/>
                                  <a:pt x="38" y="35"/>
                                  <a:pt x="40" y="33"/>
                                </a:cubicBezTo>
                                <a:lnTo>
                                  <a:pt x="72" y="12"/>
                                </a:lnTo>
                                <a:cubicBezTo>
                                  <a:pt x="75" y="11"/>
                                  <a:pt x="78" y="10"/>
                                  <a:pt x="81" y="9"/>
                                </a:cubicBezTo>
                                <a:lnTo>
                                  <a:pt x="119" y="1"/>
                                </a:lnTo>
                                <a:cubicBezTo>
                                  <a:pt x="120" y="1"/>
                                  <a:pt x="122" y="0"/>
                                  <a:pt x="123" y="0"/>
                                </a:cubicBezTo>
                                <a:lnTo>
                                  <a:pt x="6390" y="0"/>
                                </a:lnTo>
                                <a:cubicBezTo>
                                  <a:pt x="6392" y="0"/>
                                  <a:pt x="6394" y="1"/>
                                  <a:pt x="6395" y="1"/>
                                </a:cubicBezTo>
                                <a:lnTo>
                                  <a:pt x="6433" y="9"/>
                                </a:lnTo>
                                <a:cubicBezTo>
                                  <a:pt x="6436" y="10"/>
                                  <a:pt x="6439" y="11"/>
                                  <a:pt x="6442" y="13"/>
                                </a:cubicBezTo>
                                <a:lnTo>
                                  <a:pt x="6473" y="34"/>
                                </a:lnTo>
                                <a:cubicBezTo>
                                  <a:pt x="6476" y="35"/>
                                  <a:pt x="6478" y="38"/>
                                  <a:pt x="6480" y="40"/>
                                </a:cubicBezTo>
                                <a:lnTo>
                                  <a:pt x="6501" y="72"/>
                                </a:lnTo>
                                <a:cubicBezTo>
                                  <a:pt x="6502" y="75"/>
                                  <a:pt x="6503" y="78"/>
                                  <a:pt x="6504" y="81"/>
                                </a:cubicBezTo>
                                <a:lnTo>
                                  <a:pt x="6512" y="119"/>
                                </a:lnTo>
                                <a:cubicBezTo>
                                  <a:pt x="6512" y="120"/>
                                  <a:pt x="6512" y="122"/>
                                  <a:pt x="6512" y="123"/>
                                </a:cubicBezTo>
                                <a:lnTo>
                                  <a:pt x="6512" y="518"/>
                                </a:lnTo>
                                <a:cubicBezTo>
                                  <a:pt x="6512" y="520"/>
                                  <a:pt x="6512" y="522"/>
                                  <a:pt x="6512" y="523"/>
                                </a:cubicBezTo>
                                <a:lnTo>
                                  <a:pt x="6504" y="561"/>
                                </a:lnTo>
                                <a:cubicBezTo>
                                  <a:pt x="6503" y="564"/>
                                  <a:pt x="6502" y="567"/>
                                  <a:pt x="6500" y="570"/>
                                </a:cubicBezTo>
                                <a:lnTo>
                                  <a:pt x="6479" y="601"/>
                                </a:lnTo>
                                <a:cubicBezTo>
                                  <a:pt x="6478" y="603"/>
                                  <a:pt x="6475" y="606"/>
                                  <a:pt x="6473" y="607"/>
                                </a:cubicBezTo>
                                <a:lnTo>
                                  <a:pt x="6442" y="628"/>
                                </a:lnTo>
                                <a:cubicBezTo>
                                  <a:pt x="6439" y="630"/>
                                  <a:pt x="6436" y="631"/>
                                  <a:pt x="6433" y="632"/>
                                </a:cubicBezTo>
                                <a:lnTo>
                                  <a:pt x="6395" y="640"/>
                                </a:lnTo>
                                <a:cubicBezTo>
                                  <a:pt x="6394" y="640"/>
                                  <a:pt x="6392" y="640"/>
                                  <a:pt x="6390" y="640"/>
                                </a:cubicBezTo>
                                <a:lnTo>
                                  <a:pt x="123" y="640"/>
                                </a:lnTo>
                                <a:cubicBezTo>
                                  <a:pt x="122" y="640"/>
                                  <a:pt x="120" y="640"/>
                                  <a:pt x="119" y="640"/>
                                </a:cubicBezTo>
                                <a:lnTo>
                                  <a:pt x="81" y="632"/>
                                </a:lnTo>
                                <a:cubicBezTo>
                                  <a:pt x="78" y="631"/>
                                  <a:pt x="75" y="630"/>
                                  <a:pt x="72" y="629"/>
                                </a:cubicBezTo>
                                <a:lnTo>
                                  <a:pt x="40" y="608"/>
                                </a:lnTo>
                                <a:cubicBezTo>
                                  <a:pt x="38" y="606"/>
                                  <a:pt x="35" y="604"/>
                                  <a:pt x="34" y="601"/>
                                </a:cubicBezTo>
                                <a:lnTo>
                                  <a:pt x="13" y="570"/>
                                </a:lnTo>
                                <a:cubicBezTo>
                                  <a:pt x="11" y="567"/>
                                  <a:pt x="10" y="564"/>
                                  <a:pt x="9" y="561"/>
                                </a:cubicBezTo>
                                <a:lnTo>
                                  <a:pt x="1" y="523"/>
                                </a:lnTo>
                                <a:cubicBezTo>
                                  <a:pt x="1" y="522"/>
                                  <a:pt x="0" y="520"/>
                                  <a:pt x="0" y="518"/>
                                </a:cubicBezTo>
                                <a:lnTo>
                                  <a:pt x="0" y="123"/>
                                </a:lnTo>
                                <a:close/>
                                <a:moveTo>
                                  <a:pt x="48" y="518"/>
                                </a:moveTo>
                                <a:lnTo>
                                  <a:pt x="48" y="514"/>
                                </a:lnTo>
                                <a:lnTo>
                                  <a:pt x="56" y="552"/>
                                </a:lnTo>
                                <a:lnTo>
                                  <a:pt x="52" y="543"/>
                                </a:lnTo>
                                <a:lnTo>
                                  <a:pt x="73" y="574"/>
                                </a:lnTo>
                                <a:lnTo>
                                  <a:pt x="67" y="567"/>
                                </a:lnTo>
                                <a:lnTo>
                                  <a:pt x="99" y="588"/>
                                </a:lnTo>
                                <a:lnTo>
                                  <a:pt x="90" y="585"/>
                                </a:lnTo>
                                <a:lnTo>
                                  <a:pt x="128" y="593"/>
                                </a:lnTo>
                                <a:lnTo>
                                  <a:pt x="123" y="592"/>
                                </a:lnTo>
                                <a:lnTo>
                                  <a:pt x="6390" y="592"/>
                                </a:lnTo>
                                <a:lnTo>
                                  <a:pt x="6386" y="593"/>
                                </a:lnTo>
                                <a:lnTo>
                                  <a:pt x="6424" y="585"/>
                                </a:lnTo>
                                <a:lnTo>
                                  <a:pt x="6415" y="589"/>
                                </a:lnTo>
                                <a:lnTo>
                                  <a:pt x="6446" y="568"/>
                                </a:lnTo>
                                <a:lnTo>
                                  <a:pt x="6440" y="574"/>
                                </a:lnTo>
                                <a:lnTo>
                                  <a:pt x="6461" y="543"/>
                                </a:lnTo>
                                <a:lnTo>
                                  <a:pt x="6457" y="552"/>
                                </a:lnTo>
                                <a:lnTo>
                                  <a:pt x="6465" y="514"/>
                                </a:lnTo>
                                <a:lnTo>
                                  <a:pt x="6464" y="518"/>
                                </a:lnTo>
                                <a:lnTo>
                                  <a:pt x="6464" y="123"/>
                                </a:lnTo>
                                <a:lnTo>
                                  <a:pt x="6465" y="128"/>
                                </a:lnTo>
                                <a:lnTo>
                                  <a:pt x="6457" y="90"/>
                                </a:lnTo>
                                <a:lnTo>
                                  <a:pt x="6460" y="99"/>
                                </a:lnTo>
                                <a:lnTo>
                                  <a:pt x="6439" y="67"/>
                                </a:lnTo>
                                <a:lnTo>
                                  <a:pt x="6446" y="73"/>
                                </a:lnTo>
                                <a:lnTo>
                                  <a:pt x="6415" y="52"/>
                                </a:lnTo>
                                <a:lnTo>
                                  <a:pt x="6424" y="56"/>
                                </a:lnTo>
                                <a:lnTo>
                                  <a:pt x="6386" y="48"/>
                                </a:lnTo>
                                <a:lnTo>
                                  <a:pt x="6390" y="48"/>
                                </a:lnTo>
                                <a:lnTo>
                                  <a:pt x="123" y="48"/>
                                </a:lnTo>
                                <a:lnTo>
                                  <a:pt x="128" y="48"/>
                                </a:lnTo>
                                <a:lnTo>
                                  <a:pt x="90" y="56"/>
                                </a:lnTo>
                                <a:lnTo>
                                  <a:pt x="99" y="53"/>
                                </a:lnTo>
                                <a:lnTo>
                                  <a:pt x="67" y="74"/>
                                </a:lnTo>
                                <a:lnTo>
                                  <a:pt x="74" y="67"/>
                                </a:lnTo>
                                <a:lnTo>
                                  <a:pt x="53" y="99"/>
                                </a:lnTo>
                                <a:lnTo>
                                  <a:pt x="56" y="90"/>
                                </a:lnTo>
                                <a:lnTo>
                                  <a:pt x="48" y="128"/>
                                </a:lnTo>
                                <a:lnTo>
                                  <a:pt x="48" y="123"/>
                                </a:lnTo>
                                <a:lnTo>
                                  <a:pt x="48" y="518"/>
                                </a:lnTo>
                                <a:close/>
                              </a:path>
                            </a:pathLst>
                          </a:custGeom>
                          <a:solidFill>
                            <a:srgbClr val="32CCCC"/>
                          </a:solidFill>
                          <a:ln w="635">
                            <a:solidFill>
                              <a:srgbClr val="32CCCC"/>
                            </a:solidFill>
                            <a:round/>
                            <a:headEnd/>
                            <a:tailEnd/>
                          </a:ln>
                        </wps:spPr>
                        <wps:bodyPr rot="0" vert="horz" wrap="square" lIns="91440" tIns="45720" rIns="91440" bIns="45720" anchor="t" anchorCtr="0" upright="1">
                          <a:noAutofit/>
                        </wps:bodyPr>
                      </wps:wsp>
                      <wps:wsp>
                        <wps:cNvPr id="122" name="Rectangle 99"/>
                        <wps:cNvSpPr>
                          <a:spLocks noChangeArrowheads="1"/>
                        </wps:cNvSpPr>
                        <wps:spPr bwMode="auto">
                          <a:xfrm>
                            <a:off x="1362075" y="114935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A</w:t>
                              </w:r>
                            </w:p>
                          </w:txbxContent>
                        </wps:txbx>
                        <wps:bodyPr rot="0" vert="horz" wrap="none" lIns="0" tIns="0" rIns="0" bIns="0" anchor="t" anchorCtr="0">
                          <a:spAutoFit/>
                        </wps:bodyPr>
                      </wps:wsp>
                      <wps:wsp>
                        <wps:cNvPr id="123" name="Rectangle 100"/>
                        <wps:cNvSpPr>
                          <a:spLocks noChangeArrowheads="1"/>
                        </wps:cNvSpPr>
                        <wps:spPr bwMode="auto">
                          <a:xfrm>
                            <a:off x="1446530" y="1156335"/>
                            <a:ext cx="267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irway</w:t>
                              </w:r>
                            </w:p>
                          </w:txbxContent>
                        </wps:txbx>
                        <wps:bodyPr rot="0" vert="horz" wrap="none" lIns="0" tIns="0" rIns="0" bIns="0" anchor="t" anchorCtr="0">
                          <a:spAutoFit/>
                        </wps:bodyPr>
                      </wps:wsp>
                      <wps:wsp>
                        <wps:cNvPr id="124" name="Rectangle 101"/>
                        <wps:cNvSpPr>
                          <a:spLocks noChangeArrowheads="1"/>
                        </wps:cNvSpPr>
                        <wps:spPr bwMode="auto">
                          <a:xfrm>
                            <a:off x="1729105" y="11563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25" name="Rectangle 102"/>
                        <wps:cNvSpPr>
                          <a:spLocks noChangeArrowheads="1"/>
                        </wps:cNvSpPr>
                        <wps:spPr bwMode="auto">
                          <a:xfrm>
                            <a:off x="1771650" y="114935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B</w:t>
                              </w:r>
                            </w:p>
                          </w:txbxContent>
                        </wps:txbx>
                        <wps:bodyPr rot="0" vert="horz" wrap="none" lIns="0" tIns="0" rIns="0" bIns="0" anchor="t" anchorCtr="0">
                          <a:spAutoFit/>
                        </wps:bodyPr>
                      </wps:wsp>
                      <wps:wsp>
                        <wps:cNvPr id="126" name="Rectangle 103"/>
                        <wps:cNvSpPr>
                          <a:spLocks noChangeArrowheads="1"/>
                        </wps:cNvSpPr>
                        <wps:spPr bwMode="auto">
                          <a:xfrm>
                            <a:off x="1856105" y="1156335"/>
                            <a:ext cx="413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reathing</w:t>
                              </w:r>
                            </w:p>
                          </w:txbxContent>
                        </wps:txbx>
                        <wps:bodyPr rot="0" vert="horz" wrap="none" lIns="0" tIns="0" rIns="0" bIns="0" anchor="t" anchorCtr="0">
                          <a:spAutoFit/>
                        </wps:bodyPr>
                      </wps:wsp>
                      <wps:wsp>
                        <wps:cNvPr id="127" name="Rectangle 104"/>
                        <wps:cNvSpPr>
                          <a:spLocks noChangeArrowheads="1"/>
                        </wps:cNvSpPr>
                        <wps:spPr bwMode="auto">
                          <a:xfrm>
                            <a:off x="2286635" y="11563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28" name="Rectangle 105"/>
                        <wps:cNvSpPr>
                          <a:spLocks noChangeArrowheads="1"/>
                        </wps:cNvSpPr>
                        <wps:spPr bwMode="auto">
                          <a:xfrm>
                            <a:off x="2329180" y="114935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C</w:t>
                              </w:r>
                            </w:p>
                          </w:txbxContent>
                        </wps:txbx>
                        <wps:bodyPr rot="0" vert="horz" wrap="none" lIns="0" tIns="0" rIns="0" bIns="0" anchor="t" anchorCtr="0">
                          <a:spAutoFit/>
                        </wps:bodyPr>
                      </wps:wsp>
                      <wps:wsp>
                        <wps:cNvPr id="129" name="Rectangle 106"/>
                        <wps:cNvSpPr>
                          <a:spLocks noChangeArrowheads="1"/>
                        </wps:cNvSpPr>
                        <wps:spPr bwMode="auto">
                          <a:xfrm>
                            <a:off x="2413635" y="1156335"/>
                            <a:ext cx="457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irculation</w:t>
                              </w:r>
                            </w:p>
                          </w:txbxContent>
                        </wps:txbx>
                        <wps:bodyPr rot="0" vert="horz" wrap="none" lIns="0" tIns="0" rIns="0" bIns="0" anchor="t" anchorCtr="0">
                          <a:spAutoFit/>
                        </wps:bodyPr>
                      </wps:wsp>
                      <wps:wsp>
                        <wps:cNvPr id="130" name="Rectangle 107"/>
                        <wps:cNvSpPr>
                          <a:spLocks noChangeArrowheads="1"/>
                        </wps:cNvSpPr>
                        <wps:spPr bwMode="auto">
                          <a:xfrm>
                            <a:off x="2879725" y="11563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31" name="Rectangle 108"/>
                        <wps:cNvSpPr>
                          <a:spLocks noChangeArrowheads="1"/>
                        </wps:cNvSpPr>
                        <wps:spPr bwMode="auto">
                          <a:xfrm>
                            <a:off x="2922270" y="114935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D</w:t>
                              </w:r>
                            </w:p>
                          </w:txbxContent>
                        </wps:txbx>
                        <wps:bodyPr rot="0" vert="horz" wrap="none" lIns="0" tIns="0" rIns="0" bIns="0" anchor="t" anchorCtr="0">
                          <a:spAutoFit/>
                        </wps:bodyPr>
                      </wps:wsp>
                      <wps:wsp>
                        <wps:cNvPr id="132" name="Rectangle 109"/>
                        <wps:cNvSpPr>
                          <a:spLocks noChangeArrowheads="1"/>
                        </wps:cNvSpPr>
                        <wps:spPr bwMode="auto">
                          <a:xfrm>
                            <a:off x="3006725" y="1156335"/>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isability</w:t>
                              </w:r>
                            </w:p>
                          </w:txbxContent>
                        </wps:txbx>
                        <wps:bodyPr rot="0" vert="horz" wrap="none" lIns="0" tIns="0" rIns="0" bIns="0" anchor="t" anchorCtr="0">
                          <a:spAutoFit/>
                        </wps:bodyPr>
                      </wps:wsp>
                      <wps:wsp>
                        <wps:cNvPr id="133" name="Rectangle 110"/>
                        <wps:cNvSpPr>
                          <a:spLocks noChangeArrowheads="1"/>
                        </wps:cNvSpPr>
                        <wps:spPr bwMode="auto">
                          <a:xfrm>
                            <a:off x="3394710" y="11563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34" name="Rectangle 111"/>
                        <wps:cNvSpPr>
                          <a:spLocks noChangeArrowheads="1"/>
                        </wps:cNvSpPr>
                        <wps:spPr bwMode="auto">
                          <a:xfrm>
                            <a:off x="3437255" y="114935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E</w:t>
                              </w:r>
                            </w:p>
                          </w:txbxContent>
                        </wps:txbx>
                        <wps:bodyPr rot="0" vert="horz" wrap="none" lIns="0" tIns="0" rIns="0" bIns="0" anchor="t" anchorCtr="0">
                          <a:spAutoFit/>
                        </wps:bodyPr>
                      </wps:wsp>
                      <wps:wsp>
                        <wps:cNvPr id="135" name="Rectangle 112"/>
                        <wps:cNvSpPr>
                          <a:spLocks noChangeArrowheads="1"/>
                        </wps:cNvSpPr>
                        <wps:spPr bwMode="auto">
                          <a:xfrm>
                            <a:off x="3514725" y="1156335"/>
                            <a:ext cx="407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xposure</w:t>
                              </w:r>
                            </w:p>
                          </w:txbxContent>
                        </wps:txbx>
                        <wps:bodyPr rot="0" vert="horz" wrap="none" lIns="0" tIns="0" rIns="0" bIns="0" anchor="t" anchorCtr="0">
                          <a:spAutoFit/>
                        </wps:bodyPr>
                      </wps:wsp>
                      <wps:wsp>
                        <wps:cNvPr id="136" name="Freeform 113"/>
                        <wps:cNvSpPr>
                          <a:spLocks noEditPoints="1"/>
                        </wps:cNvSpPr>
                        <wps:spPr bwMode="auto">
                          <a:xfrm>
                            <a:off x="2594610" y="2196465"/>
                            <a:ext cx="106680" cy="199390"/>
                          </a:xfrm>
                          <a:custGeom>
                            <a:avLst/>
                            <a:gdLst>
                              <a:gd name="T0" fmla="*/ 147 w 242"/>
                              <a:gd name="T1" fmla="*/ 1 h 451"/>
                              <a:gd name="T2" fmla="*/ 144 w 242"/>
                              <a:gd name="T3" fmla="*/ 403 h 451"/>
                              <a:gd name="T4" fmla="*/ 96 w 242"/>
                              <a:gd name="T5" fmla="*/ 403 h 451"/>
                              <a:gd name="T6" fmla="*/ 99 w 242"/>
                              <a:gd name="T7" fmla="*/ 0 h 451"/>
                              <a:gd name="T8" fmla="*/ 147 w 242"/>
                              <a:gd name="T9" fmla="*/ 1 h 451"/>
                              <a:gd name="T10" fmla="*/ 235 w 242"/>
                              <a:gd name="T11" fmla="*/ 256 h 451"/>
                              <a:gd name="T12" fmla="*/ 119 w 242"/>
                              <a:gd name="T13" fmla="*/ 451 h 451"/>
                              <a:gd name="T14" fmla="*/ 7 w 242"/>
                              <a:gd name="T15" fmla="*/ 254 h 451"/>
                              <a:gd name="T16" fmla="*/ 16 w 242"/>
                              <a:gd name="T17" fmla="*/ 221 h 451"/>
                              <a:gd name="T18" fmla="*/ 48 w 242"/>
                              <a:gd name="T19" fmla="*/ 230 h 451"/>
                              <a:gd name="T20" fmla="*/ 141 w 242"/>
                              <a:gd name="T21" fmla="*/ 391 h 451"/>
                              <a:gd name="T22" fmla="*/ 99 w 242"/>
                              <a:gd name="T23" fmla="*/ 391 h 451"/>
                              <a:gd name="T24" fmla="*/ 194 w 242"/>
                              <a:gd name="T25" fmla="*/ 231 h 451"/>
                              <a:gd name="T26" fmla="*/ 227 w 242"/>
                              <a:gd name="T27" fmla="*/ 223 h 451"/>
                              <a:gd name="T28" fmla="*/ 235 w 242"/>
                              <a:gd name="T29" fmla="*/ 256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2" h="451">
                                <a:moveTo>
                                  <a:pt x="147" y="1"/>
                                </a:moveTo>
                                <a:lnTo>
                                  <a:pt x="144" y="403"/>
                                </a:lnTo>
                                <a:lnTo>
                                  <a:pt x="96" y="403"/>
                                </a:lnTo>
                                <a:lnTo>
                                  <a:pt x="99" y="0"/>
                                </a:lnTo>
                                <a:lnTo>
                                  <a:pt x="147" y="1"/>
                                </a:lnTo>
                                <a:close/>
                                <a:moveTo>
                                  <a:pt x="235" y="256"/>
                                </a:moveTo>
                                <a:lnTo>
                                  <a:pt x="119" y="451"/>
                                </a:lnTo>
                                <a:lnTo>
                                  <a:pt x="7" y="254"/>
                                </a:lnTo>
                                <a:cubicBezTo>
                                  <a:pt x="0" y="243"/>
                                  <a:pt x="4" y="228"/>
                                  <a:pt x="16" y="221"/>
                                </a:cubicBezTo>
                                <a:cubicBezTo>
                                  <a:pt x="27" y="215"/>
                                  <a:pt x="42" y="219"/>
                                  <a:pt x="48" y="230"/>
                                </a:cubicBezTo>
                                <a:lnTo>
                                  <a:pt x="141" y="391"/>
                                </a:lnTo>
                                <a:lnTo>
                                  <a:pt x="99" y="391"/>
                                </a:lnTo>
                                <a:lnTo>
                                  <a:pt x="194" y="231"/>
                                </a:lnTo>
                                <a:cubicBezTo>
                                  <a:pt x="200" y="220"/>
                                  <a:pt x="215" y="216"/>
                                  <a:pt x="227" y="223"/>
                                </a:cubicBezTo>
                                <a:cubicBezTo>
                                  <a:pt x="238" y="230"/>
                                  <a:pt x="242" y="244"/>
                                  <a:pt x="235" y="256"/>
                                </a:cubicBezTo>
                                <a:close/>
                              </a:path>
                            </a:pathLst>
                          </a:custGeom>
                          <a:solidFill>
                            <a:srgbClr val="7F7F7F"/>
                          </a:solidFill>
                          <a:ln w="635">
                            <a:solidFill>
                              <a:srgbClr val="7F7F7F"/>
                            </a:solidFill>
                            <a:round/>
                            <a:headEnd/>
                            <a:tailEnd/>
                          </a:ln>
                        </wps:spPr>
                        <wps:bodyPr rot="0" vert="horz" wrap="square" lIns="91440" tIns="45720" rIns="91440" bIns="45720" anchor="t" anchorCtr="0" upright="1">
                          <a:noAutofit/>
                        </wps:bodyPr>
                      </wps:wsp>
                      <wps:wsp>
                        <wps:cNvPr id="137" name="Rectangle 114"/>
                        <wps:cNvSpPr>
                          <a:spLocks noChangeArrowheads="1"/>
                        </wps:cNvSpPr>
                        <wps:spPr bwMode="auto">
                          <a:xfrm>
                            <a:off x="1221105" y="1539875"/>
                            <a:ext cx="2858770" cy="66357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115"/>
                        <wps:cNvSpPr>
                          <a:spLocks/>
                        </wps:cNvSpPr>
                        <wps:spPr bwMode="auto">
                          <a:xfrm>
                            <a:off x="1221105" y="1539875"/>
                            <a:ext cx="2851785" cy="656590"/>
                          </a:xfrm>
                          <a:custGeom>
                            <a:avLst/>
                            <a:gdLst>
                              <a:gd name="T0" fmla="*/ 0 w 6464"/>
                              <a:gd name="T1" fmla="*/ 248 h 1488"/>
                              <a:gd name="T2" fmla="*/ 248 w 6464"/>
                              <a:gd name="T3" fmla="*/ 0 h 1488"/>
                              <a:gd name="T4" fmla="*/ 248 w 6464"/>
                              <a:gd name="T5" fmla="*/ 0 h 1488"/>
                              <a:gd name="T6" fmla="*/ 248 w 6464"/>
                              <a:gd name="T7" fmla="*/ 0 h 1488"/>
                              <a:gd name="T8" fmla="*/ 6216 w 6464"/>
                              <a:gd name="T9" fmla="*/ 0 h 1488"/>
                              <a:gd name="T10" fmla="*/ 6216 w 6464"/>
                              <a:gd name="T11" fmla="*/ 0 h 1488"/>
                              <a:gd name="T12" fmla="*/ 6464 w 6464"/>
                              <a:gd name="T13" fmla="*/ 248 h 1488"/>
                              <a:gd name="T14" fmla="*/ 6464 w 6464"/>
                              <a:gd name="T15" fmla="*/ 248 h 1488"/>
                              <a:gd name="T16" fmla="*/ 6464 w 6464"/>
                              <a:gd name="T17" fmla="*/ 248 h 1488"/>
                              <a:gd name="T18" fmla="*/ 6464 w 6464"/>
                              <a:gd name="T19" fmla="*/ 1240 h 1488"/>
                              <a:gd name="T20" fmla="*/ 6464 w 6464"/>
                              <a:gd name="T21" fmla="*/ 1240 h 1488"/>
                              <a:gd name="T22" fmla="*/ 6216 w 6464"/>
                              <a:gd name="T23" fmla="*/ 1488 h 1488"/>
                              <a:gd name="T24" fmla="*/ 6216 w 6464"/>
                              <a:gd name="T25" fmla="*/ 1488 h 1488"/>
                              <a:gd name="T26" fmla="*/ 6216 w 6464"/>
                              <a:gd name="T27" fmla="*/ 1488 h 1488"/>
                              <a:gd name="T28" fmla="*/ 248 w 6464"/>
                              <a:gd name="T29" fmla="*/ 1488 h 1488"/>
                              <a:gd name="T30" fmla="*/ 248 w 6464"/>
                              <a:gd name="T31" fmla="*/ 1488 h 1488"/>
                              <a:gd name="T32" fmla="*/ 0 w 6464"/>
                              <a:gd name="T33" fmla="*/ 1240 h 1488"/>
                              <a:gd name="T34" fmla="*/ 0 w 6464"/>
                              <a:gd name="T35" fmla="*/ 1240 h 1488"/>
                              <a:gd name="T36" fmla="*/ 0 w 6464"/>
                              <a:gd name="T37" fmla="*/ 24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64" h="1488">
                                <a:moveTo>
                                  <a:pt x="0" y="248"/>
                                </a:moveTo>
                                <a:cubicBezTo>
                                  <a:pt x="0" y="112"/>
                                  <a:pt x="112" y="0"/>
                                  <a:pt x="248" y="0"/>
                                </a:cubicBezTo>
                                <a:cubicBezTo>
                                  <a:pt x="248" y="0"/>
                                  <a:pt x="248" y="0"/>
                                  <a:pt x="248" y="0"/>
                                </a:cubicBezTo>
                                <a:lnTo>
                                  <a:pt x="248" y="0"/>
                                </a:lnTo>
                                <a:lnTo>
                                  <a:pt x="6216" y="0"/>
                                </a:lnTo>
                                <a:cubicBezTo>
                                  <a:pt x="6353" y="0"/>
                                  <a:pt x="6464" y="112"/>
                                  <a:pt x="6464" y="248"/>
                                </a:cubicBezTo>
                                <a:cubicBezTo>
                                  <a:pt x="6464" y="248"/>
                                  <a:pt x="6464" y="248"/>
                                  <a:pt x="6464" y="248"/>
                                </a:cubicBezTo>
                                <a:lnTo>
                                  <a:pt x="6464" y="248"/>
                                </a:lnTo>
                                <a:lnTo>
                                  <a:pt x="6464" y="1240"/>
                                </a:lnTo>
                                <a:cubicBezTo>
                                  <a:pt x="6464" y="1377"/>
                                  <a:pt x="6353" y="1488"/>
                                  <a:pt x="6216" y="1488"/>
                                </a:cubicBezTo>
                                <a:cubicBezTo>
                                  <a:pt x="6216" y="1488"/>
                                  <a:pt x="6216" y="1488"/>
                                  <a:pt x="6216" y="1488"/>
                                </a:cubicBezTo>
                                <a:lnTo>
                                  <a:pt x="6216" y="1488"/>
                                </a:lnTo>
                                <a:lnTo>
                                  <a:pt x="248" y="1488"/>
                                </a:lnTo>
                                <a:cubicBezTo>
                                  <a:pt x="112" y="1488"/>
                                  <a:pt x="0" y="1377"/>
                                  <a:pt x="0" y="1240"/>
                                </a:cubicBezTo>
                                <a:cubicBezTo>
                                  <a:pt x="0" y="1240"/>
                                  <a:pt x="0" y="1240"/>
                                  <a:pt x="0" y="1240"/>
                                </a:cubicBezTo>
                                <a:lnTo>
                                  <a:pt x="0" y="24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9" name="Rectangle 116"/>
                        <wps:cNvSpPr>
                          <a:spLocks noChangeArrowheads="1"/>
                        </wps:cNvSpPr>
                        <wps:spPr bwMode="auto">
                          <a:xfrm>
                            <a:off x="1221105" y="1539875"/>
                            <a:ext cx="2858770" cy="66357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Freeform 117"/>
                        <wps:cNvSpPr>
                          <a:spLocks noEditPoints="1"/>
                        </wps:cNvSpPr>
                        <wps:spPr bwMode="auto">
                          <a:xfrm>
                            <a:off x="1210945" y="1529080"/>
                            <a:ext cx="2872740" cy="678180"/>
                          </a:xfrm>
                          <a:custGeom>
                            <a:avLst/>
                            <a:gdLst>
                              <a:gd name="T0" fmla="*/ 7 w 6512"/>
                              <a:gd name="T1" fmla="*/ 215 h 1536"/>
                              <a:gd name="T2" fmla="*/ 46 w 6512"/>
                              <a:gd name="T3" fmla="*/ 123 h 1536"/>
                              <a:gd name="T4" fmla="*/ 82 w 6512"/>
                              <a:gd name="T5" fmla="*/ 79 h 1536"/>
                              <a:gd name="T6" fmla="*/ 165 w 6512"/>
                              <a:gd name="T7" fmla="*/ 23 h 1536"/>
                              <a:gd name="T8" fmla="*/ 220 w 6512"/>
                              <a:gd name="T9" fmla="*/ 6 h 1536"/>
                              <a:gd name="T10" fmla="*/ 6293 w 6512"/>
                              <a:gd name="T11" fmla="*/ 6 h 1536"/>
                              <a:gd name="T12" fmla="*/ 6349 w 6512"/>
                              <a:gd name="T13" fmla="*/ 23 h 1536"/>
                              <a:gd name="T14" fmla="*/ 6431 w 6512"/>
                              <a:gd name="T15" fmla="*/ 79 h 1536"/>
                              <a:gd name="T16" fmla="*/ 6468 w 6512"/>
                              <a:gd name="T17" fmla="*/ 123 h 1536"/>
                              <a:gd name="T18" fmla="*/ 6506 w 6512"/>
                              <a:gd name="T19" fmla="*/ 215 h 1536"/>
                              <a:gd name="T20" fmla="*/ 6512 w 6512"/>
                              <a:gd name="T21" fmla="*/ 1264 h 1536"/>
                              <a:gd name="T22" fmla="*/ 6492 w 6512"/>
                              <a:gd name="T23" fmla="*/ 1368 h 1536"/>
                              <a:gd name="T24" fmla="*/ 6465 w 6512"/>
                              <a:gd name="T25" fmla="*/ 1419 h 1536"/>
                              <a:gd name="T26" fmla="*/ 6395 w 6512"/>
                              <a:gd name="T27" fmla="*/ 1489 h 1536"/>
                              <a:gd name="T28" fmla="*/ 6344 w 6512"/>
                              <a:gd name="T29" fmla="*/ 1516 h 1536"/>
                              <a:gd name="T30" fmla="*/ 6243 w 6512"/>
                              <a:gd name="T31" fmla="*/ 1536 h 1536"/>
                              <a:gd name="T32" fmla="*/ 215 w 6512"/>
                              <a:gd name="T33" fmla="*/ 1530 h 1536"/>
                              <a:gd name="T34" fmla="*/ 123 w 6512"/>
                              <a:gd name="T35" fmla="*/ 1492 h 1536"/>
                              <a:gd name="T36" fmla="*/ 79 w 6512"/>
                              <a:gd name="T37" fmla="*/ 1455 h 1536"/>
                              <a:gd name="T38" fmla="*/ 23 w 6512"/>
                              <a:gd name="T39" fmla="*/ 1373 h 1536"/>
                              <a:gd name="T40" fmla="*/ 6 w 6512"/>
                              <a:gd name="T41" fmla="*/ 1317 h 1536"/>
                              <a:gd name="T42" fmla="*/ 48 w 6512"/>
                              <a:gd name="T43" fmla="*/ 1262 h 1536"/>
                              <a:gd name="T44" fmla="*/ 67 w 6512"/>
                              <a:gd name="T45" fmla="*/ 1354 h 1536"/>
                              <a:gd name="T46" fmla="*/ 86 w 6512"/>
                              <a:gd name="T47" fmla="*/ 1388 h 1536"/>
                              <a:gd name="T48" fmla="*/ 150 w 6512"/>
                              <a:gd name="T49" fmla="*/ 1452 h 1536"/>
                              <a:gd name="T50" fmla="*/ 183 w 6512"/>
                              <a:gd name="T51" fmla="*/ 1471 h 1536"/>
                              <a:gd name="T52" fmla="*/ 272 w 6512"/>
                              <a:gd name="T53" fmla="*/ 1488 h 1536"/>
                              <a:gd name="T54" fmla="*/ 6284 w 6512"/>
                              <a:gd name="T55" fmla="*/ 1484 h 1536"/>
                              <a:gd name="T56" fmla="*/ 6368 w 6512"/>
                              <a:gd name="T57" fmla="*/ 1449 h 1536"/>
                              <a:gd name="T58" fmla="*/ 6397 w 6512"/>
                              <a:gd name="T59" fmla="*/ 1424 h 1536"/>
                              <a:gd name="T60" fmla="*/ 6448 w 6512"/>
                              <a:gd name="T61" fmla="*/ 1350 h 1536"/>
                              <a:gd name="T62" fmla="*/ 6460 w 6512"/>
                              <a:gd name="T63" fmla="*/ 1312 h 1536"/>
                              <a:gd name="T64" fmla="*/ 6460 w 6512"/>
                              <a:gd name="T65" fmla="*/ 225 h 1536"/>
                              <a:gd name="T66" fmla="*/ 6448 w 6512"/>
                              <a:gd name="T67" fmla="*/ 188 h 1536"/>
                              <a:gd name="T68" fmla="*/ 6397 w 6512"/>
                              <a:gd name="T69" fmla="*/ 113 h 1536"/>
                              <a:gd name="T70" fmla="*/ 6368 w 6512"/>
                              <a:gd name="T71" fmla="*/ 89 h 1536"/>
                              <a:gd name="T72" fmla="*/ 6283 w 6512"/>
                              <a:gd name="T73" fmla="*/ 52 h 1536"/>
                              <a:gd name="T74" fmla="*/ 275 w 6512"/>
                              <a:gd name="T75" fmla="*/ 48 h 1536"/>
                              <a:gd name="T76" fmla="*/ 184 w 6512"/>
                              <a:gd name="T77" fmla="*/ 67 h 1536"/>
                              <a:gd name="T78" fmla="*/ 150 w 6512"/>
                              <a:gd name="T79" fmla="*/ 86 h 1536"/>
                              <a:gd name="T80" fmla="*/ 86 w 6512"/>
                              <a:gd name="T81" fmla="*/ 150 h 1536"/>
                              <a:gd name="T82" fmla="*/ 67 w 6512"/>
                              <a:gd name="T83" fmla="*/ 184 h 1536"/>
                              <a:gd name="T84" fmla="*/ 48 w 6512"/>
                              <a:gd name="T85" fmla="*/ 272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512" h="1536">
                                <a:moveTo>
                                  <a:pt x="0" y="272"/>
                                </a:moveTo>
                                <a:lnTo>
                                  <a:pt x="6" y="220"/>
                                </a:lnTo>
                                <a:cubicBezTo>
                                  <a:pt x="6" y="218"/>
                                  <a:pt x="6" y="217"/>
                                  <a:pt x="7" y="215"/>
                                </a:cubicBezTo>
                                <a:lnTo>
                                  <a:pt x="22" y="169"/>
                                </a:lnTo>
                                <a:cubicBezTo>
                                  <a:pt x="22" y="168"/>
                                  <a:pt x="23" y="166"/>
                                  <a:pt x="23" y="165"/>
                                </a:cubicBezTo>
                                <a:lnTo>
                                  <a:pt x="46" y="123"/>
                                </a:lnTo>
                                <a:cubicBezTo>
                                  <a:pt x="47" y="122"/>
                                  <a:pt x="48" y="120"/>
                                  <a:pt x="49" y="119"/>
                                </a:cubicBezTo>
                                <a:lnTo>
                                  <a:pt x="79" y="82"/>
                                </a:lnTo>
                                <a:cubicBezTo>
                                  <a:pt x="80" y="81"/>
                                  <a:pt x="81" y="80"/>
                                  <a:pt x="82" y="79"/>
                                </a:cubicBezTo>
                                <a:lnTo>
                                  <a:pt x="119" y="49"/>
                                </a:lnTo>
                                <a:cubicBezTo>
                                  <a:pt x="120" y="48"/>
                                  <a:pt x="122" y="47"/>
                                  <a:pt x="123" y="46"/>
                                </a:cubicBezTo>
                                <a:lnTo>
                                  <a:pt x="165" y="23"/>
                                </a:lnTo>
                                <a:cubicBezTo>
                                  <a:pt x="166" y="23"/>
                                  <a:pt x="168" y="22"/>
                                  <a:pt x="169" y="22"/>
                                </a:cubicBezTo>
                                <a:lnTo>
                                  <a:pt x="215" y="7"/>
                                </a:lnTo>
                                <a:cubicBezTo>
                                  <a:pt x="217" y="6"/>
                                  <a:pt x="218" y="6"/>
                                  <a:pt x="220" y="6"/>
                                </a:cubicBezTo>
                                <a:lnTo>
                                  <a:pt x="270" y="1"/>
                                </a:lnTo>
                                <a:lnTo>
                                  <a:pt x="6240" y="0"/>
                                </a:lnTo>
                                <a:lnTo>
                                  <a:pt x="6293" y="6"/>
                                </a:lnTo>
                                <a:cubicBezTo>
                                  <a:pt x="6295" y="6"/>
                                  <a:pt x="6296" y="6"/>
                                  <a:pt x="6298" y="7"/>
                                </a:cubicBezTo>
                                <a:lnTo>
                                  <a:pt x="6345" y="22"/>
                                </a:lnTo>
                                <a:cubicBezTo>
                                  <a:pt x="6346" y="22"/>
                                  <a:pt x="6348" y="23"/>
                                  <a:pt x="6349" y="23"/>
                                </a:cubicBezTo>
                                <a:lnTo>
                                  <a:pt x="6391" y="46"/>
                                </a:lnTo>
                                <a:cubicBezTo>
                                  <a:pt x="6392" y="47"/>
                                  <a:pt x="6394" y="48"/>
                                  <a:pt x="6395" y="49"/>
                                </a:cubicBezTo>
                                <a:lnTo>
                                  <a:pt x="6431" y="79"/>
                                </a:lnTo>
                                <a:cubicBezTo>
                                  <a:pt x="6432" y="80"/>
                                  <a:pt x="6433" y="81"/>
                                  <a:pt x="6434" y="82"/>
                                </a:cubicBezTo>
                                <a:lnTo>
                                  <a:pt x="6465" y="119"/>
                                </a:lnTo>
                                <a:cubicBezTo>
                                  <a:pt x="6466" y="120"/>
                                  <a:pt x="6467" y="122"/>
                                  <a:pt x="6468" y="123"/>
                                </a:cubicBezTo>
                                <a:lnTo>
                                  <a:pt x="6491" y="165"/>
                                </a:lnTo>
                                <a:cubicBezTo>
                                  <a:pt x="6491" y="166"/>
                                  <a:pt x="6492" y="168"/>
                                  <a:pt x="6492" y="169"/>
                                </a:cubicBezTo>
                                <a:lnTo>
                                  <a:pt x="6506" y="215"/>
                                </a:lnTo>
                                <a:cubicBezTo>
                                  <a:pt x="6507" y="217"/>
                                  <a:pt x="6507" y="219"/>
                                  <a:pt x="6507" y="220"/>
                                </a:cubicBezTo>
                                <a:lnTo>
                                  <a:pt x="6512" y="270"/>
                                </a:lnTo>
                                <a:lnTo>
                                  <a:pt x="6512" y="1264"/>
                                </a:lnTo>
                                <a:lnTo>
                                  <a:pt x="6507" y="1317"/>
                                </a:lnTo>
                                <a:cubicBezTo>
                                  <a:pt x="6507" y="1318"/>
                                  <a:pt x="6507" y="1320"/>
                                  <a:pt x="6506" y="1321"/>
                                </a:cubicBezTo>
                                <a:lnTo>
                                  <a:pt x="6492" y="1368"/>
                                </a:lnTo>
                                <a:cubicBezTo>
                                  <a:pt x="6492" y="1370"/>
                                  <a:pt x="6491" y="1372"/>
                                  <a:pt x="6491" y="1373"/>
                                </a:cubicBezTo>
                                <a:lnTo>
                                  <a:pt x="6468" y="1415"/>
                                </a:lnTo>
                                <a:cubicBezTo>
                                  <a:pt x="6467" y="1416"/>
                                  <a:pt x="6466" y="1418"/>
                                  <a:pt x="6465" y="1419"/>
                                </a:cubicBezTo>
                                <a:lnTo>
                                  <a:pt x="6434" y="1455"/>
                                </a:lnTo>
                                <a:cubicBezTo>
                                  <a:pt x="6433" y="1456"/>
                                  <a:pt x="6432" y="1457"/>
                                  <a:pt x="6431" y="1458"/>
                                </a:cubicBezTo>
                                <a:lnTo>
                                  <a:pt x="6395" y="1489"/>
                                </a:lnTo>
                                <a:cubicBezTo>
                                  <a:pt x="6394" y="1490"/>
                                  <a:pt x="6392" y="1491"/>
                                  <a:pt x="6391" y="1492"/>
                                </a:cubicBezTo>
                                <a:lnTo>
                                  <a:pt x="6349" y="1515"/>
                                </a:lnTo>
                                <a:cubicBezTo>
                                  <a:pt x="6348" y="1515"/>
                                  <a:pt x="6346" y="1516"/>
                                  <a:pt x="6344" y="1516"/>
                                </a:cubicBezTo>
                                <a:lnTo>
                                  <a:pt x="6297" y="1530"/>
                                </a:lnTo>
                                <a:cubicBezTo>
                                  <a:pt x="6296" y="1531"/>
                                  <a:pt x="6294" y="1531"/>
                                  <a:pt x="6293" y="1531"/>
                                </a:cubicBezTo>
                                <a:lnTo>
                                  <a:pt x="6243" y="1536"/>
                                </a:lnTo>
                                <a:lnTo>
                                  <a:pt x="272" y="1536"/>
                                </a:lnTo>
                                <a:lnTo>
                                  <a:pt x="220" y="1531"/>
                                </a:lnTo>
                                <a:cubicBezTo>
                                  <a:pt x="219" y="1531"/>
                                  <a:pt x="217" y="1531"/>
                                  <a:pt x="215" y="1530"/>
                                </a:cubicBezTo>
                                <a:lnTo>
                                  <a:pt x="169" y="1516"/>
                                </a:lnTo>
                                <a:cubicBezTo>
                                  <a:pt x="168" y="1516"/>
                                  <a:pt x="166" y="1515"/>
                                  <a:pt x="165" y="1515"/>
                                </a:cubicBezTo>
                                <a:lnTo>
                                  <a:pt x="123" y="1492"/>
                                </a:lnTo>
                                <a:cubicBezTo>
                                  <a:pt x="122" y="1491"/>
                                  <a:pt x="120" y="1490"/>
                                  <a:pt x="119" y="1489"/>
                                </a:cubicBezTo>
                                <a:lnTo>
                                  <a:pt x="82" y="1458"/>
                                </a:lnTo>
                                <a:cubicBezTo>
                                  <a:pt x="81" y="1457"/>
                                  <a:pt x="80" y="1456"/>
                                  <a:pt x="79" y="1455"/>
                                </a:cubicBezTo>
                                <a:lnTo>
                                  <a:pt x="49" y="1419"/>
                                </a:lnTo>
                                <a:cubicBezTo>
                                  <a:pt x="48" y="1418"/>
                                  <a:pt x="47" y="1416"/>
                                  <a:pt x="46" y="1415"/>
                                </a:cubicBezTo>
                                <a:lnTo>
                                  <a:pt x="23" y="1373"/>
                                </a:lnTo>
                                <a:cubicBezTo>
                                  <a:pt x="23" y="1372"/>
                                  <a:pt x="22" y="1370"/>
                                  <a:pt x="22" y="1369"/>
                                </a:cubicBezTo>
                                <a:lnTo>
                                  <a:pt x="7" y="1322"/>
                                </a:lnTo>
                                <a:cubicBezTo>
                                  <a:pt x="6" y="1320"/>
                                  <a:pt x="6" y="1319"/>
                                  <a:pt x="6" y="1317"/>
                                </a:cubicBezTo>
                                <a:lnTo>
                                  <a:pt x="1" y="1267"/>
                                </a:lnTo>
                                <a:lnTo>
                                  <a:pt x="0" y="272"/>
                                </a:lnTo>
                                <a:close/>
                                <a:moveTo>
                                  <a:pt x="48" y="1262"/>
                                </a:moveTo>
                                <a:lnTo>
                                  <a:pt x="53" y="1312"/>
                                </a:lnTo>
                                <a:lnTo>
                                  <a:pt x="52" y="1307"/>
                                </a:lnTo>
                                <a:lnTo>
                                  <a:pt x="67" y="1354"/>
                                </a:lnTo>
                                <a:lnTo>
                                  <a:pt x="66" y="1350"/>
                                </a:lnTo>
                                <a:lnTo>
                                  <a:pt x="89" y="1392"/>
                                </a:lnTo>
                                <a:lnTo>
                                  <a:pt x="86" y="1388"/>
                                </a:lnTo>
                                <a:lnTo>
                                  <a:pt x="116" y="1424"/>
                                </a:lnTo>
                                <a:lnTo>
                                  <a:pt x="113" y="1421"/>
                                </a:lnTo>
                                <a:lnTo>
                                  <a:pt x="150" y="1452"/>
                                </a:lnTo>
                                <a:lnTo>
                                  <a:pt x="146" y="1449"/>
                                </a:lnTo>
                                <a:lnTo>
                                  <a:pt x="188" y="1472"/>
                                </a:lnTo>
                                <a:lnTo>
                                  <a:pt x="183" y="1471"/>
                                </a:lnTo>
                                <a:lnTo>
                                  <a:pt x="229" y="1485"/>
                                </a:lnTo>
                                <a:lnTo>
                                  <a:pt x="225" y="1484"/>
                                </a:lnTo>
                                <a:lnTo>
                                  <a:pt x="272" y="1488"/>
                                </a:lnTo>
                                <a:lnTo>
                                  <a:pt x="6238" y="1489"/>
                                </a:lnTo>
                                <a:lnTo>
                                  <a:pt x="6288" y="1484"/>
                                </a:lnTo>
                                <a:lnTo>
                                  <a:pt x="6284" y="1484"/>
                                </a:lnTo>
                                <a:lnTo>
                                  <a:pt x="6331" y="1470"/>
                                </a:lnTo>
                                <a:lnTo>
                                  <a:pt x="6326" y="1472"/>
                                </a:lnTo>
                                <a:lnTo>
                                  <a:pt x="6368" y="1449"/>
                                </a:lnTo>
                                <a:lnTo>
                                  <a:pt x="6364" y="1452"/>
                                </a:lnTo>
                                <a:lnTo>
                                  <a:pt x="6400" y="1421"/>
                                </a:lnTo>
                                <a:lnTo>
                                  <a:pt x="6397" y="1424"/>
                                </a:lnTo>
                                <a:lnTo>
                                  <a:pt x="6428" y="1388"/>
                                </a:lnTo>
                                <a:lnTo>
                                  <a:pt x="6425" y="1392"/>
                                </a:lnTo>
                                <a:lnTo>
                                  <a:pt x="6448" y="1350"/>
                                </a:lnTo>
                                <a:lnTo>
                                  <a:pt x="6446" y="1355"/>
                                </a:lnTo>
                                <a:lnTo>
                                  <a:pt x="6460" y="1308"/>
                                </a:lnTo>
                                <a:lnTo>
                                  <a:pt x="6460" y="1312"/>
                                </a:lnTo>
                                <a:lnTo>
                                  <a:pt x="6464" y="1264"/>
                                </a:lnTo>
                                <a:lnTo>
                                  <a:pt x="6465" y="275"/>
                                </a:lnTo>
                                <a:lnTo>
                                  <a:pt x="6460" y="225"/>
                                </a:lnTo>
                                <a:lnTo>
                                  <a:pt x="6461" y="229"/>
                                </a:lnTo>
                                <a:lnTo>
                                  <a:pt x="6447" y="183"/>
                                </a:lnTo>
                                <a:lnTo>
                                  <a:pt x="6448" y="188"/>
                                </a:lnTo>
                                <a:lnTo>
                                  <a:pt x="6425" y="146"/>
                                </a:lnTo>
                                <a:lnTo>
                                  <a:pt x="6428" y="150"/>
                                </a:lnTo>
                                <a:lnTo>
                                  <a:pt x="6397" y="113"/>
                                </a:lnTo>
                                <a:lnTo>
                                  <a:pt x="6400" y="116"/>
                                </a:lnTo>
                                <a:lnTo>
                                  <a:pt x="6364" y="86"/>
                                </a:lnTo>
                                <a:lnTo>
                                  <a:pt x="6368" y="89"/>
                                </a:lnTo>
                                <a:lnTo>
                                  <a:pt x="6326" y="66"/>
                                </a:lnTo>
                                <a:lnTo>
                                  <a:pt x="6330" y="67"/>
                                </a:lnTo>
                                <a:lnTo>
                                  <a:pt x="6283" y="52"/>
                                </a:lnTo>
                                <a:lnTo>
                                  <a:pt x="6288" y="53"/>
                                </a:lnTo>
                                <a:lnTo>
                                  <a:pt x="6240" y="48"/>
                                </a:lnTo>
                                <a:lnTo>
                                  <a:pt x="275" y="48"/>
                                </a:lnTo>
                                <a:lnTo>
                                  <a:pt x="225" y="53"/>
                                </a:lnTo>
                                <a:lnTo>
                                  <a:pt x="230" y="52"/>
                                </a:lnTo>
                                <a:lnTo>
                                  <a:pt x="184" y="67"/>
                                </a:lnTo>
                                <a:lnTo>
                                  <a:pt x="188" y="66"/>
                                </a:lnTo>
                                <a:lnTo>
                                  <a:pt x="146" y="89"/>
                                </a:lnTo>
                                <a:lnTo>
                                  <a:pt x="150" y="86"/>
                                </a:lnTo>
                                <a:lnTo>
                                  <a:pt x="113" y="116"/>
                                </a:lnTo>
                                <a:lnTo>
                                  <a:pt x="116" y="113"/>
                                </a:lnTo>
                                <a:lnTo>
                                  <a:pt x="86" y="150"/>
                                </a:lnTo>
                                <a:lnTo>
                                  <a:pt x="89" y="146"/>
                                </a:lnTo>
                                <a:lnTo>
                                  <a:pt x="66" y="188"/>
                                </a:lnTo>
                                <a:lnTo>
                                  <a:pt x="67" y="184"/>
                                </a:lnTo>
                                <a:lnTo>
                                  <a:pt x="52" y="230"/>
                                </a:lnTo>
                                <a:lnTo>
                                  <a:pt x="53" y="225"/>
                                </a:lnTo>
                                <a:lnTo>
                                  <a:pt x="48" y="272"/>
                                </a:lnTo>
                                <a:lnTo>
                                  <a:pt x="48" y="1262"/>
                                </a:lnTo>
                                <a:close/>
                              </a:path>
                            </a:pathLst>
                          </a:custGeom>
                          <a:solidFill>
                            <a:srgbClr val="FF6600"/>
                          </a:solidFill>
                          <a:ln w="635">
                            <a:solidFill>
                              <a:srgbClr val="FF6600"/>
                            </a:solidFill>
                            <a:round/>
                            <a:headEnd/>
                            <a:tailEnd/>
                          </a:ln>
                        </wps:spPr>
                        <wps:bodyPr rot="0" vert="horz" wrap="square" lIns="91440" tIns="45720" rIns="91440" bIns="45720" anchor="t" anchorCtr="0" upright="1">
                          <a:noAutofit/>
                        </wps:bodyPr>
                      </wps:wsp>
                      <wps:wsp>
                        <wps:cNvPr id="141" name="Rectangle 118"/>
                        <wps:cNvSpPr>
                          <a:spLocks noChangeArrowheads="1"/>
                        </wps:cNvSpPr>
                        <wps:spPr bwMode="auto">
                          <a:xfrm>
                            <a:off x="1289685" y="1599565"/>
                            <a:ext cx="514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 xml:space="preserve">Diagnose </w:t>
                              </w:r>
                            </w:p>
                          </w:txbxContent>
                        </wps:txbx>
                        <wps:bodyPr rot="0" vert="horz" wrap="none" lIns="0" tIns="0" rIns="0" bIns="0" anchor="t" anchorCtr="0">
                          <a:spAutoFit/>
                        </wps:bodyPr>
                      </wps:wsp>
                      <wps:wsp>
                        <wps:cNvPr id="142" name="Rectangle 119"/>
                        <wps:cNvSpPr>
                          <a:spLocks noChangeArrowheads="1"/>
                        </wps:cNvSpPr>
                        <wps:spPr bwMode="auto">
                          <a:xfrm>
                            <a:off x="1840230" y="159956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w:t>
                              </w:r>
                            </w:p>
                          </w:txbxContent>
                        </wps:txbx>
                        <wps:bodyPr rot="0" vert="horz" wrap="none" lIns="0" tIns="0" rIns="0" bIns="0" anchor="t" anchorCtr="0">
                          <a:spAutoFit/>
                        </wps:bodyPr>
                      </wps:wsp>
                      <wps:wsp>
                        <wps:cNvPr id="143" name="Rectangle 120"/>
                        <wps:cNvSpPr>
                          <a:spLocks noChangeArrowheads="1"/>
                        </wps:cNvSpPr>
                        <wps:spPr bwMode="auto">
                          <a:xfrm>
                            <a:off x="1917700" y="1606550"/>
                            <a:ext cx="457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kijk naar:</w:t>
                              </w:r>
                            </w:p>
                          </w:txbxContent>
                        </wps:txbx>
                        <wps:bodyPr rot="0" vert="horz" wrap="none" lIns="0" tIns="0" rIns="0" bIns="0" anchor="t" anchorCtr="0">
                          <a:spAutoFit/>
                        </wps:bodyPr>
                      </wps:wsp>
                      <wps:wsp>
                        <wps:cNvPr id="144" name="Rectangle 121"/>
                        <wps:cNvSpPr>
                          <a:spLocks noChangeArrowheads="1"/>
                        </wps:cNvSpPr>
                        <wps:spPr bwMode="auto">
                          <a:xfrm>
                            <a:off x="1289685" y="1748155"/>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45" name="Rectangle 122"/>
                        <wps:cNvSpPr>
                          <a:spLocks noChangeArrowheads="1"/>
                        </wps:cNvSpPr>
                        <wps:spPr bwMode="auto">
                          <a:xfrm>
                            <a:off x="1360170" y="1748155"/>
                            <a:ext cx="934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Acuut begin ziekte</w:t>
                              </w:r>
                            </w:p>
                          </w:txbxContent>
                        </wps:txbx>
                        <wps:bodyPr rot="0" vert="horz" wrap="none" lIns="0" tIns="0" rIns="0" bIns="0" anchor="t" anchorCtr="0">
                          <a:spAutoFit/>
                        </wps:bodyPr>
                      </wps:wsp>
                      <wps:wsp>
                        <wps:cNvPr id="146" name="Rectangle 123"/>
                        <wps:cNvSpPr>
                          <a:spLocks noChangeArrowheads="1"/>
                        </wps:cNvSpPr>
                        <wps:spPr bwMode="auto">
                          <a:xfrm>
                            <a:off x="1289685" y="1889125"/>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47" name="Rectangle 124"/>
                        <wps:cNvSpPr>
                          <a:spLocks noChangeArrowheads="1"/>
                        </wps:cNvSpPr>
                        <wps:spPr bwMode="auto">
                          <a:xfrm>
                            <a:off x="1360170" y="1889125"/>
                            <a:ext cx="1004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Levensbedreigende </w:t>
                              </w:r>
                            </w:p>
                          </w:txbxContent>
                        </wps:txbx>
                        <wps:bodyPr rot="0" vert="horz" wrap="none" lIns="0" tIns="0" rIns="0" bIns="0" anchor="t" anchorCtr="0">
                          <a:spAutoFit/>
                        </wps:bodyPr>
                      </wps:wsp>
                      <wps:wsp>
                        <wps:cNvPr id="148" name="Rectangle 125"/>
                        <wps:cNvSpPr>
                          <a:spLocks noChangeArrowheads="1"/>
                        </wps:cNvSpPr>
                        <wps:spPr bwMode="auto">
                          <a:xfrm>
                            <a:off x="2411730" y="188214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A</w:t>
                              </w:r>
                            </w:p>
                          </w:txbxContent>
                        </wps:txbx>
                        <wps:bodyPr rot="0" vert="horz" wrap="none" lIns="0" tIns="0" rIns="0" bIns="0" anchor="t" anchorCtr="0">
                          <a:spAutoFit/>
                        </wps:bodyPr>
                      </wps:wsp>
                      <wps:wsp>
                        <wps:cNvPr id="149" name="Rectangle 126"/>
                        <wps:cNvSpPr>
                          <a:spLocks noChangeArrowheads="1"/>
                        </wps:cNvSpPr>
                        <wps:spPr bwMode="auto">
                          <a:xfrm>
                            <a:off x="2531745" y="18891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en/of </w:t>
                              </w:r>
                            </w:p>
                          </w:txbxContent>
                        </wps:txbx>
                        <wps:bodyPr rot="0" vert="horz" wrap="none" lIns="0" tIns="0" rIns="0" bIns="0" anchor="t" anchorCtr="0">
                          <a:spAutoFit/>
                        </wps:bodyPr>
                      </wps:wsp>
                      <wps:wsp>
                        <wps:cNvPr id="150" name="Rectangle 127"/>
                        <wps:cNvSpPr>
                          <a:spLocks noChangeArrowheads="1"/>
                        </wps:cNvSpPr>
                        <wps:spPr bwMode="auto">
                          <a:xfrm>
                            <a:off x="2821305" y="188214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B</w:t>
                              </w:r>
                            </w:p>
                          </w:txbxContent>
                        </wps:txbx>
                        <wps:bodyPr rot="0" vert="horz" wrap="none" lIns="0" tIns="0" rIns="0" bIns="0" anchor="t" anchorCtr="0">
                          <a:spAutoFit/>
                        </wps:bodyPr>
                      </wps:wsp>
                      <wps:wsp>
                        <wps:cNvPr id="151" name="Rectangle 128"/>
                        <wps:cNvSpPr>
                          <a:spLocks noChangeArrowheads="1"/>
                        </wps:cNvSpPr>
                        <wps:spPr bwMode="auto">
                          <a:xfrm>
                            <a:off x="2941320" y="18891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en/of </w:t>
                              </w:r>
                            </w:p>
                          </w:txbxContent>
                        </wps:txbx>
                        <wps:bodyPr rot="0" vert="horz" wrap="none" lIns="0" tIns="0" rIns="0" bIns="0" anchor="t" anchorCtr="0">
                          <a:spAutoFit/>
                        </wps:bodyPr>
                      </wps:wsp>
                      <wps:wsp>
                        <wps:cNvPr id="152" name="Rectangle 129"/>
                        <wps:cNvSpPr>
                          <a:spLocks noChangeArrowheads="1"/>
                        </wps:cNvSpPr>
                        <wps:spPr bwMode="auto">
                          <a:xfrm>
                            <a:off x="3230880" y="188214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 xml:space="preserve">C </w:t>
                              </w:r>
                            </w:p>
                          </w:txbxContent>
                        </wps:txbx>
                        <wps:bodyPr rot="0" vert="horz" wrap="none" lIns="0" tIns="0" rIns="0" bIns="0" anchor="t" anchorCtr="0">
                          <a:spAutoFit/>
                        </wps:bodyPr>
                      </wps:wsp>
                      <wps:wsp>
                        <wps:cNvPr id="153" name="Rectangle 130"/>
                        <wps:cNvSpPr>
                          <a:spLocks noChangeArrowheads="1"/>
                        </wps:cNvSpPr>
                        <wps:spPr bwMode="auto">
                          <a:xfrm>
                            <a:off x="3350895" y="1889125"/>
                            <a:ext cx="540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problemen</w:t>
                              </w:r>
                            </w:p>
                          </w:txbxContent>
                        </wps:txbx>
                        <wps:bodyPr rot="0" vert="horz" wrap="none" lIns="0" tIns="0" rIns="0" bIns="0" anchor="t" anchorCtr="0">
                          <a:spAutoFit/>
                        </wps:bodyPr>
                      </wps:wsp>
                      <wps:wsp>
                        <wps:cNvPr id="154" name="Rectangle 131"/>
                        <wps:cNvSpPr>
                          <a:spLocks noChangeArrowheads="1"/>
                        </wps:cNvSpPr>
                        <wps:spPr bwMode="auto">
                          <a:xfrm>
                            <a:off x="3922395" y="1889125"/>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2"/>
                                  <w:szCs w:val="12"/>
                                  <w:lang w:val="en-US"/>
                                </w:rPr>
                                <w:t>1</w:t>
                              </w:r>
                            </w:p>
                          </w:txbxContent>
                        </wps:txbx>
                        <wps:bodyPr rot="0" vert="horz" wrap="none" lIns="0" tIns="0" rIns="0" bIns="0" anchor="t" anchorCtr="0">
                          <a:spAutoFit/>
                        </wps:bodyPr>
                      </wps:wsp>
                      <wps:wsp>
                        <wps:cNvPr id="155" name="Rectangle 132"/>
                        <wps:cNvSpPr>
                          <a:spLocks noChangeArrowheads="1"/>
                        </wps:cNvSpPr>
                        <wps:spPr bwMode="auto">
                          <a:xfrm>
                            <a:off x="1289685" y="2031365"/>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56" name="Rectangle 133"/>
                        <wps:cNvSpPr>
                          <a:spLocks noChangeArrowheads="1"/>
                        </wps:cNvSpPr>
                        <wps:spPr bwMode="auto">
                          <a:xfrm>
                            <a:off x="1360170" y="2031365"/>
                            <a:ext cx="2185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sidRPr="008F3B87">
                                <w:rPr>
                                  <w:rFonts w:ascii="Arial" w:hAnsi="Arial" w:cs="Arial"/>
                                  <w:color w:val="000000"/>
                                  <w:sz w:val="18"/>
                                  <w:szCs w:val="18"/>
                                </w:rPr>
                                <w:t xml:space="preserve">Meestal huid en/of slijmvlies veranderingen </w:t>
                              </w:r>
                            </w:p>
                          </w:txbxContent>
                        </wps:txbx>
                        <wps:bodyPr rot="0" vert="horz" wrap="none" lIns="0" tIns="0" rIns="0" bIns="0" anchor="t" anchorCtr="0">
                          <a:spAutoFit/>
                        </wps:bodyPr>
                      </wps:wsp>
                      <wps:wsp>
                        <wps:cNvPr id="157" name="Rectangle 134"/>
                        <wps:cNvSpPr>
                          <a:spLocks noChangeArrowheads="1"/>
                        </wps:cNvSpPr>
                        <wps:spPr bwMode="auto">
                          <a:xfrm>
                            <a:off x="3632835" y="203073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2"/>
                                  <w:szCs w:val="12"/>
                                  <w:lang w:val="en-US"/>
                                </w:rPr>
                                <w:t>2</w:t>
                              </w:r>
                            </w:p>
                          </w:txbxContent>
                        </wps:txbx>
                        <wps:bodyPr rot="0" vert="horz" wrap="none" lIns="0" tIns="0" rIns="0" bIns="0" anchor="t" anchorCtr="0">
                          <a:spAutoFit/>
                        </wps:bodyPr>
                      </wps:wsp>
                      <wps:wsp>
                        <wps:cNvPr id="158" name="Freeform 135"/>
                        <wps:cNvSpPr>
                          <a:spLocks noEditPoints="1"/>
                        </wps:cNvSpPr>
                        <wps:spPr bwMode="auto">
                          <a:xfrm>
                            <a:off x="2594610" y="2797175"/>
                            <a:ext cx="106680" cy="198755"/>
                          </a:xfrm>
                          <a:custGeom>
                            <a:avLst/>
                            <a:gdLst>
                              <a:gd name="T0" fmla="*/ 147 w 242"/>
                              <a:gd name="T1" fmla="*/ 1 h 451"/>
                              <a:gd name="T2" fmla="*/ 144 w 242"/>
                              <a:gd name="T3" fmla="*/ 403 h 451"/>
                              <a:gd name="T4" fmla="*/ 96 w 242"/>
                              <a:gd name="T5" fmla="*/ 403 h 451"/>
                              <a:gd name="T6" fmla="*/ 99 w 242"/>
                              <a:gd name="T7" fmla="*/ 0 h 451"/>
                              <a:gd name="T8" fmla="*/ 147 w 242"/>
                              <a:gd name="T9" fmla="*/ 1 h 451"/>
                              <a:gd name="T10" fmla="*/ 235 w 242"/>
                              <a:gd name="T11" fmla="*/ 256 h 451"/>
                              <a:gd name="T12" fmla="*/ 119 w 242"/>
                              <a:gd name="T13" fmla="*/ 451 h 451"/>
                              <a:gd name="T14" fmla="*/ 7 w 242"/>
                              <a:gd name="T15" fmla="*/ 254 h 451"/>
                              <a:gd name="T16" fmla="*/ 16 w 242"/>
                              <a:gd name="T17" fmla="*/ 221 h 451"/>
                              <a:gd name="T18" fmla="*/ 48 w 242"/>
                              <a:gd name="T19" fmla="*/ 230 h 451"/>
                              <a:gd name="T20" fmla="*/ 141 w 242"/>
                              <a:gd name="T21" fmla="*/ 391 h 451"/>
                              <a:gd name="T22" fmla="*/ 99 w 242"/>
                              <a:gd name="T23" fmla="*/ 391 h 451"/>
                              <a:gd name="T24" fmla="*/ 194 w 242"/>
                              <a:gd name="T25" fmla="*/ 231 h 451"/>
                              <a:gd name="T26" fmla="*/ 227 w 242"/>
                              <a:gd name="T27" fmla="*/ 223 h 451"/>
                              <a:gd name="T28" fmla="*/ 235 w 242"/>
                              <a:gd name="T29" fmla="*/ 256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2" h="451">
                                <a:moveTo>
                                  <a:pt x="147" y="1"/>
                                </a:moveTo>
                                <a:lnTo>
                                  <a:pt x="144" y="403"/>
                                </a:lnTo>
                                <a:lnTo>
                                  <a:pt x="96" y="403"/>
                                </a:lnTo>
                                <a:lnTo>
                                  <a:pt x="99" y="0"/>
                                </a:lnTo>
                                <a:lnTo>
                                  <a:pt x="147" y="1"/>
                                </a:lnTo>
                                <a:close/>
                                <a:moveTo>
                                  <a:pt x="235" y="256"/>
                                </a:moveTo>
                                <a:lnTo>
                                  <a:pt x="119" y="451"/>
                                </a:lnTo>
                                <a:lnTo>
                                  <a:pt x="7" y="254"/>
                                </a:lnTo>
                                <a:cubicBezTo>
                                  <a:pt x="0" y="243"/>
                                  <a:pt x="4" y="228"/>
                                  <a:pt x="16" y="221"/>
                                </a:cubicBezTo>
                                <a:cubicBezTo>
                                  <a:pt x="27" y="215"/>
                                  <a:pt x="42" y="219"/>
                                  <a:pt x="48" y="230"/>
                                </a:cubicBezTo>
                                <a:lnTo>
                                  <a:pt x="141" y="391"/>
                                </a:lnTo>
                                <a:lnTo>
                                  <a:pt x="99" y="391"/>
                                </a:lnTo>
                                <a:lnTo>
                                  <a:pt x="194" y="231"/>
                                </a:lnTo>
                                <a:cubicBezTo>
                                  <a:pt x="200" y="220"/>
                                  <a:pt x="215" y="216"/>
                                  <a:pt x="227" y="223"/>
                                </a:cubicBezTo>
                                <a:cubicBezTo>
                                  <a:pt x="238" y="230"/>
                                  <a:pt x="242" y="244"/>
                                  <a:pt x="235" y="256"/>
                                </a:cubicBezTo>
                                <a:close/>
                              </a:path>
                            </a:pathLst>
                          </a:custGeom>
                          <a:solidFill>
                            <a:srgbClr val="7F7F7F"/>
                          </a:solidFill>
                          <a:ln w="635">
                            <a:solidFill>
                              <a:srgbClr val="7F7F7F"/>
                            </a:solidFill>
                            <a:round/>
                            <a:headEnd/>
                            <a:tailEnd/>
                          </a:ln>
                        </wps:spPr>
                        <wps:bodyPr rot="0" vert="horz" wrap="square" lIns="91440" tIns="45720" rIns="91440" bIns="45720" anchor="t" anchorCtr="0" upright="1">
                          <a:noAutofit/>
                        </wps:bodyPr>
                      </wps:wsp>
                      <wps:wsp>
                        <wps:cNvPr id="159" name="Rectangle 136"/>
                        <wps:cNvSpPr>
                          <a:spLocks noChangeArrowheads="1"/>
                        </wps:cNvSpPr>
                        <wps:spPr bwMode="auto">
                          <a:xfrm>
                            <a:off x="1221105" y="2394585"/>
                            <a:ext cx="2858770" cy="40957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37"/>
                        <wps:cNvSpPr>
                          <a:spLocks/>
                        </wps:cNvSpPr>
                        <wps:spPr bwMode="auto">
                          <a:xfrm>
                            <a:off x="1221105" y="2394585"/>
                            <a:ext cx="2851785" cy="402590"/>
                          </a:xfrm>
                          <a:custGeom>
                            <a:avLst/>
                            <a:gdLst>
                              <a:gd name="T0" fmla="*/ 0 w 6464"/>
                              <a:gd name="T1" fmla="*/ 152 h 912"/>
                              <a:gd name="T2" fmla="*/ 152 w 6464"/>
                              <a:gd name="T3" fmla="*/ 0 h 912"/>
                              <a:gd name="T4" fmla="*/ 152 w 6464"/>
                              <a:gd name="T5" fmla="*/ 0 h 912"/>
                              <a:gd name="T6" fmla="*/ 152 w 6464"/>
                              <a:gd name="T7" fmla="*/ 0 h 912"/>
                              <a:gd name="T8" fmla="*/ 6312 w 6464"/>
                              <a:gd name="T9" fmla="*/ 0 h 912"/>
                              <a:gd name="T10" fmla="*/ 6312 w 6464"/>
                              <a:gd name="T11" fmla="*/ 0 h 912"/>
                              <a:gd name="T12" fmla="*/ 6464 w 6464"/>
                              <a:gd name="T13" fmla="*/ 152 h 912"/>
                              <a:gd name="T14" fmla="*/ 6464 w 6464"/>
                              <a:gd name="T15" fmla="*/ 152 h 912"/>
                              <a:gd name="T16" fmla="*/ 6464 w 6464"/>
                              <a:gd name="T17" fmla="*/ 152 h 912"/>
                              <a:gd name="T18" fmla="*/ 6464 w 6464"/>
                              <a:gd name="T19" fmla="*/ 760 h 912"/>
                              <a:gd name="T20" fmla="*/ 6464 w 6464"/>
                              <a:gd name="T21" fmla="*/ 760 h 912"/>
                              <a:gd name="T22" fmla="*/ 6312 w 6464"/>
                              <a:gd name="T23" fmla="*/ 912 h 912"/>
                              <a:gd name="T24" fmla="*/ 6312 w 6464"/>
                              <a:gd name="T25" fmla="*/ 912 h 912"/>
                              <a:gd name="T26" fmla="*/ 6312 w 6464"/>
                              <a:gd name="T27" fmla="*/ 912 h 912"/>
                              <a:gd name="T28" fmla="*/ 152 w 6464"/>
                              <a:gd name="T29" fmla="*/ 912 h 912"/>
                              <a:gd name="T30" fmla="*/ 152 w 6464"/>
                              <a:gd name="T31" fmla="*/ 912 h 912"/>
                              <a:gd name="T32" fmla="*/ 0 w 6464"/>
                              <a:gd name="T33" fmla="*/ 760 h 912"/>
                              <a:gd name="T34" fmla="*/ 0 w 6464"/>
                              <a:gd name="T35" fmla="*/ 760 h 912"/>
                              <a:gd name="T36" fmla="*/ 0 w 6464"/>
                              <a:gd name="T37" fmla="*/ 152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64" h="912">
                                <a:moveTo>
                                  <a:pt x="0" y="152"/>
                                </a:moveTo>
                                <a:cubicBezTo>
                                  <a:pt x="0" y="69"/>
                                  <a:pt x="69" y="0"/>
                                  <a:pt x="152" y="0"/>
                                </a:cubicBezTo>
                                <a:cubicBezTo>
                                  <a:pt x="152" y="0"/>
                                  <a:pt x="152" y="0"/>
                                  <a:pt x="152" y="0"/>
                                </a:cubicBezTo>
                                <a:lnTo>
                                  <a:pt x="152" y="0"/>
                                </a:lnTo>
                                <a:lnTo>
                                  <a:pt x="6312" y="0"/>
                                </a:lnTo>
                                <a:cubicBezTo>
                                  <a:pt x="6396" y="0"/>
                                  <a:pt x="6464" y="69"/>
                                  <a:pt x="6464" y="152"/>
                                </a:cubicBezTo>
                                <a:cubicBezTo>
                                  <a:pt x="6464" y="152"/>
                                  <a:pt x="6464" y="152"/>
                                  <a:pt x="6464" y="152"/>
                                </a:cubicBezTo>
                                <a:lnTo>
                                  <a:pt x="6464" y="152"/>
                                </a:lnTo>
                                <a:lnTo>
                                  <a:pt x="6464" y="760"/>
                                </a:lnTo>
                                <a:cubicBezTo>
                                  <a:pt x="6464" y="844"/>
                                  <a:pt x="6396" y="912"/>
                                  <a:pt x="6312" y="912"/>
                                </a:cubicBezTo>
                                <a:cubicBezTo>
                                  <a:pt x="6312" y="912"/>
                                  <a:pt x="6312" y="912"/>
                                  <a:pt x="6312" y="912"/>
                                </a:cubicBezTo>
                                <a:lnTo>
                                  <a:pt x="6312" y="912"/>
                                </a:lnTo>
                                <a:lnTo>
                                  <a:pt x="152" y="912"/>
                                </a:lnTo>
                                <a:cubicBezTo>
                                  <a:pt x="69" y="912"/>
                                  <a:pt x="0" y="844"/>
                                  <a:pt x="0" y="760"/>
                                </a:cubicBezTo>
                                <a:cubicBezTo>
                                  <a:pt x="0" y="760"/>
                                  <a:pt x="0" y="760"/>
                                  <a:pt x="0" y="760"/>
                                </a:cubicBezTo>
                                <a:lnTo>
                                  <a:pt x="0" y="1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1" name="Rectangle 138"/>
                        <wps:cNvSpPr>
                          <a:spLocks noChangeArrowheads="1"/>
                        </wps:cNvSpPr>
                        <wps:spPr bwMode="auto">
                          <a:xfrm>
                            <a:off x="1221105" y="2394585"/>
                            <a:ext cx="2858770" cy="40957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139"/>
                        <wps:cNvSpPr>
                          <a:spLocks noEditPoints="1"/>
                        </wps:cNvSpPr>
                        <wps:spPr bwMode="auto">
                          <a:xfrm>
                            <a:off x="1210945" y="2383790"/>
                            <a:ext cx="2872740" cy="423545"/>
                          </a:xfrm>
                          <a:custGeom>
                            <a:avLst/>
                            <a:gdLst>
                              <a:gd name="T0" fmla="*/ 4 w 6512"/>
                              <a:gd name="T1" fmla="*/ 144 h 960"/>
                              <a:gd name="T2" fmla="*/ 14 w 6512"/>
                              <a:gd name="T3" fmla="*/ 110 h 960"/>
                              <a:gd name="T4" fmla="*/ 50 w 6512"/>
                              <a:gd name="T5" fmla="*/ 56 h 960"/>
                              <a:gd name="T6" fmla="*/ 104 w 6512"/>
                              <a:gd name="T7" fmla="*/ 17 h 960"/>
                              <a:gd name="T8" fmla="*/ 139 w 6512"/>
                              <a:gd name="T9" fmla="*/ 5 h 960"/>
                              <a:gd name="T10" fmla="*/ 174 w 6512"/>
                              <a:gd name="T11" fmla="*/ 1 h 960"/>
                              <a:gd name="T12" fmla="*/ 6370 w 6512"/>
                              <a:gd name="T13" fmla="*/ 4 h 960"/>
                              <a:gd name="T14" fmla="*/ 6403 w 6512"/>
                              <a:gd name="T15" fmla="*/ 14 h 960"/>
                              <a:gd name="T16" fmla="*/ 6458 w 6512"/>
                              <a:gd name="T17" fmla="*/ 50 h 960"/>
                              <a:gd name="T18" fmla="*/ 6496 w 6512"/>
                              <a:gd name="T19" fmla="*/ 104 h 960"/>
                              <a:gd name="T20" fmla="*/ 6508 w 6512"/>
                              <a:gd name="T21" fmla="*/ 139 h 960"/>
                              <a:gd name="T22" fmla="*/ 6512 w 6512"/>
                              <a:gd name="T23" fmla="*/ 174 h 960"/>
                              <a:gd name="T24" fmla="*/ 6509 w 6512"/>
                              <a:gd name="T25" fmla="*/ 818 h 960"/>
                              <a:gd name="T26" fmla="*/ 6499 w 6512"/>
                              <a:gd name="T27" fmla="*/ 851 h 960"/>
                              <a:gd name="T28" fmla="*/ 6465 w 6512"/>
                              <a:gd name="T29" fmla="*/ 906 h 960"/>
                              <a:gd name="T30" fmla="*/ 6409 w 6512"/>
                              <a:gd name="T31" fmla="*/ 945 h 960"/>
                              <a:gd name="T32" fmla="*/ 6375 w 6512"/>
                              <a:gd name="T33" fmla="*/ 956 h 960"/>
                              <a:gd name="T34" fmla="*/ 6339 w 6512"/>
                              <a:gd name="T35" fmla="*/ 960 h 960"/>
                              <a:gd name="T36" fmla="*/ 144 w 6512"/>
                              <a:gd name="T37" fmla="*/ 957 h 960"/>
                              <a:gd name="T38" fmla="*/ 110 w 6512"/>
                              <a:gd name="T39" fmla="*/ 947 h 960"/>
                              <a:gd name="T40" fmla="*/ 56 w 6512"/>
                              <a:gd name="T41" fmla="*/ 912 h 960"/>
                              <a:gd name="T42" fmla="*/ 17 w 6512"/>
                              <a:gd name="T43" fmla="*/ 857 h 960"/>
                              <a:gd name="T44" fmla="*/ 5 w 6512"/>
                              <a:gd name="T45" fmla="*/ 823 h 960"/>
                              <a:gd name="T46" fmla="*/ 1 w 6512"/>
                              <a:gd name="T47" fmla="*/ 787 h 960"/>
                              <a:gd name="T48" fmla="*/ 48 w 6512"/>
                              <a:gd name="T49" fmla="*/ 782 h 960"/>
                              <a:gd name="T50" fmla="*/ 50 w 6512"/>
                              <a:gd name="T51" fmla="*/ 808 h 960"/>
                              <a:gd name="T52" fmla="*/ 56 w 6512"/>
                              <a:gd name="T53" fmla="*/ 830 h 960"/>
                              <a:gd name="T54" fmla="*/ 83 w 6512"/>
                              <a:gd name="T55" fmla="*/ 872 h 960"/>
                              <a:gd name="T56" fmla="*/ 125 w 6512"/>
                              <a:gd name="T57" fmla="*/ 902 h 960"/>
                              <a:gd name="T58" fmla="*/ 149 w 6512"/>
                              <a:gd name="T59" fmla="*/ 910 h 960"/>
                              <a:gd name="T60" fmla="*/ 6334 w 6512"/>
                              <a:gd name="T61" fmla="*/ 913 h 960"/>
                              <a:gd name="T62" fmla="*/ 6360 w 6512"/>
                              <a:gd name="T63" fmla="*/ 911 h 960"/>
                              <a:gd name="T64" fmla="*/ 6382 w 6512"/>
                              <a:gd name="T65" fmla="*/ 904 h 960"/>
                              <a:gd name="T66" fmla="*/ 6424 w 6512"/>
                              <a:gd name="T67" fmla="*/ 879 h 960"/>
                              <a:gd name="T68" fmla="*/ 6454 w 6512"/>
                              <a:gd name="T69" fmla="*/ 836 h 960"/>
                              <a:gd name="T70" fmla="*/ 6462 w 6512"/>
                              <a:gd name="T71" fmla="*/ 813 h 960"/>
                              <a:gd name="T72" fmla="*/ 6465 w 6512"/>
                              <a:gd name="T73" fmla="*/ 179 h 960"/>
                              <a:gd name="T74" fmla="*/ 6463 w 6512"/>
                              <a:gd name="T75" fmla="*/ 154 h 960"/>
                              <a:gd name="T76" fmla="*/ 6456 w 6512"/>
                              <a:gd name="T77" fmla="*/ 131 h 960"/>
                              <a:gd name="T78" fmla="*/ 6431 w 6512"/>
                              <a:gd name="T79" fmla="*/ 89 h 960"/>
                              <a:gd name="T80" fmla="*/ 6388 w 6512"/>
                              <a:gd name="T81" fmla="*/ 59 h 960"/>
                              <a:gd name="T82" fmla="*/ 6365 w 6512"/>
                              <a:gd name="T83" fmla="*/ 51 h 960"/>
                              <a:gd name="T84" fmla="*/ 179 w 6512"/>
                              <a:gd name="T85" fmla="*/ 48 h 960"/>
                              <a:gd name="T86" fmla="*/ 154 w 6512"/>
                              <a:gd name="T87" fmla="*/ 50 h 960"/>
                              <a:gd name="T88" fmla="*/ 131 w 6512"/>
                              <a:gd name="T89" fmla="*/ 56 h 960"/>
                              <a:gd name="T90" fmla="*/ 89 w 6512"/>
                              <a:gd name="T91" fmla="*/ 83 h 960"/>
                              <a:gd name="T92" fmla="*/ 59 w 6512"/>
                              <a:gd name="T93" fmla="*/ 125 h 960"/>
                              <a:gd name="T94" fmla="*/ 51 w 6512"/>
                              <a:gd name="T95" fmla="*/ 149 h 960"/>
                              <a:gd name="T96" fmla="*/ 48 w 6512"/>
                              <a:gd name="T97" fmla="*/ 782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12" h="960">
                                <a:moveTo>
                                  <a:pt x="0" y="176"/>
                                </a:moveTo>
                                <a:lnTo>
                                  <a:pt x="4" y="144"/>
                                </a:lnTo>
                                <a:cubicBezTo>
                                  <a:pt x="4" y="142"/>
                                  <a:pt x="4" y="141"/>
                                  <a:pt x="5" y="139"/>
                                </a:cubicBezTo>
                                <a:lnTo>
                                  <a:pt x="14" y="110"/>
                                </a:lnTo>
                                <a:cubicBezTo>
                                  <a:pt x="14" y="108"/>
                                  <a:pt x="15" y="106"/>
                                  <a:pt x="17" y="104"/>
                                </a:cubicBezTo>
                                <a:lnTo>
                                  <a:pt x="50" y="56"/>
                                </a:lnTo>
                                <a:cubicBezTo>
                                  <a:pt x="51" y="53"/>
                                  <a:pt x="53" y="51"/>
                                  <a:pt x="56" y="50"/>
                                </a:cubicBezTo>
                                <a:lnTo>
                                  <a:pt x="104" y="17"/>
                                </a:lnTo>
                                <a:cubicBezTo>
                                  <a:pt x="106" y="15"/>
                                  <a:pt x="108" y="14"/>
                                  <a:pt x="110" y="14"/>
                                </a:cubicBezTo>
                                <a:lnTo>
                                  <a:pt x="139" y="5"/>
                                </a:lnTo>
                                <a:cubicBezTo>
                                  <a:pt x="141" y="4"/>
                                  <a:pt x="142" y="4"/>
                                  <a:pt x="144" y="4"/>
                                </a:cubicBezTo>
                                <a:lnTo>
                                  <a:pt x="174" y="1"/>
                                </a:lnTo>
                                <a:lnTo>
                                  <a:pt x="6336" y="0"/>
                                </a:lnTo>
                                <a:lnTo>
                                  <a:pt x="6370" y="4"/>
                                </a:lnTo>
                                <a:cubicBezTo>
                                  <a:pt x="6371" y="4"/>
                                  <a:pt x="6373" y="4"/>
                                  <a:pt x="6375" y="5"/>
                                </a:cubicBezTo>
                                <a:lnTo>
                                  <a:pt x="6403" y="14"/>
                                </a:lnTo>
                                <a:cubicBezTo>
                                  <a:pt x="6405" y="14"/>
                                  <a:pt x="6407" y="15"/>
                                  <a:pt x="6409" y="17"/>
                                </a:cubicBezTo>
                                <a:lnTo>
                                  <a:pt x="6458" y="50"/>
                                </a:lnTo>
                                <a:cubicBezTo>
                                  <a:pt x="6460" y="51"/>
                                  <a:pt x="6463" y="54"/>
                                  <a:pt x="6464" y="56"/>
                                </a:cubicBezTo>
                                <a:lnTo>
                                  <a:pt x="6496" y="104"/>
                                </a:lnTo>
                                <a:cubicBezTo>
                                  <a:pt x="6498" y="106"/>
                                  <a:pt x="6499" y="108"/>
                                  <a:pt x="6499" y="110"/>
                                </a:cubicBezTo>
                                <a:lnTo>
                                  <a:pt x="6508" y="139"/>
                                </a:lnTo>
                                <a:cubicBezTo>
                                  <a:pt x="6509" y="141"/>
                                  <a:pt x="6509" y="142"/>
                                  <a:pt x="6509" y="144"/>
                                </a:cubicBezTo>
                                <a:lnTo>
                                  <a:pt x="6512" y="174"/>
                                </a:lnTo>
                                <a:lnTo>
                                  <a:pt x="6512" y="784"/>
                                </a:lnTo>
                                <a:lnTo>
                                  <a:pt x="6509" y="818"/>
                                </a:lnTo>
                                <a:cubicBezTo>
                                  <a:pt x="6509" y="819"/>
                                  <a:pt x="6509" y="821"/>
                                  <a:pt x="6508" y="823"/>
                                </a:cubicBezTo>
                                <a:lnTo>
                                  <a:pt x="6499" y="851"/>
                                </a:lnTo>
                                <a:cubicBezTo>
                                  <a:pt x="6499" y="853"/>
                                  <a:pt x="6498" y="855"/>
                                  <a:pt x="6497" y="857"/>
                                </a:cubicBezTo>
                                <a:lnTo>
                                  <a:pt x="6465" y="906"/>
                                </a:lnTo>
                                <a:cubicBezTo>
                                  <a:pt x="6463" y="908"/>
                                  <a:pt x="6460" y="911"/>
                                  <a:pt x="6458" y="913"/>
                                </a:cubicBezTo>
                                <a:lnTo>
                                  <a:pt x="6409" y="945"/>
                                </a:lnTo>
                                <a:cubicBezTo>
                                  <a:pt x="6407" y="946"/>
                                  <a:pt x="6405" y="947"/>
                                  <a:pt x="6403" y="947"/>
                                </a:cubicBezTo>
                                <a:lnTo>
                                  <a:pt x="6375" y="956"/>
                                </a:lnTo>
                                <a:cubicBezTo>
                                  <a:pt x="6373" y="957"/>
                                  <a:pt x="6371" y="957"/>
                                  <a:pt x="6370" y="957"/>
                                </a:cubicBezTo>
                                <a:lnTo>
                                  <a:pt x="6339" y="960"/>
                                </a:lnTo>
                                <a:lnTo>
                                  <a:pt x="176" y="960"/>
                                </a:lnTo>
                                <a:lnTo>
                                  <a:pt x="144" y="957"/>
                                </a:lnTo>
                                <a:cubicBezTo>
                                  <a:pt x="142" y="957"/>
                                  <a:pt x="141" y="957"/>
                                  <a:pt x="139" y="956"/>
                                </a:cubicBezTo>
                                <a:lnTo>
                                  <a:pt x="110" y="947"/>
                                </a:lnTo>
                                <a:cubicBezTo>
                                  <a:pt x="108" y="947"/>
                                  <a:pt x="106" y="946"/>
                                  <a:pt x="104" y="944"/>
                                </a:cubicBezTo>
                                <a:lnTo>
                                  <a:pt x="56" y="912"/>
                                </a:lnTo>
                                <a:cubicBezTo>
                                  <a:pt x="54" y="911"/>
                                  <a:pt x="51" y="908"/>
                                  <a:pt x="50" y="906"/>
                                </a:cubicBezTo>
                                <a:lnTo>
                                  <a:pt x="17" y="857"/>
                                </a:lnTo>
                                <a:cubicBezTo>
                                  <a:pt x="15" y="855"/>
                                  <a:pt x="14" y="853"/>
                                  <a:pt x="14" y="851"/>
                                </a:cubicBezTo>
                                <a:lnTo>
                                  <a:pt x="5" y="823"/>
                                </a:lnTo>
                                <a:cubicBezTo>
                                  <a:pt x="4" y="821"/>
                                  <a:pt x="4" y="819"/>
                                  <a:pt x="4" y="818"/>
                                </a:cubicBezTo>
                                <a:lnTo>
                                  <a:pt x="1" y="787"/>
                                </a:lnTo>
                                <a:lnTo>
                                  <a:pt x="0" y="176"/>
                                </a:lnTo>
                                <a:close/>
                                <a:moveTo>
                                  <a:pt x="48" y="782"/>
                                </a:moveTo>
                                <a:lnTo>
                                  <a:pt x="51" y="813"/>
                                </a:lnTo>
                                <a:lnTo>
                                  <a:pt x="50" y="808"/>
                                </a:lnTo>
                                <a:lnTo>
                                  <a:pt x="59" y="836"/>
                                </a:lnTo>
                                <a:lnTo>
                                  <a:pt x="56" y="830"/>
                                </a:lnTo>
                                <a:lnTo>
                                  <a:pt x="89" y="879"/>
                                </a:lnTo>
                                <a:lnTo>
                                  <a:pt x="83" y="872"/>
                                </a:lnTo>
                                <a:lnTo>
                                  <a:pt x="131" y="904"/>
                                </a:lnTo>
                                <a:lnTo>
                                  <a:pt x="125" y="902"/>
                                </a:lnTo>
                                <a:lnTo>
                                  <a:pt x="154" y="911"/>
                                </a:lnTo>
                                <a:lnTo>
                                  <a:pt x="149" y="910"/>
                                </a:lnTo>
                                <a:lnTo>
                                  <a:pt x="176" y="912"/>
                                </a:lnTo>
                                <a:lnTo>
                                  <a:pt x="6334" y="913"/>
                                </a:lnTo>
                                <a:lnTo>
                                  <a:pt x="6365" y="910"/>
                                </a:lnTo>
                                <a:lnTo>
                                  <a:pt x="6360" y="911"/>
                                </a:lnTo>
                                <a:lnTo>
                                  <a:pt x="6388" y="902"/>
                                </a:lnTo>
                                <a:lnTo>
                                  <a:pt x="6382" y="904"/>
                                </a:lnTo>
                                <a:lnTo>
                                  <a:pt x="6431" y="872"/>
                                </a:lnTo>
                                <a:lnTo>
                                  <a:pt x="6424" y="879"/>
                                </a:lnTo>
                                <a:lnTo>
                                  <a:pt x="6456" y="830"/>
                                </a:lnTo>
                                <a:lnTo>
                                  <a:pt x="6454" y="836"/>
                                </a:lnTo>
                                <a:lnTo>
                                  <a:pt x="6463" y="808"/>
                                </a:lnTo>
                                <a:lnTo>
                                  <a:pt x="6462" y="813"/>
                                </a:lnTo>
                                <a:lnTo>
                                  <a:pt x="6464" y="784"/>
                                </a:lnTo>
                                <a:lnTo>
                                  <a:pt x="6465" y="179"/>
                                </a:lnTo>
                                <a:lnTo>
                                  <a:pt x="6462" y="149"/>
                                </a:lnTo>
                                <a:lnTo>
                                  <a:pt x="6463" y="154"/>
                                </a:lnTo>
                                <a:lnTo>
                                  <a:pt x="6454" y="125"/>
                                </a:lnTo>
                                <a:lnTo>
                                  <a:pt x="6456" y="131"/>
                                </a:lnTo>
                                <a:lnTo>
                                  <a:pt x="6424" y="83"/>
                                </a:lnTo>
                                <a:lnTo>
                                  <a:pt x="6431" y="89"/>
                                </a:lnTo>
                                <a:lnTo>
                                  <a:pt x="6382" y="56"/>
                                </a:lnTo>
                                <a:lnTo>
                                  <a:pt x="6388" y="59"/>
                                </a:lnTo>
                                <a:lnTo>
                                  <a:pt x="6360" y="50"/>
                                </a:lnTo>
                                <a:lnTo>
                                  <a:pt x="6365" y="51"/>
                                </a:lnTo>
                                <a:lnTo>
                                  <a:pt x="6336" y="48"/>
                                </a:lnTo>
                                <a:lnTo>
                                  <a:pt x="179" y="48"/>
                                </a:lnTo>
                                <a:lnTo>
                                  <a:pt x="149" y="51"/>
                                </a:lnTo>
                                <a:lnTo>
                                  <a:pt x="154" y="50"/>
                                </a:lnTo>
                                <a:lnTo>
                                  <a:pt x="125" y="59"/>
                                </a:lnTo>
                                <a:lnTo>
                                  <a:pt x="131" y="56"/>
                                </a:lnTo>
                                <a:lnTo>
                                  <a:pt x="83" y="89"/>
                                </a:lnTo>
                                <a:lnTo>
                                  <a:pt x="89" y="83"/>
                                </a:lnTo>
                                <a:lnTo>
                                  <a:pt x="56" y="131"/>
                                </a:lnTo>
                                <a:lnTo>
                                  <a:pt x="59" y="125"/>
                                </a:lnTo>
                                <a:lnTo>
                                  <a:pt x="50" y="154"/>
                                </a:lnTo>
                                <a:lnTo>
                                  <a:pt x="51" y="149"/>
                                </a:lnTo>
                                <a:lnTo>
                                  <a:pt x="48" y="176"/>
                                </a:lnTo>
                                <a:lnTo>
                                  <a:pt x="48" y="782"/>
                                </a:lnTo>
                                <a:close/>
                              </a:path>
                            </a:pathLst>
                          </a:custGeom>
                          <a:solidFill>
                            <a:srgbClr val="FF6600"/>
                          </a:solidFill>
                          <a:ln w="635">
                            <a:solidFill>
                              <a:srgbClr val="FF6600"/>
                            </a:solidFill>
                            <a:round/>
                            <a:headEnd/>
                            <a:tailEnd/>
                          </a:ln>
                        </wps:spPr>
                        <wps:bodyPr rot="0" vert="horz" wrap="square" lIns="91440" tIns="45720" rIns="91440" bIns="45720" anchor="t" anchorCtr="0" upright="1">
                          <a:noAutofit/>
                        </wps:bodyPr>
                      </wps:wsp>
                      <wps:wsp>
                        <wps:cNvPr id="163" name="Rectangle 140"/>
                        <wps:cNvSpPr>
                          <a:spLocks noChangeArrowheads="1"/>
                        </wps:cNvSpPr>
                        <wps:spPr bwMode="auto">
                          <a:xfrm>
                            <a:off x="1276350" y="2476500"/>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64" name="Rectangle 141"/>
                        <wps:cNvSpPr>
                          <a:spLocks noChangeArrowheads="1"/>
                        </wps:cNvSpPr>
                        <wps:spPr bwMode="auto">
                          <a:xfrm>
                            <a:off x="1347470" y="2469515"/>
                            <a:ext cx="762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Roep om hulp</w:t>
                              </w:r>
                            </w:p>
                          </w:txbxContent>
                        </wps:txbx>
                        <wps:bodyPr rot="0" vert="horz" wrap="none" lIns="0" tIns="0" rIns="0" bIns="0" anchor="t" anchorCtr="0">
                          <a:spAutoFit/>
                        </wps:bodyPr>
                      </wps:wsp>
                      <wps:wsp>
                        <wps:cNvPr id="165" name="Rectangle 142"/>
                        <wps:cNvSpPr>
                          <a:spLocks noChangeArrowheads="1"/>
                        </wps:cNvSpPr>
                        <wps:spPr bwMode="auto">
                          <a:xfrm>
                            <a:off x="1276350" y="2617470"/>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66" name="Rectangle 143"/>
                        <wps:cNvSpPr>
                          <a:spLocks noChangeArrowheads="1"/>
                        </wps:cNvSpPr>
                        <wps:spPr bwMode="auto">
                          <a:xfrm>
                            <a:off x="1347470" y="2617470"/>
                            <a:ext cx="1735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sidRPr="008F3B87">
                                <w:rPr>
                                  <w:rFonts w:ascii="Arial" w:hAnsi="Arial" w:cs="Arial"/>
                                  <w:color w:val="000000"/>
                                  <w:sz w:val="18"/>
                                  <w:szCs w:val="18"/>
                                </w:rPr>
                                <w:t xml:space="preserve">Leg patiënt plat en benen omhoog </w:t>
                              </w:r>
                            </w:p>
                          </w:txbxContent>
                        </wps:txbx>
                        <wps:bodyPr rot="0" vert="horz" wrap="none" lIns="0" tIns="0" rIns="0" bIns="0" anchor="t" anchorCtr="0">
                          <a:spAutoFit/>
                        </wps:bodyPr>
                      </wps:wsp>
                      <wps:wsp>
                        <wps:cNvPr id="167" name="Freeform 144"/>
                        <wps:cNvSpPr>
                          <a:spLocks noEditPoints="1"/>
                        </wps:cNvSpPr>
                        <wps:spPr bwMode="auto">
                          <a:xfrm>
                            <a:off x="2594610" y="3785870"/>
                            <a:ext cx="106680" cy="198755"/>
                          </a:xfrm>
                          <a:custGeom>
                            <a:avLst/>
                            <a:gdLst>
                              <a:gd name="T0" fmla="*/ 147 w 242"/>
                              <a:gd name="T1" fmla="*/ 1 h 451"/>
                              <a:gd name="T2" fmla="*/ 144 w 242"/>
                              <a:gd name="T3" fmla="*/ 403 h 451"/>
                              <a:gd name="T4" fmla="*/ 96 w 242"/>
                              <a:gd name="T5" fmla="*/ 403 h 451"/>
                              <a:gd name="T6" fmla="*/ 99 w 242"/>
                              <a:gd name="T7" fmla="*/ 0 h 451"/>
                              <a:gd name="T8" fmla="*/ 147 w 242"/>
                              <a:gd name="T9" fmla="*/ 1 h 451"/>
                              <a:gd name="T10" fmla="*/ 235 w 242"/>
                              <a:gd name="T11" fmla="*/ 256 h 451"/>
                              <a:gd name="T12" fmla="*/ 119 w 242"/>
                              <a:gd name="T13" fmla="*/ 451 h 451"/>
                              <a:gd name="T14" fmla="*/ 7 w 242"/>
                              <a:gd name="T15" fmla="*/ 254 h 451"/>
                              <a:gd name="T16" fmla="*/ 16 w 242"/>
                              <a:gd name="T17" fmla="*/ 221 h 451"/>
                              <a:gd name="T18" fmla="*/ 48 w 242"/>
                              <a:gd name="T19" fmla="*/ 230 h 451"/>
                              <a:gd name="T20" fmla="*/ 141 w 242"/>
                              <a:gd name="T21" fmla="*/ 391 h 451"/>
                              <a:gd name="T22" fmla="*/ 99 w 242"/>
                              <a:gd name="T23" fmla="*/ 391 h 451"/>
                              <a:gd name="T24" fmla="*/ 194 w 242"/>
                              <a:gd name="T25" fmla="*/ 231 h 451"/>
                              <a:gd name="T26" fmla="*/ 227 w 242"/>
                              <a:gd name="T27" fmla="*/ 223 h 451"/>
                              <a:gd name="T28" fmla="*/ 235 w 242"/>
                              <a:gd name="T29" fmla="*/ 256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2" h="451">
                                <a:moveTo>
                                  <a:pt x="147" y="1"/>
                                </a:moveTo>
                                <a:lnTo>
                                  <a:pt x="144" y="403"/>
                                </a:lnTo>
                                <a:lnTo>
                                  <a:pt x="96" y="403"/>
                                </a:lnTo>
                                <a:lnTo>
                                  <a:pt x="99" y="0"/>
                                </a:lnTo>
                                <a:lnTo>
                                  <a:pt x="147" y="1"/>
                                </a:lnTo>
                                <a:close/>
                                <a:moveTo>
                                  <a:pt x="235" y="256"/>
                                </a:moveTo>
                                <a:lnTo>
                                  <a:pt x="119" y="451"/>
                                </a:lnTo>
                                <a:lnTo>
                                  <a:pt x="7" y="254"/>
                                </a:lnTo>
                                <a:cubicBezTo>
                                  <a:pt x="0" y="243"/>
                                  <a:pt x="4" y="228"/>
                                  <a:pt x="16" y="221"/>
                                </a:cubicBezTo>
                                <a:cubicBezTo>
                                  <a:pt x="27" y="215"/>
                                  <a:pt x="42" y="219"/>
                                  <a:pt x="48" y="230"/>
                                </a:cubicBezTo>
                                <a:lnTo>
                                  <a:pt x="141" y="391"/>
                                </a:lnTo>
                                <a:lnTo>
                                  <a:pt x="99" y="391"/>
                                </a:lnTo>
                                <a:lnTo>
                                  <a:pt x="194" y="231"/>
                                </a:lnTo>
                                <a:cubicBezTo>
                                  <a:pt x="200" y="220"/>
                                  <a:pt x="215" y="216"/>
                                  <a:pt x="227" y="223"/>
                                </a:cubicBezTo>
                                <a:cubicBezTo>
                                  <a:pt x="238" y="230"/>
                                  <a:pt x="242" y="244"/>
                                  <a:pt x="235" y="256"/>
                                </a:cubicBezTo>
                                <a:close/>
                              </a:path>
                            </a:pathLst>
                          </a:custGeom>
                          <a:solidFill>
                            <a:srgbClr val="7F7F7F"/>
                          </a:solidFill>
                          <a:ln w="635">
                            <a:solidFill>
                              <a:srgbClr val="7F7F7F"/>
                            </a:solidFill>
                            <a:round/>
                            <a:headEnd/>
                            <a:tailEnd/>
                          </a:ln>
                        </wps:spPr>
                        <wps:bodyPr rot="0" vert="horz" wrap="square" lIns="91440" tIns="45720" rIns="91440" bIns="45720" anchor="t" anchorCtr="0" upright="1">
                          <a:noAutofit/>
                        </wps:bodyPr>
                      </wps:wsp>
                      <wps:wsp>
                        <wps:cNvPr id="168" name="Rectangle 145"/>
                        <wps:cNvSpPr>
                          <a:spLocks noChangeArrowheads="1"/>
                        </wps:cNvSpPr>
                        <wps:spPr bwMode="auto">
                          <a:xfrm>
                            <a:off x="1016635" y="2987675"/>
                            <a:ext cx="3254375" cy="79819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146"/>
                        <wps:cNvSpPr>
                          <a:spLocks/>
                        </wps:cNvSpPr>
                        <wps:spPr bwMode="auto">
                          <a:xfrm>
                            <a:off x="1019810" y="2990850"/>
                            <a:ext cx="3247390" cy="791210"/>
                          </a:xfrm>
                          <a:custGeom>
                            <a:avLst/>
                            <a:gdLst>
                              <a:gd name="T0" fmla="*/ 0 w 7360"/>
                              <a:gd name="T1" fmla="*/ 299 h 1792"/>
                              <a:gd name="T2" fmla="*/ 299 w 7360"/>
                              <a:gd name="T3" fmla="*/ 0 h 1792"/>
                              <a:gd name="T4" fmla="*/ 299 w 7360"/>
                              <a:gd name="T5" fmla="*/ 0 h 1792"/>
                              <a:gd name="T6" fmla="*/ 299 w 7360"/>
                              <a:gd name="T7" fmla="*/ 0 h 1792"/>
                              <a:gd name="T8" fmla="*/ 7062 w 7360"/>
                              <a:gd name="T9" fmla="*/ 0 h 1792"/>
                              <a:gd name="T10" fmla="*/ 7062 w 7360"/>
                              <a:gd name="T11" fmla="*/ 0 h 1792"/>
                              <a:gd name="T12" fmla="*/ 7360 w 7360"/>
                              <a:gd name="T13" fmla="*/ 299 h 1792"/>
                              <a:gd name="T14" fmla="*/ 7360 w 7360"/>
                              <a:gd name="T15" fmla="*/ 299 h 1792"/>
                              <a:gd name="T16" fmla="*/ 7360 w 7360"/>
                              <a:gd name="T17" fmla="*/ 299 h 1792"/>
                              <a:gd name="T18" fmla="*/ 7360 w 7360"/>
                              <a:gd name="T19" fmla="*/ 1494 h 1792"/>
                              <a:gd name="T20" fmla="*/ 7360 w 7360"/>
                              <a:gd name="T21" fmla="*/ 1494 h 1792"/>
                              <a:gd name="T22" fmla="*/ 7062 w 7360"/>
                              <a:gd name="T23" fmla="*/ 1792 h 1792"/>
                              <a:gd name="T24" fmla="*/ 7062 w 7360"/>
                              <a:gd name="T25" fmla="*/ 1792 h 1792"/>
                              <a:gd name="T26" fmla="*/ 7062 w 7360"/>
                              <a:gd name="T27" fmla="*/ 1792 h 1792"/>
                              <a:gd name="T28" fmla="*/ 299 w 7360"/>
                              <a:gd name="T29" fmla="*/ 1792 h 1792"/>
                              <a:gd name="T30" fmla="*/ 299 w 7360"/>
                              <a:gd name="T31" fmla="*/ 1792 h 1792"/>
                              <a:gd name="T32" fmla="*/ 0 w 7360"/>
                              <a:gd name="T33" fmla="*/ 1494 h 1792"/>
                              <a:gd name="T34" fmla="*/ 0 w 7360"/>
                              <a:gd name="T35" fmla="*/ 1494 h 1792"/>
                              <a:gd name="T36" fmla="*/ 0 w 7360"/>
                              <a:gd name="T37" fmla="*/ 299 h 1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60" h="1792">
                                <a:moveTo>
                                  <a:pt x="0" y="299"/>
                                </a:moveTo>
                                <a:cubicBezTo>
                                  <a:pt x="0" y="134"/>
                                  <a:pt x="134" y="0"/>
                                  <a:pt x="299" y="0"/>
                                </a:cubicBezTo>
                                <a:cubicBezTo>
                                  <a:pt x="299" y="0"/>
                                  <a:pt x="299" y="0"/>
                                  <a:pt x="299" y="0"/>
                                </a:cubicBezTo>
                                <a:lnTo>
                                  <a:pt x="299" y="0"/>
                                </a:lnTo>
                                <a:lnTo>
                                  <a:pt x="7062" y="0"/>
                                </a:lnTo>
                                <a:cubicBezTo>
                                  <a:pt x="7227" y="0"/>
                                  <a:pt x="7360" y="134"/>
                                  <a:pt x="7360" y="299"/>
                                </a:cubicBezTo>
                                <a:cubicBezTo>
                                  <a:pt x="7360" y="299"/>
                                  <a:pt x="7360" y="299"/>
                                  <a:pt x="7360" y="299"/>
                                </a:cubicBezTo>
                                <a:lnTo>
                                  <a:pt x="7360" y="299"/>
                                </a:lnTo>
                                <a:lnTo>
                                  <a:pt x="7360" y="1494"/>
                                </a:lnTo>
                                <a:cubicBezTo>
                                  <a:pt x="7360" y="1659"/>
                                  <a:pt x="7227" y="1792"/>
                                  <a:pt x="7062" y="1792"/>
                                </a:cubicBezTo>
                                <a:cubicBezTo>
                                  <a:pt x="7062" y="1792"/>
                                  <a:pt x="7062" y="1792"/>
                                  <a:pt x="7062" y="1792"/>
                                </a:cubicBezTo>
                                <a:lnTo>
                                  <a:pt x="7062" y="1792"/>
                                </a:lnTo>
                                <a:lnTo>
                                  <a:pt x="299" y="1792"/>
                                </a:lnTo>
                                <a:cubicBezTo>
                                  <a:pt x="134" y="1792"/>
                                  <a:pt x="0" y="1659"/>
                                  <a:pt x="0" y="1494"/>
                                </a:cubicBezTo>
                                <a:cubicBezTo>
                                  <a:pt x="0" y="1494"/>
                                  <a:pt x="0" y="1494"/>
                                  <a:pt x="0" y="1494"/>
                                </a:cubicBezTo>
                                <a:lnTo>
                                  <a:pt x="0" y="29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0" name="Rectangle 147"/>
                        <wps:cNvSpPr>
                          <a:spLocks noChangeArrowheads="1"/>
                        </wps:cNvSpPr>
                        <wps:spPr bwMode="auto">
                          <a:xfrm>
                            <a:off x="1016635" y="2987675"/>
                            <a:ext cx="3254375" cy="79819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Freeform 148"/>
                        <wps:cNvSpPr>
                          <a:spLocks noEditPoints="1"/>
                        </wps:cNvSpPr>
                        <wps:spPr bwMode="auto">
                          <a:xfrm>
                            <a:off x="1012825" y="2983865"/>
                            <a:ext cx="3261360" cy="805180"/>
                          </a:xfrm>
                          <a:custGeom>
                            <a:avLst/>
                            <a:gdLst>
                              <a:gd name="T0" fmla="*/ 7 w 7392"/>
                              <a:gd name="T1" fmla="*/ 251 h 1824"/>
                              <a:gd name="T2" fmla="*/ 53 w 7392"/>
                              <a:gd name="T3" fmla="*/ 141 h 1824"/>
                              <a:gd name="T4" fmla="*/ 94 w 7392"/>
                              <a:gd name="T5" fmla="*/ 92 h 1824"/>
                              <a:gd name="T6" fmla="*/ 192 w 7392"/>
                              <a:gd name="T7" fmla="*/ 26 h 1824"/>
                              <a:gd name="T8" fmla="*/ 254 w 7392"/>
                              <a:gd name="T9" fmla="*/ 7 h 1824"/>
                              <a:gd name="T10" fmla="*/ 7140 w 7392"/>
                              <a:gd name="T11" fmla="*/ 7 h 1824"/>
                              <a:gd name="T12" fmla="*/ 7202 w 7392"/>
                              <a:gd name="T13" fmla="*/ 26 h 1824"/>
                              <a:gd name="T14" fmla="*/ 7300 w 7392"/>
                              <a:gd name="T15" fmla="*/ 92 h 1824"/>
                              <a:gd name="T16" fmla="*/ 7339 w 7392"/>
                              <a:gd name="T17" fmla="*/ 141 h 1824"/>
                              <a:gd name="T18" fmla="*/ 7386 w 7392"/>
                              <a:gd name="T19" fmla="*/ 251 h 1824"/>
                              <a:gd name="T20" fmla="*/ 7392 w 7392"/>
                              <a:gd name="T21" fmla="*/ 1510 h 1824"/>
                              <a:gd name="T22" fmla="*/ 7369 w 7392"/>
                              <a:gd name="T23" fmla="*/ 1631 h 1824"/>
                              <a:gd name="T24" fmla="*/ 7338 w 7392"/>
                              <a:gd name="T25" fmla="*/ 1688 h 1824"/>
                              <a:gd name="T26" fmla="*/ 7256 w 7392"/>
                              <a:gd name="T27" fmla="*/ 1770 h 1824"/>
                              <a:gd name="T28" fmla="*/ 7199 w 7392"/>
                              <a:gd name="T29" fmla="*/ 1801 h 1824"/>
                              <a:gd name="T30" fmla="*/ 7080 w 7392"/>
                              <a:gd name="T31" fmla="*/ 1824 h 1824"/>
                              <a:gd name="T32" fmla="*/ 251 w 7392"/>
                              <a:gd name="T33" fmla="*/ 1818 h 1824"/>
                              <a:gd name="T34" fmla="*/ 141 w 7392"/>
                              <a:gd name="T35" fmla="*/ 1771 h 1824"/>
                              <a:gd name="T36" fmla="*/ 92 w 7392"/>
                              <a:gd name="T37" fmla="*/ 1732 h 1824"/>
                              <a:gd name="T38" fmla="*/ 26 w 7392"/>
                              <a:gd name="T39" fmla="*/ 1634 h 1824"/>
                              <a:gd name="T40" fmla="*/ 7 w 7392"/>
                              <a:gd name="T41" fmla="*/ 1572 h 1824"/>
                              <a:gd name="T42" fmla="*/ 32 w 7392"/>
                              <a:gd name="T43" fmla="*/ 1509 h 1824"/>
                              <a:gd name="T44" fmla="*/ 56 w 7392"/>
                              <a:gd name="T45" fmla="*/ 1622 h 1824"/>
                              <a:gd name="T46" fmla="*/ 80 w 7392"/>
                              <a:gd name="T47" fmla="*/ 1667 h 1824"/>
                              <a:gd name="T48" fmla="*/ 159 w 7392"/>
                              <a:gd name="T49" fmla="*/ 1745 h 1824"/>
                              <a:gd name="T50" fmla="*/ 204 w 7392"/>
                              <a:gd name="T51" fmla="*/ 1770 h 1824"/>
                              <a:gd name="T52" fmla="*/ 315 w 7392"/>
                              <a:gd name="T53" fmla="*/ 1792 h 1824"/>
                              <a:gd name="T54" fmla="*/ 7134 w 7392"/>
                              <a:gd name="T55" fmla="*/ 1787 h 1824"/>
                              <a:gd name="T56" fmla="*/ 7238 w 7392"/>
                              <a:gd name="T57" fmla="*/ 1743 h 1824"/>
                              <a:gd name="T58" fmla="*/ 7277 w 7392"/>
                              <a:gd name="T59" fmla="*/ 1711 h 1824"/>
                              <a:gd name="T60" fmla="*/ 7339 w 7392"/>
                              <a:gd name="T61" fmla="*/ 1619 h 1824"/>
                              <a:gd name="T62" fmla="*/ 7355 w 7392"/>
                              <a:gd name="T63" fmla="*/ 1569 h 1824"/>
                              <a:gd name="T64" fmla="*/ 7355 w 7392"/>
                              <a:gd name="T65" fmla="*/ 257 h 1824"/>
                              <a:gd name="T66" fmla="*/ 7339 w 7392"/>
                              <a:gd name="T67" fmla="*/ 207 h 1824"/>
                              <a:gd name="T68" fmla="*/ 7277 w 7392"/>
                              <a:gd name="T69" fmla="*/ 115 h 1824"/>
                              <a:gd name="T70" fmla="*/ 7238 w 7392"/>
                              <a:gd name="T71" fmla="*/ 82 h 1824"/>
                              <a:gd name="T72" fmla="*/ 7134 w 7392"/>
                              <a:gd name="T73" fmla="*/ 38 h 1824"/>
                              <a:gd name="T74" fmla="*/ 317 w 7392"/>
                              <a:gd name="T75" fmla="*/ 32 h 1824"/>
                              <a:gd name="T76" fmla="*/ 204 w 7392"/>
                              <a:gd name="T77" fmla="*/ 56 h 1824"/>
                              <a:gd name="T78" fmla="*/ 159 w 7392"/>
                              <a:gd name="T79" fmla="*/ 80 h 1824"/>
                              <a:gd name="T80" fmla="*/ 80 w 7392"/>
                              <a:gd name="T81" fmla="*/ 159 h 1824"/>
                              <a:gd name="T82" fmla="*/ 56 w 7392"/>
                              <a:gd name="T83" fmla="*/ 204 h 1824"/>
                              <a:gd name="T84" fmla="*/ 32 w 7392"/>
                              <a:gd name="T85" fmla="*/ 315 h 1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392" h="1824">
                                <a:moveTo>
                                  <a:pt x="0" y="315"/>
                                </a:moveTo>
                                <a:lnTo>
                                  <a:pt x="7" y="254"/>
                                </a:lnTo>
                                <a:cubicBezTo>
                                  <a:pt x="7" y="253"/>
                                  <a:pt x="7" y="252"/>
                                  <a:pt x="7" y="251"/>
                                </a:cubicBezTo>
                                <a:lnTo>
                                  <a:pt x="25" y="195"/>
                                </a:lnTo>
                                <a:cubicBezTo>
                                  <a:pt x="26" y="194"/>
                                  <a:pt x="26" y="193"/>
                                  <a:pt x="26" y="192"/>
                                </a:cubicBezTo>
                                <a:lnTo>
                                  <a:pt x="53" y="141"/>
                                </a:lnTo>
                                <a:cubicBezTo>
                                  <a:pt x="54" y="140"/>
                                  <a:pt x="54" y="139"/>
                                  <a:pt x="55" y="138"/>
                                </a:cubicBezTo>
                                <a:lnTo>
                                  <a:pt x="92" y="94"/>
                                </a:lnTo>
                                <a:cubicBezTo>
                                  <a:pt x="93" y="93"/>
                                  <a:pt x="93" y="93"/>
                                  <a:pt x="94" y="92"/>
                                </a:cubicBezTo>
                                <a:lnTo>
                                  <a:pt x="138" y="55"/>
                                </a:lnTo>
                                <a:cubicBezTo>
                                  <a:pt x="139" y="54"/>
                                  <a:pt x="140" y="54"/>
                                  <a:pt x="141" y="53"/>
                                </a:cubicBezTo>
                                <a:lnTo>
                                  <a:pt x="192" y="26"/>
                                </a:lnTo>
                                <a:cubicBezTo>
                                  <a:pt x="193" y="26"/>
                                  <a:pt x="194" y="26"/>
                                  <a:pt x="195" y="25"/>
                                </a:cubicBezTo>
                                <a:lnTo>
                                  <a:pt x="251" y="7"/>
                                </a:lnTo>
                                <a:cubicBezTo>
                                  <a:pt x="252" y="7"/>
                                  <a:pt x="253" y="7"/>
                                  <a:pt x="254" y="7"/>
                                </a:cubicBezTo>
                                <a:lnTo>
                                  <a:pt x="314" y="1"/>
                                </a:lnTo>
                                <a:lnTo>
                                  <a:pt x="7078" y="0"/>
                                </a:lnTo>
                                <a:lnTo>
                                  <a:pt x="7140" y="7"/>
                                </a:lnTo>
                                <a:cubicBezTo>
                                  <a:pt x="7141" y="7"/>
                                  <a:pt x="7142" y="7"/>
                                  <a:pt x="7143" y="7"/>
                                </a:cubicBezTo>
                                <a:lnTo>
                                  <a:pt x="7199" y="25"/>
                                </a:lnTo>
                                <a:cubicBezTo>
                                  <a:pt x="7200" y="26"/>
                                  <a:pt x="7201" y="26"/>
                                  <a:pt x="7202" y="26"/>
                                </a:cubicBezTo>
                                <a:lnTo>
                                  <a:pt x="7253" y="53"/>
                                </a:lnTo>
                                <a:cubicBezTo>
                                  <a:pt x="7254" y="54"/>
                                  <a:pt x="7255" y="54"/>
                                  <a:pt x="7256" y="55"/>
                                </a:cubicBezTo>
                                <a:lnTo>
                                  <a:pt x="7300" y="92"/>
                                </a:lnTo>
                                <a:cubicBezTo>
                                  <a:pt x="7301" y="93"/>
                                  <a:pt x="7301" y="94"/>
                                  <a:pt x="7302" y="94"/>
                                </a:cubicBezTo>
                                <a:lnTo>
                                  <a:pt x="7338" y="138"/>
                                </a:lnTo>
                                <a:cubicBezTo>
                                  <a:pt x="7338" y="139"/>
                                  <a:pt x="7339" y="140"/>
                                  <a:pt x="7339" y="141"/>
                                </a:cubicBezTo>
                                <a:lnTo>
                                  <a:pt x="7367" y="192"/>
                                </a:lnTo>
                                <a:cubicBezTo>
                                  <a:pt x="7368" y="193"/>
                                  <a:pt x="7368" y="194"/>
                                  <a:pt x="7369" y="195"/>
                                </a:cubicBezTo>
                                <a:lnTo>
                                  <a:pt x="7386" y="251"/>
                                </a:lnTo>
                                <a:cubicBezTo>
                                  <a:pt x="7386" y="252"/>
                                  <a:pt x="7386" y="253"/>
                                  <a:pt x="7386" y="254"/>
                                </a:cubicBezTo>
                                <a:lnTo>
                                  <a:pt x="7392" y="314"/>
                                </a:lnTo>
                                <a:lnTo>
                                  <a:pt x="7392" y="1510"/>
                                </a:lnTo>
                                <a:lnTo>
                                  <a:pt x="7386" y="1572"/>
                                </a:lnTo>
                                <a:cubicBezTo>
                                  <a:pt x="7386" y="1573"/>
                                  <a:pt x="7386" y="1574"/>
                                  <a:pt x="7386" y="1575"/>
                                </a:cubicBezTo>
                                <a:lnTo>
                                  <a:pt x="7369" y="1631"/>
                                </a:lnTo>
                                <a:cubicBezTo>
                                  <a:pt x="7368" y="1632"/>
                                  <a:pt x="7368" y="1633"/>
                                  <a:pt x="7367" y="1634"/>
                                </a:cubicBezTo>
                                <a:lnTo>
                                  <a:pt x="7339" y="1685"/>
                                </a:lnTo>
                                <a:cubicBezTo>
                                  <a:pt x="7339" y="1686"/>
                                  <a:pt x="7338" y="1687"/>
                                  <a:pt x="7338" y="1688"/>
                                </a:cubicBezTo>
                                <a:lnTo>
                                  <a:pt x="7302" y="1732"/>
                                </a:lnTo>
                                <a:cubicBezTo>
                                  <a:pt x="7301" y="1732"/>
                                  <a:pt x="7300" y="1733"/>
                                  <a:pt x="7300" y="1734"/>
                                </a:cubicBezTo>
                                <a:lnTo>
                                  <a:pt x="7256" y="1770"/>
                                </a:lnTo>
                                <a:cubicBezTo>
                                  <a:pt x="7255" y="1770"/>
                                  <a:pt x="7254" y="1771"/>
                                  <a:pt x="7253" y="1771"/>
                                </a:cubicBezTo>
                                <a:lnTo>
                                  <a:pt x="7202" y="1799"/>
                                </a:lnTo>
                                <a:cubicBezTo>
                                  <a:pt x="7201" y="1800"/>
                                  <a:pt x="7200" y="1800"/>
                                  <a:pt x="7199" y="1801"/>
                                </a:cubicBezTo>
                                <a:lnTo>
                                  <a:pt x="7143" y="1818"/>
                                </a:lnTo>
                                <a:cubicBezTo>
                                  <a:pt x="7142" y="1818"/>
                                  <a:pt x="7141" y="1818"/>
                                  <a:pt x="7140" y="1818"/>
                                </a:cubicBezTo>
                                <a:lnTo>
                                  <a:pt x="7080" y="1824"/>
                                </a:lnTo>
                                <a:lnTo>
                                  <a:pt x="315" y="1824"/>
                                </a:lnTo>
                                <a:lnTo>
                                  <a:pt x="254" y="1818"/>
                                </a:lnTo>
                                <a:cubicBezTo>
                                  <a:pt x="253" y="1818"/>
                                  <a:pt x="252" y="1818"/>
                                  <a:pt x="251" y="1818"/>
                                </a:cubicBezTo>
                                <a:lnTo>
                                  <a:pt x="195" y="1801"/>
                                </a:lnTo>
                                <a:cubicBezTo>
                                  <a:pt x="194" y="1800"/>
                                  <a:pt x="193" y="1800"/>
                                  <a:pt x="192" y="1799"/>
                                </a:cubicBezTo>
                                <a:lnTo>
                                  <a:pt x="141" y="1771"/>
                                </a:lnTo>
                                <a:cubicBezTo>
                                  <a:pt x="140" y="1771"/>
                                  <a:pt x="139" y="1770"/>
                                  <a:pt x="138" y="1770"/>
                                </a:cubicBezTo>
                                <a:lnTo>
                                  <a:pt x="94" y="1734"/>
                                </a:lnTo>
                                <a:cubicBezTo>
                                  <a:pt x="94" y="1733"/>
                                  <a:pt x="93" y="1733"/>
                                  <a:pt x="92" y="1732"/>
                                </a:cubicBezTo>
                                <a:lnTo>
                                  <a:pt x="55" y="1688"/>
                                </a:lnTo>
                                <a:cubicBezTo>
                                  <a:pt x="54" y="1687"/>
                                  <a:pt x="54" y="1686"/>
                                  <a:pt x="53" y="1685"/>
                                </a:cubicBezTo>
                                <a:lnTo>
                                  <a:pt x="26" y="1634"/>
                                </a:lnTo>
                                <a:cubicBezTo>
                                  <a:pt x="26" y="1633"/>
                                  <a:pt x="26" y="1632"/>
                                  <a:pt x="25" y="1631"/>
                                </a:cubicBezTo>
                                <a:lnTo>
                                  <a:pt x="7" y="1575"/>
                                </a:lnTo>
                                <a:cubicBezTo>
                                  <a:pt x="7" y="1574"/>
                                  <a:pt x="7" y="1573"/>
                                  <a:pt x="7" y="1572"/>
                                </a:cubicBezTo>
                                <a:lnTo>
                                  <a:pt x="1" y="1512"/>
                                </a:lnTo>
                                <a:lnTo>
                                  <a:pt x="0" y="315"/>
                                </a:lnTo>
                                <a:close/>
                                <a:moveTo>
                                  <a:pt x="32" y="1509"/>
                                </a:moveTo>
                                <a:lnTo>
                                  <a:pt x="38" y="1569"/>
                                </a:lnTo>
                                <a:lnTo>
                                  <a:pt x="38" y="1566"/>
                                </a:lnTo>
                                <a:lnTo>
                                  <a:pt x="56" y="1622"/>
                                </a:lnTo>
                                <a:lnTo>
                                  <a:pt x="55" y="1619"/>
                                </a:lnTo>
                                <a:lnTo>
                                  <a:pt x="82" y="1670"/>
                                </a:lnTo>
                                <a:lnTo>
                                  <a:pt x="80" y="1667"/>
                                </a:lnTo>
                                <a:lnTo>
                                  <a:pt x="117" y="1711"/>
                                </a:lnTo>
                                <a:lnTo>
                                  <a:pt x="115" y="1709"/>
                                </a:lnTo>
                                <a:lnTo>
                                  <a:pt x="159" y="1745"/>
                                </a:lnTo>
                                <a:lnTo>
                                  <a:pt x="156" y="1743"/>
                                </a:lnTo>
                                <a:lnTo>
                                  <a:pt x="207" y="1771"/>
                                </a:lnTo>
                                <a:lnTo>
                                  <a:pt x="204" y="1770"/>
                                </a:lnTo>
                                <a:lnTo>
                                  <a:pt x="260" y="1787"/>
                                </a:lnTo>
                                <a:lnTo>
                                  <a:pt x="257" y="1787"/>
                                </a:lnTo>
                                <a:lnTo>
                                  <a:pt x="315" y="1792"/>
                                </a:lnTo>
                                <a:lnTo>
                                  <a:pt x="7077" y="1793"/>
                                </a:lnTo>
                                <a:lnTo>
                                  <a:pt x="7137" y="1787"/>
                                </a:lnTo>
                                <a:lnTo>
                                  <a:pt x="7134" y="1787"/>
                                </a:lnTo>
                                <a:lnTo>
                                  <a:pt x="7190" y="1770"/>
                                </a:lnTo>
                                <a:lnTo>
                                  <a:pt x="7187" y="1771"/>
                                </a:lnTo>
                                <a:lnTo>
                                  <a:pt x="7238" y="1743"/>
                                </a:lnTo>
                                <a:lnTo>
                                  <a:pt x="7235" y="1745"/>
                                </a:lnTo>
                                <a:lnTo>
                                  <a:pt x="7279" y="1709"/>
                                </a:lnTo>
                                <a:lnTo>
                                  <a:pt x="7277" y="1711"/>
                                </a:lnTo>
                                <a:lnTo>
                                  <a:pt x="7313" y="1667"/>
                                </a:lnTo>
                                <a:lnTo>
                                  <a:pt x="7311" y="1670"/>
                                </a:lnTo>
                                <a:lnTo>
                                  <a:pt x="7339" y="1619"/>
                                </a:lnTo>
                                <a:lnTo>
                                  <a:pt x="7338" y="1622"/>
                                </a:lnTo>
                                <a:lnTo>
                                  <a:pt x="7355" y="1566"/>
                                </a:lnTo>
                                <a:lnTo>
                                  <a:pt x="7355" y="1569"/>
                                </a:lnTo>
                                <a:lnTo>
                                  <a:pt x="7360" y="1510"/>
                                </a:lnTo>
                                <a:lnTo>
                                  <a:pt x="7361" y="317"/>
                                </a:lnTo>
                                <a:lnTo>
                                  <a:pt x="7355" y="257"/>
                                </a:lnTo>
                                <a:lnTo>
                                  <a:pt x="7355" y="260"/>
                                </a:lnTo>
                                <a:lnTo>
                                  <a:pt x="7338" y="204"/>
                                </a:lnTo>
                                <a:lnTo>
                                  <a:pt x="7339" y="207"/>
                                </a:lnTo>
                                <a:lnTo>
                                  <a:pt x="7311" y="156"/>
                                </a:lnTo>
                                <a:lnTo>
                                  <a:pt x="7313" y="159"/>
                                </a:lnTo>
                                <a:lnTo>
                                  <a:pt x="7277" y="115"/>
                                </a:lnTo>
                                <a:lnTo>
                                  <a:pt x="7279" y="117"/>
                                </a:lnTo>
                                <a:lnTo>
                                  <a:pt x="7235" y="80"/>
                                </a:lnTo>
                                <a:lnTo>
                                  <a:pt x="7238" y="82"/>
                                </a:lnTo>
                                <a:lnTo>
                                  <a:pt x="7187" y="55"/>
                                </a:lnTo>
                                <a:lnTo>
                                  <a:pt x="7190" y="56"/>
                                </a:lnTo>
                                <a:lnTo>
                                  <a:pt x="7134" y="38"/>
                                </a:lnTo>
                                <a:lnTo>
                                  <a:pt x="7137" y="38"/>
                                </a:lnTo>
                                <a:lnTo>
                                  <a:pt x="7078" y="32"/>
                                </a:lnTo>
                                <a:lnTo>
                                  <a:pt x="317" y="32"/>
                                </a:lnTo>
                                <a:lnTo>
                                  <a:pt x="257" y="38"/>
                                </a:lnTo>
                                <a:lnTo>
                                  <a:pt x="260" y="38"/>
                                </a:lnTo>
                                <a:lnTo>
                                  <a:pt x="204" y="56"/>
                                </a:lnTo>
                                <a:lnTo>
                                  <a:pt x="207" y="55"/>
                                </a:lnTo>
                                <a:lnTo>
                                  <a:pt x="156" y="82"/>
                                </a:lnTo>
                                <a:lnTo>
                                  <a:pt x="159" y="80"/>
                                </a:lnTo>
                                <a:lnTo>
                                  <a:pt x="115" y="117"/>
                                </a:lnTo>
                                <a:lnTo>
                                  <a:pt x="117" y="115"/>
                                </a:lnTo>
                                <a:lnTo>
                                  <a:pt x="80" y="159"/>
                                </a:lnTo>
                                <a:lnTo>
                                  <a:pt x="82" y="156"/>
                                </a:lnTo>
                                <a:lnTo>
                                  <a:pt x="55" y="207"/>
                                </a:lnTo>
                                <a:lnTo>
                                  <a:pt x="56" y="204"/>
                                </a:lnTo>
                                <a:lnTo>
                                  <a:pt x="38" y="260"/>
                                </a:lnTo>
                                <a:lnTo>
                                  <a:pt x="38" y="257"/>
                                </a:lnTo>
                                <a:lnTo>
                                  <a:pt x="32" y="315"/>
                                </a:lnTo>
                                <a:lnTo>
                                  <a:pt x="32" y="1509"/>
                                </a:lnTo>
                                <a:close/>
                              </a:path>
                            </a:pathLst>
                          </a:custGeom>
                          <a:solidFill>
                            <a:srgbClr val="FF6600"/>
                          </a:solidFill>
                          <a:ln w="635">
                            <a:solidFill>
                              <a:srgbClr val="FF6600"/>
                            </a:solidFill>
                            <a:round/>
                            <a:headEnd/>
                            <a:tailEnd/>
                          </a:ln>
                        </wps:spPr>
                        <wps:bodyPr rot="0" vert="horz" wrap="square" lIns="91440" tIns="45720" rIns="91440" bIns="45720" anchor="t" anchorCtr="0" upright="1">
                          <a:noAutofit/>
                        </wps:bodyPr>
                      </wps:wsp>
                      <wps:wsp>
                        <wps:cNvPr id="172" name="Rectangle 149"/>
                        <wps:cNvSpPr>
                          <a:spLocks noChangeArrowheads="1"/>
                        </wps:cNvSpPr>
                        <wps:spPr bwMode="auto">
                          <a:xfrm>
                            <a:off x="1130935" y="3122930"/>
                            <a:ext cx="591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b/>
                                  <w:bCs/>
                                  <w:color w:val="000000"/>
                                  <w:sz w:val="18"/>
                                  <w:szCs w:val="18"/>
                                  <w:lang w:val="en-US"/>
                                </w:rPr>
                                <w:t xml:space="preserve">Adrenaline </w:t>
                              </w:r>
                            </w:p>
                          </w:txbxContent>
                        </wps:txbx>
                        <wps:bodyPr rot="0" vert="horz" wrap="none" lIns="0" tIns="0" rIns="0" bIns="0" anchor="t" anchorCtr="0">
                          <a:spAutoFit/>
                        </wps:bodyPr>
                      </wps:wsp>
                      <wps:wsp>
                        <wps:cNvPr id="173" name="Rectangle 150"/>
                        <wps:cNvSpPr>
                          <a:spLocks noChangeArrowheads="1"/>
                        </wps:cNvSpPr>
                        <wps:spPr bwMode="auto">
                          <a:xfrm>
                            <a:off x="1758950" y="3129915"/>
                            <a:ext cx="134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Geef IM tenzij ervaren met</w:t>
                              </w:r>
                            </w:p>
                          </w:txbxContent>
                        </wps:txbx>
                        <wps:bodyPr rot="0" vert="horz" wrap="none" lIns="0" tIns="0" rIns="0" bIns="0" anchor="t" anchorCtr="0">
                          <a:spAutoFit/>
                        </wps:bodyPr>
                      </wps:wsp>
                      <wps:wsp>
                        <wps:cNvPr id="174" name="Rectangle 151"/>
                        <wps:cNvSpPr>
                          <a:spLocks noChangeArrowheads="1"/>
                        </wps:cNvSpPr>
                        <wps:spPr bwMode="auto">
                          <a:xfrm>
                            <a:off x="3170555" y="3129915"/>
                            <a:ext cx="667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IV toediening</w:t>
                              </w:r>
                            </w:p>
                          </w:txbxContent>
                        </wps:txbx>
                        <wps:bodyPr rot="0" vert="horz" wrap="none" lIns="0" tIns="0" rIns="0" bIns="0" anchor="t" anchorCtr="0">
                          <a:spAutoFit/>
                        </wps:bodyPr>
                      </wps:wsp>
                      <wps:wsp>
                        <wps:cNvPr id="175" name="Rectangle 152"/>
                        <wps:cNvSpPr>
                          <a:spLocks noChangeArrowheads="1"/>
                        </wps:cNvSpPr>
                        <wps:spPr bwMode="auto">
                          <a:xfrm>
                            <a:off x="1130935" y="3272155"/>
                            <a:ext cx="406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w:t>
                              </w:r>
                            </w:p>
                          </w:txbxContent>
                        </wps:txbx>
                        <wps:bodyPr rot="0" vert="horz" wrap="none" lIns="0" tIns="0" rIns="0" bIns="0" anchor="t" anchorCtr="0">
                          <a:spAutoFit/>
                        </wps:bodyPr>
                      </wps:wsp>
                      <wps:wsp>
                        <wps:cNvPr id="176" name="Rectangle 153"/>
                        <wps:cNvSpPr>
                          <a:spLocks noChangeArrowheads="1"/>
                        </wps:cNvSpPr>
                        <wps:spPr bwMode="auto">
                          <a:xfrm>
                            <a:off x="1201420" y="3272155"/>
                            <a:ext cx="540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 xml:space="preserve">0,5 mg IM, </w:t>
                              </w:r>
                            </w:p>
                          </w:txbxContent>
                        </wps:txbx>
                        <wps:bodyPr rot="0" vert="horz" wrap="none" lIns="0" tIns="0" rIns="0" bIns="0" anchor="t" anchorCtr="0">
                          <a:spAutoFit/>
                        </wps:bodyPr>
                      </wps:wsp>
                      <wps:wsp>
                        <wps:cNvPr id="177" name="Rectangle 154"/>
                        <wps:cNvSpPr>
                          <a:spLocks noChangeArrowheads="1"/>
                        </wps:cNvSpPr>
                        <wps:spPr bwMode="auto">
                          <a:xfrm>
                            <a:off x="1779905" y="3272155"/>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zn</w:t>
                              </w:r>
                            </w:p>
                          </w:txbxContent>
                        </wps:txbx>
                        <wps:bodyPr rot="0" vert="horz" wrap="none" lIns="0" tIns="0" rIns="0" bIns="0" anchor="t" anchorCtr="0">
                          <a:spAutoFit/>
                        </wps:bodyPr>
                      </wps:wsp>
                      <wps:wsp>
                        <wps:cNvPr id="178" name="Rectangle 155"/>
                        <wps:cNvSpPr>
                          <a:spLocks noChangeArrowheads="1"/>
                        </wps:cNvSpPr>
                        <wps:spPr bwMode="auto">
                          <a:xfrm>
                            <a:off x="1942465" y="3272155"/>
                            <a:ext cx="946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sz w:val="18"/>
                                  <w:szCs w:val="18"/>
                                  <w:lang w:val="en-US"/>
                                </w:rPr>
                                <w:t>herhalen na 5 min.</w:t>
                              </w:r>
                            </w:p>
                          </w:txbxContent>
                        </wps:txbx>
                        <wps:bodyPr rot="0" vert="horz" wrap="none" lIns="0" tIns="0" rIns="0" bIns="0" anchor="t" anchorCtr="0">
                          <a:spAutoFit/>
                        </wps:bodyPr>
                      </wps:wsp>
                      <wps:wsp>
                        <wps:cNvPr id="179" name="Rectangle 156"/>
                        <wps:cNvSpPr>
                          <a:spLocks noChangeArrowheads="1"/>
                        </wps:cNvSpPr>
                        <wps:spPr bwMode="auto">
                          <a:xfrm>
                            <a:off x="1158875" y="3554095"/>
                            <a:ext cx="734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lang w:val="en-US"/>
                                </w:rPr>
                                <w:t>(IV: titreer 50</w:t>
                              </w:r>
                            </w:p>
                          </w:txbxContent>
                        </wps:txbx>
                        <wps:bodyPr rot="0" vert="horz" wrap="none" lIns="0" tIns="0" rIns="0" bIns="0" anchor="t" anchorCtr="0">
                          <a:spAutoFit/>
                        </wps:bodyPr>
                      </wps:wsp>
                      <wps:wsp>
                        <wps:cNvPr id="180" name="Rectangle 157"/>
                        <wps:cNvSpPr>
                          <a:spLocks noChangeArrowheads="1"/>
                        </wps:cNvSpPr>
                        <wps:spPr bwMode="auto">
                          <a:xfrm>
                            <a:off x="1864995" y="35540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Pr>
                                  <w:rFonts w:ascii="Arial" w:hAnsi="Arial" w:cs="Arial"/>
                                  <w:color w:val="000000"/>
                                  <w:lang w:val="en-US"/>
                                </w:rPr>
                                <w:t>?</w:t>
                              </w:r>
                            </w:p>
                          </w:txbxContent>
                        </wps:txbx>
                        <wps:bodyPr rot="0" vert="horz" wrap="none" lIns="0" tIns="0" rIns="0" bIns="0" anchor="t" anchorCtr="0">
                          <a:spAutoFit/>
                        </wps:bodyPr>
                      </wps:wsp>
                      <wps:wsp>
                        <wps:cNvPr id="181" name="Rectangle 158"/>
                        <wps:cNvSpPr>
                          <a:spLocks noChangeArrowheads="1"/>
                        </wps:cNvSpPr>
                        <wps:spPr bwMode="auto">
                          <a:xfrm>
                            <a:off x="1935480" y="3554095"/>
                            <a:ext cx="21748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36B" w:rsidRDefault="00EB736B">
                              <w:r w:rsidRPr="008F3B87">
                                <w:rPr>
                                  <w:rFonts w:ascii="Arial" w:hAnsi="Arial" w:cs="Arial"/>
                                  <w:color w:val="000000"/>
                                </w:rPr>
                                <w:t>g, meerdere doses nodig? Start pomp)</w:t>
                              </w:r>
                            </w:p>
                          </w:txbxContent>
                        </wps:txbx>
                        <wps:bodyPr rot="0" vert="horz" wrap="none" lIns="0" tIns="0" rIns="0" bIns="0" anchor="t" anchorCtr="0">
                          <a:spAutoFit/>
                        </wps:bodyPr>
                      </wps:wsp>
                    </wpc:wpc>
                  </a:graphicData>
                </a:graphic>
              </wp:inline>
            </w:drawing>
          </mc:Choice>
          <mc:Fallback>
            <w:pict>
              <v:group id="Papier 5" o:spid="_x0000_s1026" editas="canvas" style="width:453pt;height:644pt;mso-position-horizontal-relative:char;mso-position-vertical-relative:line" coordsize="57531,8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81788;visibility:visible;mso-wrap-style:square">
                  <v:fill o:detectmouseclick="t"/>
                  <v:path o:connecttype="none"/>
                </v:shape>
                <v:rect id="Rectangle 6" o:spid="_x0000_s1028" style="position:absolute;left:1174;top:806;width:10167;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EB736B" w:rsidRDefault="00EB736B">
                        <w:r>
                          <w:rPr>
                            <w:rFonts w:ascii="Arial" w:hAnsi="Arial" w:cs="Arial"/>
                            <w:b/>
                            <w:bCs/>
                            <w:color w:val="660066"/>
                            <w:sz w:val="30"/>
                            <w:szCs w:val="30"/>
                            <w:lang w:val="en-US"/>
                          </w:rPr>
                          <w:t>Anafylactie</w:t>
                        </w:r>
                      </w:p>
                    </w:txbxContent>
                  </v:textbox>
                </v:rect>
                <v:rect id="Rectangle 7" o:spid="_x0000_s1029" style="position:absolute;left:11690;top:806;width:20009;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EB736B" w:rsidRDefault="00EB736B">
                        <w:r>
                          <w:rPr>
                            <w:rFonts w:ascii="Arial" w:hAnsi="Arial" w:cs="Arial"/>
                            <w:b/>
                            <w:bCs/>
                            <w:color w:val="660066"/>
                            <w:sz w:val="30"/>
                            <w:szCs w:val="30"/>
                            <w:lang w:val="en-US"/>
                          </w:rPr>
                          <w:t>protocol volwassenen</w:t>
                        </w:r>
                      </w:p>
                    </w:txbxContent>
                  </v:textbox>
                </v:rect>
                <v:shape id="Freeform 8" o:spid="_x0000_s1030" style="position:absolute;left:882;top:58940;width:51105;height:20060;visibility:visible;mso-wrap-style:square;v-text-anchor:top" coordsize="11584,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m4cQA&#10;AADbAAAADwAAAGRycy9kb3ducmV2LnhtbESPQWvCQBSE7wX/w/IKvZlNLahE1yDa1lJPRvH8mn1N&#10;QrJvY3Zr4r/vFoQeh5n5hlmmg2nElTpXWVbwHMUgiHOrKy4UnI5v4zkI55E1NpZJwY0cpKvRwxIT&#10;bXs+0DXzhQgQdgkqKL1vEyldXpJBF9mWOHjftjPog+wKqTvsA9w0chLHU2mw4rBQYkubkvI6+zEK&#10;dpk9b7Gv6fN28etZ387eX7/2Sj09DusFCE+D/w/f2x9aweQF/r6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ZuHEAAAA2wAAAA8AAAAAAAAAAAAAAAAAmAIAAGRycy9k&#10;b3ducmV2LnhtbFBLBQYAAAAABAAEAPUAAACJAwAAAAA=&#10;" path="m,768l4,691,16,615,35,540,60,470,93,403r39,-63l224,226v1,,2,-1,2,-2l338,133,402,94,468,61,539,35,613,16,689,5,768,,10816,r78,4l10971,16r74,19l11115,60r67,33l11246,132r113,92c11359,225,11360,225,11361,226r92,112c11453,339,11454,340,11454,340r37,62l11524,468r26,71l11569,613r11,76l11584,768r,3008l11580,3854r-11,77l11550,4005r-25,70l11492,4142r-38,64c11454,4206,11453,4207,11453,4208r-92,111c11360,4319,11359,4320,11359,4321r-111,92c11247,4413,11246,4414,11246,4414r-62,37l11116,4484r-70,26l10973,4529r-77,11l10817,4544r-10049,l691,4540r-76,-11l540,4510r-70,-25l403,4452r-63,-38c340,4414,339,4413,338,4413l226,4321v,-1,-1,-2,-2,-2l133,4208,94,4144,61,4076,35,4006,16,3933,5,3856,,3777,,768xm32,3776r4,75l47,3924r19,71l90,4062r31,65l158,4187r91,111l247,4296r112,92l357,4387r61,36l481,4454r67,25l620,4498r72,10l768,4512r10048,l10891,4509r73,-11l11035,4479r67,-24l11167,4424r62,-37l11227,4388r111,-92l11336,4298r92,-111l11427,4189r36,-61l11494,4064r25,-68l11538,3926r10,-73l11552,3776r,-3007l11549,694r-11,-73l11519,550r-24,-67l11464,419r-37,-62l11428,359r-92,-112l11338,249r-109,-90l11168,122r-64,-31l11036,66r-70,-19l10893,36r-77,-4l769,32r-75,4l621,47,550,66,483,90r-64,31l359,158,247,249r2,-2l159,357r-37,61l91,481,66,548,47,620,36,692r-4,76l32,3776xe" fillcolor="#606" strokecolor="#606" strokeweight=".05pt">
                  <v:path arrowok="t" o:connecttype="custom" o:connectlocs="7059,271494;41029,177906;99704,98886;206466,26929;303964,2207;4806075,1766;4903573,26487;5011217,98886;5053128,150094;5095480,237943;5110480,339036;5103862,1735354;5069893,1828501;5012100,1906638;4961366,1948576;4873132,1990956;4772105,2005965;271318,1999343;177790,1965351;99704,1907521;41470,1829384;7059,1736237;0,339036;20735,1732264;53381,1821879;108968,1896485;184408,1952549;273524,1985658;4771664,1991838;4868279,1977271;4953866,1936657;5001071,1897367;5057099,1822320;5090186,1733147;5096363,339478;5081804,242799;5041217,157599;5001953,109922;4898720,40172;4805634,15892;306170,15892;213084,39731;108968,109922;53822,184528;20735,273701;14117,1666929" o:connectangles="0,0,0,0,0,0,0,0,0,0,0,0,0,0,0,0,0,0,0,0,0,0,0,0,0,0,0,0,0,0,0,0,0,0,0,0,0,0,0,0,0,0,0,0,0,0"/>
                  <o:lock v:ext="edit" verticies="t"/>
                </v:shape>
                <v:rect id="Rectangle 9" o:spid="_x0000_s1031" style="position:absolute;left:2622;top:60013;width:42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EB736B" w:rsidRDefault="00EB736B">
                        <w:r>
                          <w:rPr>
                            <w:rFonts w:ascii="Arial" w:hAnsi="Arial" w:cs="Arial"/>
                            <w:b/>
                            <w:bCs/>
                            <w:color w:val="000000"/>
                            <w:sz w:val="12"/>
                            <w:szCs w:val="12"/>
                            <w:lang w:val="en-US"/>
                          </w:rPr>
                          <w:t>1</w:t>
                        </w:r>
                      </w:p>
                    </w:txbxContent>
                  </v:textbox>
                </v:rect>
                <v:rect id="Rectangle 10" o:spid="_x0000_s1032" style="position:absolute;left:3187;top:59944;width:168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EB736B" w:rsidRDefault="00EB736B">
                        <w:r>
                          <w:rPr>
                            <w:rFonts w:ascii="Arial" w:hAnsi="Arial" w:cs="Arial"/>
                            <w:b/>
                            <w:bCs/>
                            <w:color w:val="660066"/>
                            <w:sz w:val="18"/>
                            <w:szCs w:val="18"/>
                            <w:lang w:val="en-US"/>
                          </w:rPr>
                          <w:t>Levensbedreigende problemen</w:t>
                        </w:r>
                      </w:p>
                    </w:txbxContent>
                  </v:textbox>
                </v:rect>
                <v:rect id="Rectangle 11" o:spid="_x0000_s1033" style="position:absolute;left:2622;top:61353;width:9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EB736B" w:rsidRDefault="00EB736B">
                        <w:r>
                          <w:rPr>
                            <w:rFonts w:ascii="Arial" w:hAnsi="Arial" w:cs="Arial"/>
                            <w:b/>
                            <w:bCs/>
                            <w:color w:val="660066"/>
                            <w:lang w:val="en-US"/>
                          </w:rPr>
                          <w:t xml:space="preserve">A   </w:t>
                        </w:r>
                      </w:p>
                    </w:txbxContent>
                  </v:textbox>
                </v:rect>
                <v:rect id="Rectangle 12" o:spid="_x0000_s1034" style="position:absolute;left:4387;top:61423;width:1073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EB736B" w:rsidRDefault="00EB736B">
                        <w:r>
                          <w:rPr>
                            <w:rFonts w:ascii="Arial" w:hAnsi="Arial" w:cs="Arial"/>
                            <w:color w:val="000000"/>
                            <w:lang w:val="en-US"/>
                          </w:rPr>
                          <w:t xml:space="preserve">zwelling, heesheid, </w:t>
                        </w:r>
                      </w:p>
                    </w:txbxContent>
                  </v:textbox>
                </v:rect>
                <v:rect id="Rectangle 13" o:spid="_x0000_s1035" style="position:absolute;left:14554;top:61423;width:353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EB736B" w:rsidRDefault="00EB736B">
                        <w:r>
                          <w:rPr>
                            <w:rFonts w:ascii="Arial" w:hAnsi="Arial" w:cs="Arial"/>
                            <w:color w:val="000000"/>
                            <w:lang w:val="en-US"/>
                          </w:rPr>
                          <w:t>stridor</w:t>
                        </w:r>
                      </w:p>
                    </w:txbxContent>
                  </v:textbox>
                </v:rect>
                <v:rect id="Rectangle 14" o:spid="_x0000_s1036" style="position:absolute;left:2622;top:62769;width:8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EB736B" w:rsidRDefault="00EB736B">
                        <w:r>
                          <w:rPr>
                            <w:rFonts w:ascii="Arial" w:hAnsi="Arial" w:cs="Arial"/>
                            <w:b/>
                            <w:bCs/>
                            <w:color w:val="660066"/>
                            <w:sz w:val="18"/>
                            <w:szCs w:val="18"/>
                            <w:lang w:val="en-US"/>
                          </w:rPr>
                          <w:t>B</w:t>
                        </w:r>
                      </w:p>
                    </w:txbxContent>
                  </v:textbox>
                </v:rect>
                <v:rect id="Rectangle 15" o:spid="_x0000_s1037" style="position:absolute;left:4387;top:62839;width:52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tachypnoe</w:t>
                        </w:r>
                      </w:p>
                    </w:txbxContent>
                  </v:textbox>
                </v:rect>
                <v:rect id="Rectangle 16" o:spid="_x0000_s1038" style="position:absolute;left:9823;top:62839;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 xml:space="preserve">, </w:t>
                        </w:r>
                      </w:p>
                    </w:txbxContent>
                  </v:textbox>
                </v:rect>
                <v:rect id="Rectangle 17" o:spid="_x0000_s1039" style="position:absolute;left:10388;top:62839;width:394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wheeze</w:t>
                        </w:r>
                      </w:p>
                    </w:txbxContent>
                  </v:textbox>
                </v:rect>
                <v:rect id="Rectangle 18" o:spid="_x0000_s1040" style="position:absolute;left:14344;top:62839;width:1284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 uitputten, cyanose, SpO</w:t>
                        </w:r>
                      </w:p>
                    </w:txbxContent>
                  </v:textbox>
                </v:rect>
                <v:rect id="Rectangle 19" o:spid="_x0000_s1041" style="position:absolute;left:27539;top:63404;width:42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EB736B" w:rsidRDefault="00EB736B">
                        <w:r>
                          <w:rPr>
                            <w:rFonts w:ascii="Arial" w:hAnsi="Arial" w:cs="Arial"/>
                            <w:color w:val="000000"/>
                            <w:sz w:val="12"/>
                            <w:szCs w:val="12"/>
                            <w:lang w:val="en-US"/>
                          </w:rPr>
                          <w:t>2</w:t>
                        </w:r>
                      </w:p>
                    </w:txbxContent>
                  </v:textbox>
                </v:rect>
                <v:rect id="Rectangle 20" o:spid="_x0000_s1042" style="position:absolute;left:28321;top:62839;width:3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&lt; 92%</w:t>
                        </w:r>
                      </w:p>
                    </w:txbxContent>
                  </v:textbox>
                </v:rect>
                <v:rect id="Rectangle 21" o:spid="_x0000_s1043" style="position:absolute;left:2622;top:64179;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EB736B" w:rsidRDefault="00EB736B">
                        <w:r>
                          <w:rPr>
                            <w:rFonts w:ascii="Arial" w:hAnsi="Arial" w:cs="Arial"/>
                            <w:b/>
                            <w:bCs/>
                            <w:color w:val="660066"/>
                            <w:sz w:val="18"/>
                            <w:szCs w:val="18"/>
                            <w:lang w:val="en-US"/>
                          </w:rPr>
                          <w:t xml:space="preserve">C   </w:t>
                        </w:r>
                      </w:p>
                    </w:txbxContent>
                  </v:textbox>
                </v:rect>
                <v:rect id="Rectangle 22" o:spid="_x0000_s1044" style="position:absolute;left:4387;top:64249;width:2420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EB736B" w:rsidRDefault="00EB736B">
                        <w:r w:rsidRPr="008F3B87">
                          <w:rPr>
                            <w:rFonts w:ascii="Arial" w:hAnsi="Arial" w:cs="Arial"/>
                            <w:color w:val="000000"/>
                            <w:sz w:val="18"/>
                            <w:szCs w:val="18"/>
                          </w:rPr>
                          <w:t>bleek, klam, hypotensie, zwakte, slaperig, coma</w:t>
                        </w:r>
                      </w:p>
                    </w:txbxContent>
                  </v:textbox>
                </v:rect>
                <v:rect id="Rectangle 23" o:spid="_x0000_s1045" style="position:absolute;left:2622;top:66579;width:42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EB736B" w:rsidRDefault="00EB736B">
                        <w:r>
                          <w:rPr>
                            <w:rFonts w:ascii="Arial" w:hAnsi="Arial" w:cs="Arial"/>
                            <w:b/>
                            <w:bCs/>
                            <w:color w:val="000000"/>
                            <w:sz w:val="12"/>
                            <w:szCs w:val="12"/>
                            <w:lang w:val="en-US"/>
                          </w:rPr>
                          <w:t>2</w:t>
                        </w:r>
                      </w:p>
                    </w:txbxContent>
                  </v:textbox>
                </v:rect>
                <v:rect id="Rectangle 24" o:spid="_x0000_s1046" style="position:absolute;left:3327;top:66509;width:1753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EB736B" w:rsidRDefault="00EB736B">
                        <w:r>
                          <w:rPr>
                            <w:rFonts w:ascii="Arial" w:hAnsi="Arial" w:cs="Arial"/>
                            <w:b/>
                            <w:bCs/>
                            <w:color w:val="660066"/>
                            <w:sz w:val="18"/>
                            <w:szCs w:val="18"/>
                            <w:lang w:val="en-US"/>
                          </w:rPr>
                          <w:t xml:space="preserve">Huid en slijmvliesveranderingen </w:t>
                        </w:r>
                      </w:p>
                    </w:txbxContent>
                  </v:textbox>
                </v:rect>
                <v:rect id="Rectangle 25" o:spid="_x0000_s1047" style="position:absolute;left:3257;top:67995;width:2694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(Alleen huidverandering zonder levensbedreigende A</w:t>
                        </w:r>
                      </w:p>
                    </w:txbxContent>
                  </v:textbox>
                </v:rect>
                <v:rect id="Rectangle 26" o:spid="_x0000_s1048" style="position:absolute;left:30721;top:67995;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27" o:spid="_x0000_s1049" style="position:absolute;left:31140;top:67995;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B</w:t>
                        </w:r>
                      </w:p>
                    </w:txbxContent>
                  </v:textbox>
                </v:rect>
                <v:rect id="Rectangle 28" o:spid="_x0000_s1050" style="position:absolute;left:31921;top:67995;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29" o:spid="_x0000_s1051" style="position:absolute;left:32340;top:67995;width:1124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 xml:space="preserve">C problemen is GEEN </w:t>
                        </w:r>
                      </w:p>
                    </w:txbxContent>
                  </v:textbox>
                </v:rect>
                <v:rect id="Rectangle 30" o:spid="_x0000_s1052" style="position:absolute;left:44202;top:67995;width:546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anafylactie</w:t>
                        </w:r>
                      </w:p>
                    </w:txbxContent>
                  </v:textbox>
                </v:rect>
                <v:rect id="Rectangle 31" o:spid="_x0000_s1053" style="position:absolute;left:49917;top:67995;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32" o:spid="_x0000_s1054" style="position:absolute;left:2622;top:69335;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EB736B" w:rsidRDefault="00EB736B">
                        <w:r>
                          <w:rPr>
                            <w:rFonts w:ascii="Arial" w:hAnsi="Arial" w:cs="Arial"/>
                            <w:b/>
                            <w:bCs/>
                            <w:color w:val="660066"/>
                            <w:sz w:val="18"/>
                            <w:szCs w:val="18"/>
                            <w:lang w:val="en-US"/>
                          </w:rPr>
                          <w:t xml:space="preserve">E   </w:t>
                        </w:r>
                      </w:p>
                    </w:txbxContent>
                  </v:textbox>
                </v:rect>
                <v:rect id="Rectangle 33" o:spid="_x0000_s1055" style="position:absolute;left:4387;top:69830;width:42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EB736B" w:rsidRDefault="00EB736B">
                        <w:r>
                          <w:rPr>
                            <w:rFonts w:ascii="Arial" w:hAnsi="Arial" w:cs="Arial"/>
                            <w:color w:val="000000"/>
                            <w:sz w:val="12"/>
                            <w:szCs w:val="12"/>
                            <w:lang w:val="en-US"/>
                          </w:rPr>
                          <w:t>?</w:t>
                        </w:r>
                      </w:p>
                    </w:txbxContent>
                  </v:textbox>
                </v:rect>
                <v:rect id="Rectangle 34" o:spid="_x0000_s1056" style="position:absolute;left:5022;top:69405;width:1219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 xml:space="preserve">meestal eerste kenmerk </w:t>
                        </w:r>
                      </w:p>
                    </w:txbxContent>
                  </v:textbox>
                </v:rect>
                <v:rect id="Rectangle 35" o:spid="_x0000_s1057" style="position:absolute;left:17868;top:69405;width:54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anafylactie</w:t>
                        </w:r>
                      </w:p>
                    </w:txbxContent>
                  </v:textbox>
                </v:rect>
                <v:rect id="Rectangle 36" o:spid="_x0000_s1058" style="position:absolute;left:23799;top:69405;width:1922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EB736B" w:rsidRDefault="00EB736B">
                        <w:r w:rsidRPr="008F3B87">
                          <w:rPr>
                            <w:rFonts w:ascii="Arial" w:hAnsi="Arial" w:cs="Arial"/>
                            <w:color w:val="000000"/>
                            <w:sz w:val="18"/>
                            <w:szCs w:val="18"/>
                          </w:rPr>
                          <w:t>en aanwezig in &gt;80% van de gevallen</w:t>
                        </w:r>
                      </w:p>
                    </w:txbxContent>
                  </v:textbox>
                </v:rect>
                <v:rect id="Rectangle 37" o:spid="_x0000_s1059" style="position:absolute;left:4248;top:71247;width:42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EB736B" w:rsidRDefault="00EB736B">
                        <w:r>
                          <w:rPr>
                            <w:rFonts w:ascii="Arial" w:hAnsi="Arial" w:cs="Arial"/>
                            <w:color w:val="000000"/>
                            <w:sz w:val="12"/>
                            <w:szCs w:val="12"/>
                            <w:lang w:val="en-US"/>
                          </w:rPr>
                          <w:t>?</w:t>
                        </w:r>
                      </w:p>
                    </w:txbxContent>
                  </v:textbox>
                </v:rect>
                <v:rect id="Rectangle 38" o:spid="_x0000_s1060" style="position:absolute;left:4883;top:70821;width:83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subtiel of ernstig</w:t>
                        </w:r>
                      </w:p>
                    </w:txbxContent>
                  </v:textbox>
                </v:rect>
                <v:rect id="Rectangle 39" o:spid="_x0000_s1061" style="position:absolute;left:4248;top:72656;width:42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EB736B" w:rsidRDefault="00EB736B">
                        <w:r>
                          <w:rPr>
                            <w:rFonts w:ascii="Arial" w:hAnsi="Arial" w:cs="Arial"/>
                            <w:color w:val="000000"/>
                            <w:sz w:val="12"/>
                            <w:szCs w:val="12"/>
                            <w:lang w:val="en-US"/>
                          </w:rPr>
                          <w:t>?</w:t>
                        </w:r>
                      </w:p>
                    </w:txbxContent>
                  </v:textbox>
                </v:rect>
                <v:rect id="Rectangle 40" o:spid="_x0000_s1062" style="position:absolute;left:4883;top:72231;width:4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erytheem</w:t>
                        </w:r>
                      </w:p>
                    </w:txbxContent>
                  </v:textbox>
                </v:rect>
                <v:rect id="Rectangle 41" o:spid="_x0000_s1063" style="position:absolute;left:9753;top:72231;width:24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EB736B" w:rsidRDefault="00EB736B">
                        <w:r w:rsidRPr="008F3B87">
                          <w:rPr>
                            <w:rFonts w:ascii="Arial" w:hAnsi="Arial" w:cs="Arial"/>
                            <w:color w:val="000000"/>
                            <w:sz w:val="18"/>
                            <w:szCs w:val="18"/>
                          </w:rPr>
                          <w:t>: gevlekt of diffuus over het lichaam rode uitslag</w:t>
                        </w:r>
                      </w:p>
                    </w:txbxContent>
                  </v:textbox>
                </v:rect>
                <v:rect id="Rectangle 42" o:spid="_x0000_s1064" style="position:absolute;left:4248;top:74072;width:42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EB736B" w:rsidRDefault="00EB736B">
                        <w:r>
                          <w:rPr>
                            <w:rFonts w:ascii="Arial" w:hAnsi="Arial" w:cs="Arial"/>
                            <w:color w:val="000000"/>
                            <w:sz w:val="12"/>
                            <w:szCs w:val="12"/>
                            <w:lang w:val="en-US"/>
                          </w:rPr>
                          <w:t>?</w:t>
                        </w:r>
                      </w:p>
                    </w:txbxContent>
                  </v:textbox>
                </v:rect>
                <v:rect id="Rectangle 43" o:spid="_x0000_s1065" style="position:absolute;left:5092;top:73653;width:407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urticaria</w:t>
                        </w:r>
                      </w:p>
                    </w:txbxContent>
                  </v:textbox>
                </v:rect>
                <v:rect id="Rectangle 44" o:spid="_x0000_s1066" style="position:absolute;left:9258;top:73653;width:705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 meestal jeuk</w:t>
                        </w:r>
                      </w:p>
                    </w:txbxContent>
                  </v:textbox>
                </v:rect>
                <v:rect id="Rectangle 45" o:spid="_x0000_s1067" style="position:absolute;left:4248;top:75482;width:42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EB736B" w:rsidRDefault="00EB736B">
                        <w:r>
                          <w:rPr>
                            <w:rFonts w:ascii="Arial" w:hAnsi="Arial" w:cs="Arial"/>
                            <w:color w:val="000000"/>
                            <w:sz w:val="12"/>
                            <w:szCs w:val="12"/>
                            <w:lang w:val="en-US"/>
                          </w:rPr>
                          <w:t>?</w:t>
                        </w:r>
                      </w:p>
                    </w:txbxContent>
                  </v:textbox>
                </v:rect>
                <v:rect id="Rectangle 46" o:spid="_x0000_s1068" style="position:absolute;left:4883;top:75057;width:280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angio</w:t>
                        </w:r>
                      </w:p>
                    </w:txbxContent>
                  </v:textbox>
                </v:rect>
                <v:rect id="Rectangle 47" o:spid="_x0000_s1069" style="position:absolute;left:7778;top:75057;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48" o:spid="_x0000_s1070" style="position:absolute;left:8197;top:75057;width:413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oedeem</w:t>
                        </w:r>
                      </w:p>
                    </w:txbxContent>
                  </v:textbox>
                </v:rect>
                <v:rect id="Rectangle 49" o:spid="_x0000_s1071" style="position:absolute;left:12363;top:75057;width:93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 xml:space="preserve">: vergelijkbaar met </w:t>
                        </w:r>
                      </w:p>
                    </w:txbxContent>
                  </v:textbox>
                </v:rect>
                <v:rect id="Rectangle 50" o:spid="_x0000_s1072" style="position:absolute;left:22320;top:75057;width:40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urticaria</w:t>
                        </w:r>
                      </w:p>
                    </w:txbxContent>
                  </v:textbox>
                </v:rect>
                <v:rect id="Rectangle 51" o:spid="_x0000_s1073" style="position:absolute;left:26416;top:75057;width:207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EB736B" w:rsidRDefault="00EB736B">
                        <w:r w:rsidRPr="008F3B87">
                          <w:rPr>
                            <w:rFonts w:ascii="Arial" w:hAnsi="Arial" w:cs="Arial"/>
                            <w:color w:val="000000"/>
                            <w:sz w:val="18"/>
                            <w:szCs w:val="18"/>
                          </w:rPr>
                          <w:t xml:space="preserve">, maar van dieper gelegen weefsel, zoals     </w:t>
                        </w:r>
                      </w:p>
                    </w:txbxContent>
                  </v:textbox>
                </v:rect>
                <v:rect id="Rectangle 52" o:spid="_x0000_s1074" style="position:absolute;left:4813;top:76479;width:115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 xml:space="preserve">oogleden, lippen, in de </w:t>
                        </w:r>
                      </w:p>
                    </w:txbxContent>
                  </v:textbox>
                </v:rect>
                <v:rect id="Rectangle 53" o:spid="_x0000_s1075" style="position:absolute;left:16884;top:76479;width:743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mondkeelholte</w:t>
                        </w:r>
                      </w:p>
                    </w:txbxContent>
                  </v:textbox>
                </v:rect>
                <v:rect id="Rectangle 54" o:spid="_x0000_s1076" style="position:absolute;left:10236;top:39833;width:32543;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N8QA&#10;AADbAAAADwAAAGRycy9kb3ducmV2LnhtbESPQWuDQBSE74H+h+UVeotrc9BgswkhEKq3NhHS48N9&#10;VRv3rbhbtfn12UKhx2FmvmE2u9l0YqTBtZYVPEcxCOLK6pZrBeX5uFyDcB5ZY2eZFPyQg932YbHB&#10;TNuJ32k8+VoECLsMFTTe95mUrmrIoItsTxy8TzsY9EEOtdQDTgFuOrmK40QabDksNNjToaHqevo2&#10;CvhjjvPiK3ktRl9O9rJ6K2/HvVJPj/P+BYSn2f+H/9q5VpCm8Psl/A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TfEAAAA2wAAAA8AAAAAAAAAAAAAAAAAmAIAAGRycy9k&#10;b3ducmV2LnhtbFBLBQYAAAAABAAEAPUAAACJAwAAAAA=&#10;" fillcolor="#f60" stroked="f"/>
                <v:shape id="Freeform 55" o:spid="_x0000_s1077" style="position:absolute;left:10236;top:39833;width:32474;height:16599;visibility:visible;mso-wrap-style:square;v-text-anchor:top" coordsize="7360,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pFsIA&#10;AADbAAAADwAAAGRycy9kb3ducmV2LnhtbERPS2vCQBC+F/wPywheim60VCW6ioilpb3UB3gdsmMS&#10;zM7GzGrSf989FHr8+N7Ldecq9aBGSs8GxqMEFHHmbcm5gdPxbTgHJQHZYuWZDPyQwHrVe1pian3L&#10;e3ocQq5iCEuKBooQ6lRryQpyKCNfE0fu4huHIcIm17bBNoa7Sk+SZKodlhwbCqxpW1B2PdydgWvV&#10;vnzdPr9fZUf783n2nsmzzI0Z9LvNAlSgLvyL/9wf1sAsjo1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CkWwgAAANsAAAAPAAAAAAAAAAAAAAAAAJgCAABkcnMvZG93&#10;bnJldi54bWxQSwUGAAAAAAQABAD1AAAAhwMAAAAA&#10;" path="m,627c,281,281,,627,v,,,,,l627,,6734,v346,,626,281,626,627c7360,627,7360,627,7360,627r,l7360,3134v,346,-280,626,-626,626c6734,3760,6734,3760,6734,3760r,l627,3760c281,3760,,3480,,3134v,,,,,l,627xe" strokeweight="0">
                  <v:path arrowok="t" o:connecttype="custom" o:connectlocs="0,276795;276646,0;276646,0;276646,0;2971185,0;2971185,0;3247390,276795;3247390,276795;3247390,276795;3247390,1383536;3247390,1383536;2971185,1659890;2971185,1659890;2971185,1659890;276646,1659890;276646,1659890;0,1383536;0,1383536;0,276795" o:connectangles="0,0,0,0,0,0,0,0,0,0,0,0,0,0,0,0,0,0,0"/>
                </v:shape>
                <v:rect id="Rectangle 56" o:spid="_x0000_s1078" style="position:absolute;left:10236;top:39833;width:32543;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E3sMA&#10;AADbAAAADwAAAGRycy9kb3ducmV2LnhtbESPQYvCMBSE7wv+h/AEb2uqB3etRhFB1NuuFvT4aJ5t&#10;tXkpTWyrv34jCHscZuYbZr7sTCkaql1hWcFoGIEgTq0uOFOQHDef3yCcR9ZYWiYFD3KwXPQ+5hhr&#10;2/IvNQefiQBhF6OC3PsqltKlORl0Q1sRB+9ia4M+yDqTusY2wE0px1E0kQYLDgs5VrTOKb0d7kYB&#10;n7tot79OtvvGJ609jX+S52al1KDfrWYgPHX+P/xu77SCrym8vo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E3sMAAADbAAAADwAAAAAAAAAAAAAAAACYAgAAZHJzL2Rv&#10;d25yZXYueG1sUEsFBgAAAAAEAAQA9QAAAIgDAAAAAA==&#10;" fillcolor="#f60" stroked="f"/>
                <v:shape id="Freeform 57" o:spid="_x0000_s1079" style="position:absolute;left:10128;top:39725;width:32683;height:16815;visibility:visible;mso-wrap-style:square;v-text-anchor:top" coordsize="7408,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NTcMA&#10;AADbAAAADwAAAGRycy9kb3ducmV2LnhtbERPTWvCQBC9F/wPywje6sYIVVNXEcFYKT0YLa23ITsm&#10;wexsyK4a/333IPT4eN/zZWdqcaPWVZYVjIYRCOLc6ooLBcfD5nUKwnlkjbVlUvAgB8tF72WOibZ3&#10;3tMt84UIIewSVFB63yRSurwkg25oG+LAnW1r0AfYFlK3eA/hppZxFL1JgxWHhhIbWpeUX7KrUfCZ&#10;prPfU4ybNN5tZ93X9/g4iX+UGvS71TsIT53/Fz/dH1rBNKwP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JNTcMAAADbAAAADwAAAAAAAAAAAAAAAACYAgAAZHJzL2Rv&#10;d25yZXYueG1sUEsFBgAAAAAEAAQA9QAAAIgDAAAAAA==&#10;" path="m,651l3,586,14,522,51,400v,-1,1,-3,1,-4l110,290v1,-1,2,-3,3,-4l190,193v1,-1,2,-2,3,-3l286,113v1,-1,3,-2,4,-3l396,52v1,,3,-1,4,-1l518,15,584,4,650,,6758,r66,3l6888,14r121,37c7011,51,7013,52,7014,52r106,58c7121,111,7123,112,7124,113r93,77c7218,191,7219,192,7220,193r76,93c7297,287,7298,289,7299,290r58,106c7357,397,7358,399,7358,400r36,118l7405,584r3,66l7408,3158r-3,66l7395,3288r-37,121c7358,3411,7357,3413,7357,3414r-58,106c7298,3521,7297,3523,7296,3524r-76,93c7219,3618,7218,3619,7217,3620r-93,76c7123,3697,7121,3698,7120,3699r-106,58c7013,3757,7011,3758,7009,3758r-118,36l6826,3805r-66,3l651,3808r-65,-3l522,3795,400,3758v-1,,-3,-1,-4,-1l290,3699v-1,-1,-3,-2,-4,-3l193,3620v-1,-1,-2,-2,-3,-3l113,3524v-1,-1,-2,-3,-3,-4l52,3414v,-1,-1,-3,-1,-5l15,3291,4,3226,,3160,,651xm48,3157r3,62l60,3277r36,118l95,3391r58,106l150,3493r77,93l224,3583r93,76l313,3656r106,58l414,3713r115,35l589,3757r62,3l6757,3760r62,-2l6877,3749r118,-36l6991,3714r106,-58l7093,3659r93,-76l7183,3586r76,-93l7256,3497r58,-106l7313,3395r35,-114l7357,3221r3,-63l7360,653r-2,-62l7349,532,7313,414r1,5l7256,313r3,4l7183,224r3,3l7093,150r4,3l6991,95r4,1l6881,61,6821,51r-63,-3l653,48r-62,3l532,60,414,96r5,-1l313,153r4,-3l224,227r3,-3l150,317r3,-4l95,419r1,-5l61,529,51,589r-3,62l48,3157xe" fillcolor="#f60" strokecolor="#f60" strokeweight=".05pt">
                  <v:path arrowok="t" o:connecttype="custom" o:connectlocs="6177,230497;48531,128054;85150,83897;174712,22961;257656,1766;3010689,1325;3094516,22961;3184077,83897;3220255,128054;3262168,228731;3268345,1394463;3246285,1505296;3218932,1556076;3143047,1632025;3092310,1659402;2982453,1681480;230302,1675740;127945,1633349;83826,1597141;22942,1507503;1765,1424489;21177,1394021;42354,1499114;66179,1542387;139858,1615687;182653,1639531;287216,1660285;3034072,1655428;3131135,1614362;3169077,1583453;3226873,1497347;3245844,1422281;3246285,260965;3226873,185016;3169077,98911;3131135,67559;3035837,26935;288098,21195;182653,42390;139858,66235;66179,139976;42354,182808;21177,287459" o:connectangles="0,0,0,0,0,0,0,0,0,0,0,0,0,0,0,0,0,0,0,0,0,0,0,0,0,0,0,0,0,0,0,0,0,0,0,0,0,0,0,0,0,0,0"/>
                  <o:lock v:ext="edit" verticies="t"/>
                </v:shape>
                <v:rect id="Rectangle 58" o:spid="_x0000_s1080" style="position:absolute;left:11391;top:40519;width:2883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EB736B" w:rsidRDefault="00EB736B">
                        <w:r w:rsidRPr="008F3B87">
                          <w:rPr>
                            <w:rFonts w:ascii="Arial" w:hAnsi="Arial" w:cs="Arial"/>
                            <w:b/>
                            <w:bCs/>
                            <w:color w:val="000000"/>
                            <w:sz w:val="18"/>
                            <w:szCs w:val="18"/>
                          </w:rPr>
                          <w:t>Wanneer vaardigheden en behandeling mogelijk zijn:</w:t>
                        </w:r>
                      </w:p>
                    </w:txbxContent>
                  </v:textbox>
                </v:rect>
                <v:rect id="Rectangle 59" o:spid="_x0000_s1081" style="position:absolute;left:11391;top:41998;width:4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60" o:spid="_x0000_s1082" style="position:absolute;left:12103;top:41998;width:120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Stel open luchtweg vast</w:t>
                        </w:r>
                      </w:p>
                    </w:txbxContent>
                  </v:textbox>
                </v:rect>
                <v:rect id="Rectangle 61" o:spid="_x0000_s1083" style="position:absolute;left:11391;top:43414;width:4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62" o:spid="_x0000_s1084" style="position:absolute;left:12103;top:43414;width:534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 xml:space="preserve">Geef hoge </w:t>
                        </w:r>
                      </w:p>
                    </w:txbxContent>
                  </v:textbox>
                </v:rect>
                <v:rect id="Rectangle 63" o:spid="_x0000_s1085" style="position:absolute;left:17818;top:43414;width:203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flow</w:t>
                        </w:r>
                      </w:p>
                    </w:txbxContent>
                  </v:textbox>
                </v:rect>
                <v:rect id="Rectangle 64" o:spid="_x0000_s1086" style="position:absolute;left:20218;top:43414;width:8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O</w:t>
                        </w:r>
                      </w:p>
                    </w:txbxContent>
                  </v:textbox>
                </v:rect>
                <v:rect id="Rectangle 65" o:spid="_x0000_s1087" style="position:absolute;left:21132;top:43980;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EB736B" w:rsidRDefault="00EB736B">
                        <w:r>
                          <w:rPr>
                            <w:rFonts w:ascii="Arial" w:hAnsi="Arial" w:cs="Arial"/>
                            <w:color w:val="000000"/>
                            <w:sz w:val="12"/>
                            <w:szCs w:val="12"/>
                            <w:lang w:val="en-US"/>
                          </w:rPr>
                          <w:t>2</w:t>
                        </w:r>
                      </w:p>
                    </w:txbxContent>
                  </v:textbox>
                </v:rect>
                <v:rect id="Rectangle 66" o:spid="_x0000_s1088" style="position:absolute;left:11391;top:44824;width:4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67" o:spid="_x0000_s1089" style="position:absolute;left:12103;top:44824;width:108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 xml:space="preserve">IV </w:t>
                        </w:r>
                      </w:p>
                    </w:txbxContent>
                  </v:textbox>
                </v:rect>
                <v:rect id="Rectangle 68" o:spid="_x0000_s1090" style="position:absolute;left:13512;top:44824;width:210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EB736B" w:rsidRDefault="00EB736B">
                        <w:r>
                          <w:rPr>
                            <w:rFonts w:ascii="Arial" w:hAnsi="Arial" w:cs="Arial"/>
                            <w:color w:val="000000"/>
                            <w:sz w:val="18"/>
                            <w:szCs w:val="18"/>
                            <w:lang w:val="en-US"/>
                          </w:rPr>
                          <w:t>fluid</w:t>
                        </w:r>
                      </w:p>
                    </w:txbxContent>
                  </v:textbox>
                </v:rect>
                <v:rect id="Rectangle 69" o:spid="_x0000_s1091" style="position:absolute;left:15982;top:44824;width:4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challenge</w:t>
                        </w:r>
                      </w:p>
                    </w:txbxContent>
                  </v:textbox>
                </v:rect>
                <v:rect id="Rectangle 70" o:spid="_x0000_s1092" style="position:absolute;left:21278;top:44824;width:191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500</w:t>
                        </w:r>
                      </w:p>
                    </w:txbxContent>
                  </v:textbox>
                </v:rect>
                <v:rect id="Rectangle 71" o:spid="_x0000_s1093" style="position:absolute;left:23183;top:44824;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72" o:spid="_x0000_s1094" style="position:absolute;left:23609;top:44824;width:407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 xml:space="preserve">1000 ml </w:t>
                        </w:r>
                      </w:p>
                    </w:txbxContent>
                  </v:textbox>
                </v:rect>
                <v:rect id="Rectangle 73" o:spid="_x0000_s1095" style="position:absolute;left:28124;top:44824;width:57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EB736B" w:rsidRDefault="00EB736B"/>
                    </w:txbxContent>
                  </v:textbox>
                </v:rect>
                <v:rect id="Rectangle 74" o:spid="_x0000_s1096" style="position:absolute;left:11391;top:46240;width:4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75" o:spid="_x0000_s1097" style="position:absolute;left:12103;top:46240;width:794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Tavegil 2 mg IV</w:t>
                        </w:r>
                      </w:p>
                    </w:txbxContent>
                  </v:textbox>
                </v:rect>
                <v:rect id="Rectangle 76" o:spid="_x0000_s1098" style="position:absolute;left:20993;top:46240;width:5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EB736B" w:rsidRDefault="00EB736B"/>
                    </w:txbxContent>
                  </v:textbox>
                </v:rect>
                <v:rect id="Rectangle 77" o:spid="_x0000_s1099" style="position:absolute;left:11391;top:47650;width:40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78" o:spid="_x0000_s1100" style="position:absolute;left:12103;top:47650;width:705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Hydrocortison</w:t>
                        </w:r>
                      </w:p>
                    </w:txbxContent>
                  </v:textbox>
                </v:rect>
                <v:rect id="Rectangle 79" o:spid="_x0000_s1101" style="position:absolute;left:20288;top:47650;width:1334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200 mg IM of langzaam IV</w:t>
                        </w:r>
                      </w:p>
                    </w:txbxContent>
                  </v:textbox>
                </v:rect>
                <v:rect id="Rectangle 80" o:spid="_x0000_s1102" style="position:absolute;left:11677;top:50406;width:419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EB736B" w:rsidRDefault="00EB736B">
                        <w:r>
                          <w:rPr>
                            <w:rFonts w:ascii="Arial" w:hAnsi="Arial" w:cs="Arial"/>
                            <w:b/>
                            <w:bCs/>
                            <w:color w:val="000000"/>
                            <w:sz w:val="18"/>
                            <w:szCs w:val="18"/>
                            <w:lang w:val="en-US"/>
                          </w:rPr>
                          <w:t>Monitor</w:t>
                        </w:r>
                      </w:p>
                    </w:txbxContent>
                  </v:textbox>
                </v:rect>
                <v:rect id="Rectangle 81" o:spid="_x0000_s1103" style="position:absolute;left:11391;top:51892;width:40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82" o:spid="_x0000_s1104" style="position:absolute;left:12103;top:51892;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SpO</w:t>
                        </w:r>
                      </w:p>
                    </w:txbxContent>
                  </v:textbox>
                </v:rect>
                <v:rect id="Rectangle 83" o:spid="_x0000_s1105" style="position:absolute;left:14427;top:52457;width:42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EB736B" w:rsidRDefault="00EB736B">
                        <w:r>
                          <w:rPr>
                            <w:rFonts w:ascii="Arial" w:hAnsi="Arial" w:cs="Arial"/>
                            <w:color w:val="000000"/>
                            <w:sz w:val="12"/>
                            <w:szCs w:val="12"/>
                            <w:lang w:val="en-US"/>
                          </w:rPr>
                          <w:t>2</w:t>
                        </w:r>
                      </w:p>
                    </w:txbxContent>
                  </v:textbox>
                </v:rect>
                <v:rect id="Rectangle 84" o:spid="_x0000_s1106" style="position:absolute;left:11391;top:53301;width:4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85" o:spid="_x0000_s1107" style="position:absolute;left:12103;top:53301;width:534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EB736B" w:rsidRDefault="00EB736B">
                        <w:r>
                          <w:rPr>
                            <w:rFonts w:ascii="Arial" w:hAnsi="Arial" w:cs="Arial"/>
                            <w:color w:val="000000"/>
                            <w:sz w:val="18"/>
                            <w:szCs w:val="18"/>
                            <w:lang w:val="en-US"/>
                          </w:rPr>
                          <w:t>ECG, Pols</w:t>
                        </w:r>
                      </w:p>
                    </w:txbxContent>
                  </v:textbox>
                </v:rect>
                <v:rect id="Rectangle 86" o:spid="_x0000_s1108" style="position:absolute;left:11391;top:54711;width:4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87" o:spid="_x0000_s1109" style="position:absolute;left:12103;top:54711;width:5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EB736B" w:rsidRDefault="00EB736B">
                        <w:r>
                          <w:rPr>
                            <w:rFonts w:ascii="Arial" w:hAnsi="Arial" w:cs="Arial"/>
                            <w:color w:val="000000"/>
                            <w:sz w:val="18"/>
                            <w:szCs w:val="18"/>
                            <w:lang w:val="en-US"/>
                          </w:rPr>
                          <w:t>Bloeddruk</w:t>
                        </w:r>
                      </w:p>
                    </w:txbxContent>
                  </v:textbox>
                </v:rect>
                <v:shape id="Freeform 88" o:spid="_x0000_s1110" style="position:absolute;left:25946;top:8756;width:1066;height:1994;visibility:visible;mso-wrap-style:square;v-text-anchor:top" coordsize="24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ncMA&#10;AADcAAAADwAAAGRycy9kb3ducmV2LnhtbERPS2vCQBC+F/oflil4KXUTD1Wiq1ShtFBQfBSvQ3ZM&#10;QrOza3abxH/vCoK3+fieM1v0phYtNb6yrCAdJiCIc6srLhQc9p9vExA+IGusLZOCC3lYzJ+fZphp&#10;2/GW2l0oRAxhn6GCMgSXSenzkgz6oXXEkTvZxmCIsCmkbrCL4aaWoyR5lwYrjg0lOlqVlP/t/o0C&#10;t5rsu/FRvpqf33V7dnhajr82Sg1e+o8piEB9eIjv7m8d56cp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xncMAAADcAAAADwAAAAAAAAAAAAAAAACYAgAAZHJzL2Rv&#10;d25yZXYueG1sUEsFBgAAAAAEAAQA9QAAAIgDAAAAAA==&#10;" path="m147,1r-3,402l96,403,99,r48,1xm235,256l119,451,7,254c,243,4,228,16,221v11,-6,26,-2,32,9l141,391r-42,l194,231v6,-11,21,-15,33,-8c238,230,242,244,235,256xe" fillcolor="#7f7f7f" strokecolor="#7f7f7f" strokeweight=".05pt">
                  <v:path arrowok="t" o:connecttype="custom" o:connectlocs="64801,442;63479,178169;42319,178169;43642,0;64801,442;103594,113179;52458,199390;3086,112295;7053,97706;21160,101684;62157,172864;43642,172864;85520,102127;100068,98590;103594,113179" o:connectangles="0,0,0,0,0,0,0,0,0,0,0,0,0,0,0"/>
                  <o:lock v:ext="edit" verticies="t"/>
                </v:shape>
                <v:rect id="Rectangle 89" o:spid="_x0000_s1111" style="position:absolute;left:12211;top:6076;width:28587;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KFcEA&#10;AADcAAAADwAAAGRycy9kb3ducmV2LnhtbERPTYvCMBC9C/6HMMLeNK2HVapRdhdWRfFgFc+zzWxb&#10;bCalibX+eyMI3ubxPme+7EwlWmpcaVlBPIpAEGdWl5wrOB1/h1MQziNrrCyTgjs5WC76vTkm2t74&#10;QG3qcxFC2CWooPC+TqR0WUEG3cjWxIH7t41BH2CTS93gLYSbSo6j6FMaLDk0FFjTT0HZJb0aBVF6&#10;aWPerRy1++137dZ/52s3Uepj0H3NQHjq/Fv8cm90mB+P4flMu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gChXBAAAA3AAAAA8AAAAAAAAAAAAAAAAAmAIAAGRycy9kb3du&#10;cmV2LnhtbFBLBQYAAAAABAAEAPUAAACGAwAAAAA=&#10;" fillcolor="#32cccc" stroked="f"/>
                <v:shape id="Freeform 90" o:spid="_x0000_s1112" style="position:absolute;left:12211;top:6076;width:28517;height:2680;visibility:visible;mso-wrap-style:square;v-text-anchor:top" coordsize="6464,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93MAA&#10;AADcAAAADwAAAGRycy9kb3ducmV2LnhtbERPTYvCMBC9L/gfwgje1rQKotUoIgheRHS9eBubsS02&#10;k9rEWv31RhD2No/3ObNFa0rRUO0KywrifgSCOLW64EzB8W/9OwbhPLLG0jIpeJKDxbzzM8NE2wfv&#10;qTn4TIQQdgkqyL2vEildmpNB17cVceAutjboA6wzqWt8hHBTykEUjaTBgkNDjhWtckqvh7tRcDpu&#10;z6+s4Xi0i/E+rtqJNLetUr1uu5yC8NT6f/HXvdFhfjyE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m93MAAAADcAAAADwAAAAAAAAAAAAAAAACYAgAAZHJzL2Rvd25y&#10;ZXYueG1sUEsFBgAAAAAEAAQA9QAAAIUDAAAAAA==&#10;" path="m,102c,46,46,,102,v,,,,,l102,,6363,v56,,101,46,101,102c6464,102,6464,102,6464,102r,l6464,507v,56,-45,101,-101,101c6363,608,6363,608,6363,608r,l102,608c46,608,,563,,507v,,,,,l,102xe" strokeweight="0">
                  <v:path arrowok="t" o:connecttype="custom" o:connectlocs="0,44955;45000,0;45000,0;45000,0;2807226,0;2807226,0;2851785,44955;2851785,44955;2851785,44955;2851785,223455;2851785,223455;2807226,267970;2807226,267970;2807226,267970;45000,267970;45000,267970;0,223455;0,223455;0,44955" o:connectangles="0,0,0,0,0,0,0,0,0,0,0,0,0,0,0,0,0,0,0"/>
                </v:shape>
                <v:rect id="Rectangle 91" o:spid="_x0000_s1113" style="position:absolute;left:12211;top:6076;width:28587;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3+sIA&#10;AADcAAAADwAAAGRycy9kb3ducmV2LnhtbERPTWvCQBC9C/6HZQRvuomUKtE1tAVrqfTQWHoes9Mk&#10;JDsbsmuM/94tCN7m8T5nkw6mET11rrKsIJ5HIIhzqysuFPwcd7MVCOeRNTaWScGVHKTb8WiDibYX&#10;/qY+84UIIewSVFB63yZSurwkg25uW+LA/dnOoA+wK6Tu8BLCTSMXUfQsDVYcGkps6a2kvM7ORkGU&#10;1X3Mh3dH/dfna+v2p9/zsFRqOhle1iA8Df4hvrs/dJgfP8H/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Tf6wgAAANwAAAAPAAAAAAAAAAAAAAAAAJgCAABkcnMvZG93&#10;bnJldi54bWxQSwUGAAAAAAQABAD1AAAAhwMAAAAA&#10;" fillcolor="#32cccc" stroked="f"/>
                <v:shape id="Freeform 92" o:spid="_x0000_s1114" style="position:absolute;left:12109;top:5969;width:28727;height:2895;visibility:visible;mso-wrap-style:square;v-text-anchor:top" coordsize="651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X18QA&#10;AADcAAAADwAAAGRycy9kb3ducmV2LnhtbERPS2vCQBC+C/6HZYRepG7S0liiq2ihYKAUEnvpbchO&#10;HpidDdk1xn/fLRR6m4/vOdv9ZDox0uBaywriVQSCuLS65VrB1/n98RWE88gaO8uk4E4O9rv5bIup&#10;tjfOaSx8LUIIuxQVNN73qZSubMigW9meOHCVHQz6AIda6gFvIdx08imKEmmw5dDQYE9vDZWX4moU&#10;XGPCcfysyuTjeXn8ruqsy9eZUg+L6bAB4Wny/+I/90mH+fEL/D4TL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V9fEAAAA3AAAAA8AAAAAAAAAAAAAAAAAmAIAAGRycy9k&#10;b3ducmV2LnhtbFBLBQYAAAAABAAEAPUAAACJAwAAAAA=&#10;" path="m,126v,-1,1,-3,1,-4l9,82v1,-3,2,-6,4,-9l35,41v1,-3,3,-5,6,-6l73,13v3,-2,6,-3,9,-4l122,1v1,,3,-1,4,-1l6387,v2,,4,1,5,1l6431,9v3,1,6,2,9,3l6473,34v2,2,5,5,7,7l6501,73v1,3,2,6,3,9l6512,122v,1,,3,,4l6512,531v,2,,4,,5l6504,575v-1,3,-2,6,-3,8l6480,616v-2,3,-5,6,-8,8l6439,645v-2,1,-5,2,-8,3l6392,656v-1,,-3,,-5,l126,656v-1,,-3,,-4,l82,648v-3,-1,-6,-2,-9,-3l41,624v-2,-2,-5,-5,-7,-7l12,584v-1,-3,-2,-6,-3,-9l1,536c1,535,,533,,531l,126xm48,531r,-4l56,566r-4,-9l74,590r-6,-7l100,604r-9,-3l131,609r-5,-1l6387,608r-4,1l6422,601r-8,3l6447,583r-8,8l6460,558r-3,8l6465,527r-1,4l6464,126r1,5l6457,91r3,9l6439,68r7,6l6413,52r9,4l6383,48r4,l126,48r5,l91,56r9,-4l68,74r6,-6l52,100r4,-9l48,131r,-5l48,531xe" fillcolor="#32cccc" strokecolor="#32cccc" strokeweight=".05pt">
                  <v:path arrowok="t" o:connecttype="custom" o:connectlocs="441,53851;5735,32222;18087,15449;36174,3973;55584,0;2819803,441;2840978,5297;2858623,18098;2869211,36195;2872740,55617;2872740,236592;2867887,257338;2855094,275435;2837007,286029;2817597,289560;53820,289560;32204,284705;14999,272345;3970,253806;0,234385;21175,234385;24704,249834;32645,260427;44115,266607;57790,268814;2817597,268373;2833037,265283;2844066,257338;2849800,246303;2852006,232619;2851565,55617;2848477,40168;2840536,30015;2829067,22953;2815832,21187;55584,21187;40144,24719;29998,32664;22940,44140;21175,57824;21175,234385" o:connectangles="0,0,0,0,0,0,0,0,0,0,0,0,0,0,0,0,0,0,0,0,0,0,0,0,0,0,0,0,0,0,0,0,0,0,0,0,0,0,0,0,0"/>
                  <o:lock v:ext="edit" verticies="t"/>
                </v:shape>
                <v:rect id="Rectangle 93" o:spid="_x0000_s1115" style="position:absolute;left:20326;top:6927;width:1175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Anafylactische reactie?</w:t>
                        </w:r>
                      </w:p>
                    </w:txbxContent>
                  </v:textbox>
                </v:rect>
                <v:shape id="Freeform 94" o:spid="_x0000_s1116" style="position:absolute;left:25946;top:13417;width:1066;height:1994;visibility:visible;mso-wrap-style:square;v-text-anchor:top" coordsize="24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McsMA&#10;AADcAAAADwAAAGRycy9kb3ducmV2LnhtbERPS2vCQBC+F/oflil4KXWjh0aiq1ShtFBQfBSvQ3ZM&#10;QrOza3abxH/vCoK3+fieM1v0phYtNb6yrGA0TEAQ51ZXXCg47D/fJiB8QNZYWyYFF/KwmD8/zTDT&#10;tuMttbtQiBjCPkMFZQguk9LnJRn0Q+uII3eyjcEQYVNI3WAXw00tx0nyLg1WHBtKdLQqKf/b/RsF&#10;bjXZd+lRvpqf33V7dnhapl8bpQYv/ccURKA+PMR397eO80cp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McsMAAADcAAAADwAAAAAAAAAAAAAAAACYAgAAZHJzL2Rv&#10;d25yZXYueG1sUEsFBgAAAAAEAAQA9QAAAIgDAAAAAA==&#10;" path="m147,1r-3,402l96,403,99,r48,1xm235,256l119,451,7,254c,243,4,228,16,221v11,-6,26,-2,32,9l141,391r-42,l194,231v6,-11,21,-15,33,-8c238,230,242,244,235,256xe" fillcolor="#7f7f7f" strokecolor="#7f7f7f" strokeweight=".05pt">
                  <v:path arrowok="t" o:connecttype="custom" o:connectlocs="64801,442;63479,178169;42319,178169;43642,0;64801,442;103594,113179;52458,199390;3086,112295;7053,97706;21160,101684;62157,172864;43642,172864;85520,102127;100068,98590;103594,113179" o:connectangles="0,0,0,0,0,0,0,0,0,0,0,0,0,0,0"/>
                  <o:lock v:ext="edit" verticies="t"/>
                </v:shape>
                <v:rect id="Rectangle 95" o:spid="_x0000_s1117" style="position:absolute;left:12211;top:10737;width:2858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9/8UA&#10;AADcAAAADwAAAGRycy9kb3ducmV2LnhtbESPzW7CQAyE75V4h5WRuDWbcKBVYEEFiR+16qEp6tnN&#10;uklE1htllxDevj5U6s3WjGc+rzaja9VAfWg8G8iSFBRx6W3DlYHz5/7xGVSIyBZbz2TgTgE268nD&#10;CnPrb/xBQxErJSEccjRQx9jlWoeyJoch8R2xaD++dxhl7Stte7xJuGv1PE0X2mHD0lBjR7uayktx&#10;dQbS4jJk/HYINLy/brtw/P66jk/GzKbjyxJUpDH+m/+uT1bwM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D3/xQAAANwAAAAPAAAAAAAAAAAAAAAAAJgCAABkcnMv&#10;ZG93bnJldi54bWxQSwUGAAAAAAQABAD1AAAAigMAAAAA&#10;" fillcolor="#32cccc" stroked="f"/>
                <v:shape id="Freeform 96" o:spid="_x0000_s1118" style="position:absolute;left:12211;top:10737;width:28517;height:2610;visibility:visible;mso-wrap-style:square;v-text-anchor:top" coordsize="64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JHL8A&#10;AADcAAAADwAAAGRycy9kb3ducmV2LnhtbERPzYrCMBC+C75DGMGbphWUtRqluAiFPdn1AYZmbEqb&#10;SWmyWt/eCAve5uP7nf1xtJ240+AbxwrSZQKCuHK64VrB9fe8+ALhA7LGzjEpeJKH42E62WOm3YMv&#10;dC9DLWII+wwVmBD6TEpfGbLol64njtzNDRZDhEMt9YCPGG47uUqSjbTYcGww2NPJUNWWf1bB7fvp&#10;zqvip03ztSmaNjelTi5KzWdjvgMRaAwf8b+70HF+uoX3M/ECe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YkcvwAAANwAAAAPAAAAAAAAAAAAAAAAAJgCAABkcnMvZG93bnJl&#10;di54bWxQSwUGAAAAAAQABAD1AAAAhAMAAAAA&#10;" path="m,99c,45,45,,99,v,,,,,l99,,6366,v54,,98,45,98,99c6464,99,6464,99,6464,99r,l6464,494v,54,-44,98,-98,98c6366,592,6366,592,6366,592r,l99,592c45,592,,548,,494v,,,,,l,99xe" strokeweight="0">
                  <v:path arrowok="t" o:connecttype="custom" o:connectlocs="0,43644;43677,0;43677,0;43677,0;2808549,0;2808549,0;2851785,43644;2851785,43644;2851785,43644;2851785,217781;2851785,217781;2808549,260985;2808549,260985;2808549,260985;43677,260985;43677,260985;0,217781;0,217781;0,43644" o:connectangles="0,0,0,0,0,0,0,0,0,0,0,0,0,0,0,0,0,0,0"/>
                </v:shape>
                <v:rect id="Rectangle 97" o:spid="_x0000_s1119" style="position:absolute;left:12211;top:10737;width:2858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7RMQA&#10;AADcAAAADwAAAGRycy9kb3ducmV2LnhtbESPQW/CMAyF75P4D5GRdhspHMbUERAgARNoBwra2Wu8&#10;tqJxqiaU7t/jAxI3W+/5vc+zRe9q1VEbKs8GxqMEFHHubcWFgfNp8/YBKkRki7VnMvBPARbzwcsM&#10;U+tvfKQui4WSEA4pGihjbFKtQ16SwzDyDbFof751GGVtC21bvEm4q/UkSd61w4qlocSG1iXll+zq&#10;DCTZpRvzYRuo+96vmrD7/bn2U2Neh/3yE1SkPj7Nj+svK/gTwZdnZAI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0TEAAAA3AAAAA8AAAAAAAAAAAAAAAAAmAIAAGRycy9k&#10;b3ducmV2LnhtbFBLBQYAAAAABAAEAPUAAACJAwAAAAA=&#10;" fillcolor="#32cccc" stroked="f"/>
                <v:shape id="Freeform 98" o:spid="_x0000_s1120" style="position:absolute;left:12109;top:10629;width:28727;height:2826;visibility:visible;mso-wrap-style:square;v-text-anchor:top" coordsize="651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em8IA&#10;AADcAAAADwAAAGRycy9kb3ducmV2LnhtbERPTWvCQBC9F/wPywje6iYKpUTXIBFpr009xNuYHZNg&#10;djZk1yT667uFQm/zeJ+zTSfTioF611hWEC8jEMSl1Q1XCk7fx9d3EM4ja2wtk4IHOUh3s5ctJtqO&#10;/EVD7isRQtglqKD2vkukdGVNBt3SdsSBu9reoA+wr6TucQzhppWrKHqTBhsODTV2lNVU3vK7UXA5&#10;FAV9HAsu1s/4fCmz0xCdb0ot5tN+A8LT5P/Ff+5PHeavYvh9Jl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p6bwgAAANwAAAAPAAAAAAAAAAAAAAAAAJgCAABkcnMvZG93&#10;bnJldi54bWxQSwUGAAAAAAQABAD1AAAAhwMAAAAA&#10;" path="m,123v,-1,1,-3,1,-4l9,81v1,-3,2,-6,3,-9l33,40v2,-2,5,-5,7,-7l72,12v3,-1,6,-2,9,-3l119,1v1,,3,-1,4,-1l6390,v2,,4,1,5,1l6433,9v3,1,6,2,9,4l6473,34v3,1,5,4,7,6l6501,72v1,3,2,6,3,9l6512,119v,1,,3,,4l6512,518v,2,,4,,5l6504,561v-1,3,-2,6,-4,9l6479,601v-1,2,-4,5,-6,6l6442,628v-3,2,-6,3,-9,4l6395,640v-1,,-3,,-5,l123,640v-1,,-3,,-4,l81,632v-3,-1,-6,-2,-9,-3l40,608v-2,-2,-5,-4,-6,-7l13,570v-2,-3,-3,-6,-4,-9l1,523c1,522,,520,,518l,123xm48,518r,-4l56,552r-4,-9l73,574r-6,-7l99,588r-9,-3l128,593r-5,-1l6390,592r-4,1l6424,585r-9,4l6446,568r-6,6l6461,543r-4,9l6465,514r-1,4l6464,123r1,5l6457,90r3,9l6439,67r7,6l6415,52r9,4l6386,48r4,l123,48r5,l90,56r9,-3l67,74r7,-7l53,99r3,-9l48,128r,-5l48,518xe" fillcolor="#32cccc" strokecolor="#32cccc" strokeweight=".05pt">
                  <v:path arrowok="t" o:connecttype="custom" o:connectlocs="441,52541;5294,31790;17646,14570;35733,3974;54261,0;2821126,442;2841860,5740;2858623,17661;2869211,35763;2872740,54307;2872740,230917;2867446,251668;2855535,268005;2837889,279043;2818920,282575;52496,282575;31762,277718;14999,265356;3970,247695;0,228709;21175,228709;24704,243721;32204,253434;43673,259616;56467,261823;2818920,261382;2833919,258291;2843624,250785;2850242,239747;2852006,226943;2851565,54307;2848477,39737;2840536,29582;2829949,22959;2817156,21193;54261,21193;39703,24725;29557,32673;23381,43711;21175,56515;21175,228709" o:connectangles="0,0,0,0,0,0,0,0,0,0,0,0,0,0,0,0,0,0,0,0,0,0,0,0,0,0,0,0,0,0,0,0,0,0,0,0,0,0,0,0,0"/>
                  <o:lock v:ext="edit" verticies="t"/>
                </v:shape>
                <v:rect id="Rectangle 99" o:spid="_x0000_s1121" style="position:absolute;left:13620;top:11493;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EB736B" w:rsidRDefault="00EB736B">
                        <w:r>
                          <w:rPr>
                            <w:rFonts w:ascii="Arial" w:hAnsi="Arial" w:cs="Arial"/>
                            <w:b/>
                            <w:bCs/>
                            <w:color w:val="000000"/>
                            <w:sz w:val="18"/>
                            <w:szCs w:val="18"/>
                            <w:lang w:val="en-US"/>
                          </w:rPr>
                          <w:t>A</w:t>
                        </w:r>
                      </w:p>
                    </w:txbxContent>
                  </v:textbox>
                </v:rect>
                <v:rect id="Rectangle 100" o:spid="_x0000_s1122" style="position:absolute;left:14465;top:11563;width:267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irway</w:t>
                        </w:r>
                      </w:p>
                    </w:txbxContent>
                  </v:textbox>
                </v:rect>
                <v:rect id="Rectangle 101" o:spid="_x0000_s1123" style="position:absolute;left:17291;top:11563;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02" o:spid="_x0000_s1124" style="position:absolute;left:17716;top:11493;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EB736B" w:rsidRDefault="00EB736B">
                        <w:r>
                          <w:rPr>
                            <w:rFonts w:ascii="Arial" w:hAnsi="Arial" w:cs="Arial"/>
                            <w:b/>
                            <w:bCs/>
                            <w:color w:val="000000"/>
                            <w:sz w:val="18"/>
                            <w:szCs w:val="18"/>
                            <w:lang w:val="en-US"/>
                          </w:rPr>
                          <w:t>B</w:t>
                        </w:r>
                      </w:p>
                    </w:txbxContent>
                  </v:textbox>
                </v:rect>
                <v:rect id="Rectangle 103" o:spid="_x0000_s1125" style="position:absolute;left:18561;top:11563;width:413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reathing</w:t>
                        </w:r>
                      </w:p>
                    </w:txbxContent>
                  </v:textbox>
                </v:rect>
                <v:rect id="Rectangle 104" o:spid="_x0000_s1126" style="position:absolute;left:22866;top:11563;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05" o:spid="_x0000_s1127" style="position:absolute;left:23291;top:11493;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EB736B" w:rsidRDefault="00EB736B">
                        <w:r>
                          <w:rPr>
                            <w:rFonts w:ascii="Arial" w:hAnsi="Arial" w:cs="Arial"/>
                            <w:b/>
                            <w:bCs/>
                            <w:color w:val="000000"/>
                            <w:sz w:val="18"/>
                            <w:szCs w:val="18"/>
                            <w:lang w:val="en-US"/>
                          </w:rPr>
                          <w:t>C</w:t>
                        </w:r>
                      </w:p>
                    </w:txbxContent>
                  </v:textbox>
                </v:rect>
                <v:rect id="Rectangle 106" o:spid="_x0000_s1128" style="position:absolute;left:24136;top:11563;width:4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irculation</w:t>
                        </w:r>
                      </w:p>
                    </w:txbxContent>
                  </v:textbox>
                </v:rect>
                <v:rect id="Rectangle 107" o:spid="_x0000_s1129" style="position:absolute;left:28797;top:11563;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08" o:spid="_x0000_s1130" style="position:absolute;left:29222;top:11493;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EB736B" w:rsidRDefault="00EB736B">
                        <w:r>
                          <w:rPr>
                            <w:rFonts w:ascii="Arial" w:hAnsi="Arial" w:cs="Arial"/>
                            <w:b/>
                            <w:bCs/>
                            <w:color w:val="000000"/>
                            <w:sz w:val="18"/>
                            <w:szCs w:val="18"/>
                            <w:lang w:val="en-US"/>
                          </w:rPr>
                          <w:t>D</w:t>
                        </w:r>
                      </w:p>
                    </w:txbxContent>
                  </v:textbox>
                </v:rect>
                <v:rect id="Rectangle 109" o:spid="_x0000_s1131" style="position:absolute;left:30067;top:11563;width:37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isability</w:t>
                        </w:r>
                      </w:p>
                    </w:txbxContent>
                  </v:textbox>
                </v:rect>
                <v:rect id="Rectangle 110" o:spid="_x0000_s1132" style="position:absolute;left:33947;top:11563;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11" o:spid="_x0000_s1133" style="position:absolute;left:34372;top:11493;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EB736B" w:rsidRDefault="00EB736B">
                        <w:r>
                          <w:rPr>
                            <w:rFonts w:ascii="Arial" w:hAnsi="Arial" w:cs="Arial"/>
                            <w:b/>
                            <w:bCs/>
                            <w:color w:val="000000"/>
                            <w:sz w:val="18"/>
                            <w:szCs w:val="18"/>
                            <w:lang w:val="en-US"/>
                          </w:rPr>
                          <w:t>E</w:t>
                        </w:r>
                      </w:p>
                    </w:txbxContent>
                  </v:textbox>
                </v:rect>
                <v:rect id="Rectangle 112" o:spid="_x0000_s1134" style="position:absolute;left:35147;top:11563;width:407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xposure</w:t>
                        </w:r>
                      </w:p>
                    </w:txbxContent>
                  </v:textbox>
                </v:rect>
                <v:shape id="Freeform 113" o:spid="_x0000_s1135" style="position:absolute;left:25946;top:21964;width:1066;height:1994;visibility:visible;mso-wrap-style:square;v-text-anchor:top" coordsize="24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icQA&#10;AADcAAAADwAAAGRycy9kb3ducmV2LnhtbERP22rCQBB9F/oPyxT6InVjBZXoKlUoFQRLveDrkB2T&#10;0OzsNrtN4t+7gtC3OZzrzJedqURDtS8tKxgOEhDEmdUl5wqOh4/XKQgfkDVWlknBlTwsF0+9Oaba&#10;tvxNzT7kIoawT1FBEYJLpfRZQQb9wDriyF1sbTBEWOdS19jGcFPJtyQZS4Mlx4YCHa0Lyn72f0aB&#10;W08P7eQs+2Z72jW/Di+ryeeXUi/P3fsMRKAu/Isf7o2O80dj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NYnEAAAA3AAAAA8AAAAAAAAAAAAAAAAAmAIAAGRycy9k&#10;b3ducmV2LnhtbFBLBQYAAAAABAAEAPUAAACJAwAAAAA=&#10;" path="m147,1r-3,402l96,403,99,r48,1xm235,256l119,451,7,254c,243,4,228,16,221v11,-6,26,-2,32,9l141,391r-42,l194,231v6,-11,21,-15,33,-8c238,230,242,244,235,256xe" fillcolor="#7f7f7f" strokecolor="#7f7f7f" strokeweight=".05pt">
                  <v:path arrowok="t" o:connecttype="custom" o:connectlocs="64801,442;63479,178169;42319,178169;43642,0;64801,442;103594,113179;52458,199390;3086,112295;7053,97706;21160,101684;62157,172864;43642,172864;85520,102127;100068,98590;103594,113179" o:connectangles="0,0,0,0,0,0,0,0,0,0,0,0,0,0,0"/>
                  <o:lock v:ext="edit" verticies="t"/>
                </v:shape>
                <v:rect id="Rectangle 114" o:spid="_x0000_s1136" style="position:absolute;left:12211;top:15398;width:28587;height:6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tMMA&#10;AADcAAAADwAAAGRycy9kb3ducmV2LnhtbERPTWvCQBC9F/oflin0VjemYEt0E4Ig6s1qoB6H7JhE&#10;s7Mhu01Sf323UOhtHu9zVtlkWjFQ7xrLCuazCARxaXXDlYLitHl5B+E8ssbWMin4JgdZ+viwwkTb&#10;kT9oOPpKhBB2CSqove8SKV1Zk0E3sx1x4C62N+gD7CupexxDuGllHEULabDh0FBjR+uaytvxyyjg&#10;8xTt9tfFdj/4YrSf8aG4b3Klnp+mfAnC0+T/xX/unQ7zX9/g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FtMMAAADcAAAADwAAAAAAAAAAAAAAAACYAgAAZHJzL2Rv&#10;d25yZXYueG1sUEsFBgAAAAAEAAQA9QAAAIgDAAAAAA==&#10;" fillcolor="#f60" stroked="f"/>
                <v:shape id="Freeform 115" o:spid="_x0000_s1137" style="position:absolute;left:12211;top:15398;width:28517;height:6566;visibility:visible;mso-wrap-style:square;v-text-anchor:top" coordsize="6464,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4rcQA&#10;AADcAAAADwAAAGRycy9kb3ducmV2LnhtbESPT2/CMAzF70j7DpEn7YIgZRN/1BEQQtvEdYUDR9OY&#10;tqNxqiZA9u3nA9Jutt7zez8v18m16kZ9aDwbmIwzUMSltw1XBg77z9ECVIjIFlvPZOCXAqxXT4Ml&#10;5tbf+ZtuRayUhHDI0UAdY5drHcqaHIax74hFO/veYZS1r7Tt8S7hrtWvWTbTDhuWhho72tZUXoqr&#10;M/C1OX2k+fTHpstwf0joCz5Ot8a8PKfNO6hIKf6bH9c7K/hv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j+K3EAAAA3AAAAA8AAAAAAAAAAAAAAAAAmAIAAGRycy9k&#10;b3ducmV2LnhtbFBLBQYAAAAABAAEAPUAAACJAwAAAAA=&#10;" path="m,248c,112,112,,248,v,,,,,l248,,6216,v137,,248,112,248,248c6464,248,6464,248,6464,248r,l6464,1240v,137,-111,248,-248,248c6216,1488,6216,1488,6216,1488r,l248,1488c112,1488,,1377,,1240v,,,,,l,248xe" strokeweight="0">
                  <v:path arrowok="t" o:connecttype="custom" o:connectlocs="0,109432;109413,0;109413,0;109413,0;2742372,0;2742372,0;2851785,109432;2851785,109432;2851785,109432;2851785,547158;2851785,547158;2742372,656590;2742372,656590;2742372,656590;109413,656590;109413,656590;0,547158;0,547158;0,109432" o:connectangles="0,0,0,0,0,0,0,0,0,0,0,0,0,0,0,0,0,0,0"/>
                </v:shape>
                <v:rect id="Rectangle 116" o:spid="_x0000_s1138" style="position:absolute;left:12211;top:15398;width:28587;height:6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0XcMA&#10;AADcAAAADwAAAGRycy9kb3ducmV2LnhtbERPTWvCQBC9F/oflin0VjemIG10E4Ig6s1qoB6H7JhE&#10;s7Mhu01Sf323UOhtHu9zVtlkWjFQ7xrLCuazCARxaXXDlYLitHl5A+E8ssbWMin4JgdZ+viwwkTb&#10;kT9oOPpKhBB2CSqove8SKV1Zk0E3sx1x4C62N+gD7CupexxDuGllHEULabDh0FBjR+uaytvxyyjg&#10;8xTt9tfFdj/4YrSf8aG4b3Klnp+mfAnC0+T/xX/unQ7zX9/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y0XcMAAADcAAAADwAAAAAAAAAAAAAAAACYAgAAZHJzL2Rv&#10;d25yZXYueG1sUEsFBgAAAAAEAAQA9QAAAIgDAAAAAA==&#10;" fillcolor="#f60" stroked="f"/>
                <v:shape id="Freeform 117" o:spid="_x0000_s1139" style="position:absolute;left:12109;top:15290;width:28727;height:6782;visibility:visible;mso-wrap-style:square;v-text-anchor:top" coordsize="651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tsMQA&#10;AADcAAAADwAAAGRycy9kb3ducmV2LnhtbESPQWvCQBCF74X+h2UK3uqmUkRSV9FioccaQ+xxyI5J&#10;MDsbdrca/33nIHib4b1575vlenS9ulCInWcDb9MMFHHtbceNgfLw9boAFROyxd4zGbhRhPXq+WmJ&#10;ufVX3tOlSI2SEI45GmhTGnKtY92Swzj1A7FoJx8cJllDo23Aq4S7Xs+ybK4ddiwNLQ702VJ9Lv6c&#10;gUNWVvtg9bk6Dqn73ZU/1bbYGDN5GTcfoBKN6WG+X39bwX8X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7bDEAAAA3AAAAA8AAAAAAAAAAAAAAAAAmAIAAGRycy9k&#10;b3ducmV2LnhtbFBLBQYAAAAABAAEAPUAAACJAwAAAAA=&#10;" path="m,272l6,220v,-2,,-3,1,-5l22,169v,-1,1,-3,1,-4l46,123v1,-1,2,-3,3,-4l79,82v1,-1,2,-2,3,-3l119,49v1,-1,3,-2,4,-3l165,23v1,,3,-1,4,-1l215,7v2,-1,3,-1,5,-1l270,1,6240,r53,6c6295,6,6296,6,6298,7r47,15c6346,22,6348,23,6349,23r42,23c6392,47,6394,48,6395,49r36,30c6432,80,6433,81,6434,82r31,37c6466,120,6467,122,6468,123r23,42c6491,166,6492,168,6492,169r14,46c6507,217,6507,219,6507,220r5,50l6512,1264r-5,53c6507,1318,6507,1320,6506,1321r-14,47c6492,1370,6491,1372,6491,1373r-23,42c6467,1416,6466,1418,6465,1419r-31,36c6433,1456,6432,1457,6431,1458r-36,31c6394,1490,6392,1491,6391,1492r-42,23c6348,1515,6346,1516,6344,1516r-47,14c6296,1531,6294,1531,6293,1531r-50,5l272,1536r-52,-5c219,1531,217,1531,215,1530r-46,-14c168,1516,166,1515,165,1515r-42,-23c122,1491,120,1490,119,1489l82,1458v-1,-1,-2,-2,-3,-3l49,1419v-1,-1,-2,-3,-3,-4l23,1373v,-1,-1,-3,-1,-4l7,1322v-1,-2,-1,-3,-1,-5l1,1267,,272xm48,1262r5,50l52,1307r15,47l66,1350r23,42l86,1388r30,36l113,1421r37,31l146,1449r42,23l183,1471r46,14l225,1484r47,4l6238,1489r50,-5l6284,1484r47,-14l6326,1472r42,-23l6364,1452r36,-31l6397,1424r31,-36l6425,1392r23,-42l6446,1355r14,-47l6460,1312r4,-48l6465,275r-5,-50l6461,229r-14,-46l6448,188r-23,-42l6428,150r-31,-37l6400,116,6364,86r4,3l6326,66r4,1l6283,52r5,1l6240,48,275,48r-50,5l230,52,184,67r4,-1l146,89r4,-3l113,116r3,-3l86,150r3,-4l66,188r1,-4l52,230r1,-5l48,272r,990xe" fillcolor="#f60" strokecolor="#f60" strokeweight=".05pt">
                  <v:path arrowok="t" o:connecttype="custom" o:connectlocs="3088,94928;20293,54307;36174,34880;72789,10155;97052,2649;2776129,2649;2800833,10155;2837007,34880;2853330,54307;2870093,94928;2872740,558086;2863917,604004;2852006,626522;2821126,657428;2798628,669350;2754072,678180;94846,675531;54261,658753;34851,642417;10146,606212;2647,581486;21175,557203;29557,597823;37939,612835;66172,641092;80730,649481;119992,656987;2772159,655221;2809215,639767;2822008,628729;2844507,596057;2849800,579279;2849800,99343;2844507,83006;2822008,49892;2809215,39296;2771718,22959;121315,21193;81171,29582;66172,37971;37939,66229;29557,81240;21175,120094" o:connectangles="0,0,0,0,0,0,0,0,0,0,0,0,0,0,0,0,0,0,0,0,0,0,0,0,0,0,0,0,0,0,0,0,0,0,0,0,0,0,0,0,0,0,0"/>
                  <o:lock v:ext="edit" verticies="t"/>
                </v:shape>
                <v:rect id="Rectangle 118" o:spid="_x0000_s1140" style="position:absolute;left:12896;top:15995;width:5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EB736B" w:rsidRDefault="00EB736B">
                        <w:r>
                          <w:rPr>
                            <w:rFonts w:ascii="Arial" w:hAnsi="Arial" w:cs="Arial"/>
                            <w:b/>
                            <w:bCs/>
                            <w:color w:val="000000"/>
                            <w:sz w:val="18"/>
                            <w:szCs w:val="18"/>
                            <w:lang w:val="en-US"/>
                          </w:rPr>
                          <w:t xml:space="preserve">Diagnose </w:t>
                        </w:r>
                      </w:p>
                    </w:txbxContent>
                  </v:textbox>
                </v:rect>
                <v:rect id="Rectangle 119" o:spid="_x0000_s1141" style="position:absolute;left:18402;top:15995;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EB736B" w:rsidRDefault="00EB736B">
                        <w:r>
                          <w:rPr>
                            <w:rFonts w:ascii="Arial" w:hAnsi="Arial" w:cs="Arial"/>
                            <w:b/>
                            <w:bCs/>
                            <w:color w:val="000000"/>
                            <w:sz w:val="18"/>
                            <w:szCs w:val="18"/>
                            <w:lang w:val="en-US"/>
                          </w:rPr>
                          <w:t>-</w:t>
                        </w:r>
                      </w:p>
                    </w:txbxContent>
                  </v:textbox>
                </v:rect>
                <v:rect id="Rectangle 120" o:spid="_x0000_s1142" style="position:absolute;left:19177;top:16065;width:4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kijk naar:</w:t>
                        </w:r>
                      </w:p>
                    </w:txbxContent>
                  </v:textbox>
                </v:rect>
                <v:rect id="Rectangle 121" o:spid="_x0000_s1143" style="position:absolute;left:12896;top:17481;width:4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22" o:spid="_x0000_s1144" style="position:absolute;left:13601;top:17481;width:93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Acuut begin ziekte</w:t>
                        </w:r>
                      </w:p>
                    </w:txbxContent>
                  </v:textbox>
                </v:rect>
                <v:rect id="Rectangle 123" o:spid="_x0000_s1145" style="position:absolute;left:12896;top:18891;width:40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24" o:spid="_x0000_s1146" style="position:absolute;left:13601;top:18891;width:100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 xml:space="preserve">Levensbedreigende </w:t>
                        </w:r>
                      </w:p>
                    </w:txbxContent>
                  </v:textbox>
                </v:rect>
                <v:rect id="Rectangle 125" o:spid="_x0000_s1147" style="position:absolute;left:24117;top:18821;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EB736B" w:rsidRDefault="00EB736B">
                        <w:r>
                          <w:rPr>
                            <w:rFonts w:ascii="Arial" w:hAnsi="Arial" w:cs="Arial"/>
                            <w:b/>
                            <w:bCs/>
                            <w:color w:val="000000"/>
                            <w:sz w:val="18"/>
                            <w:szCs w:val="18"/>
                            <w:lang w:val="en-US"/>
                          </w:rPr>
                          <w:t>A</w:t>
                        </w:r>
                      </w:p>
                    </w:txbxContent>
                  </v:textbox>
                </v:rect>
                <v:rect id="Rectangle 126" o:spid="_x0000_s1148" style="position:absolute;left:25317;top:18891;width:25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 xml:space="preserve">en/of </w:t>
                        </w:r>
                      </w:p>
                    </w:txbxContent>
                  </v:textbox>
                </v:rect>
                <v:rect id="Rectangle 127" o:spid="_x0000_s1149" style="position:absolute;left:28213;top:18821;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EB736B" w:rsidRDefault="00EB736B">
                        <w:r>
                          <w:rPr>
                            <w:rFonts w:ascii="Arial" w:hAnsi="Arial" w:cs="Arial"/>
                            <w:b/>
                            <w:bCs/>
                            <w:color w:val="000000"/>
                            <w:sz w:val="18"/>
                            <w:szCs w:val="18"/>
                            <w:lang w:val="en-US"/>
                          </w:rPr>
                          <w:t>B</w:t>
                        </w:r>
                      </w:p>
                    </w:txbxContent>
                  </v:textbox>
                </v:rect>
                <v:rect id="Rectangle 128" o:spid="_x0000_s1150" style="position:absolute;left:29413;top:18891;width:25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 xml:space="preserve">en/of </w:t>
                        </w:r>
                      </w:p>
                    </w:txbxContent>
                  </v:textbox>
                </v:rect>
                <v:rect id="Rectangle 129" o:spid="_x0000_s1151" style="position:absolute;left:32308;top:18821;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EB736B" w:rsidRDefault="00EB736B">
                        <w:r>
                          <w:rPr>
                            <w:rFonts w:ascii="Arial" w:hAnsi="Arial" w:cs="Arial"/>
                            <w:b/>
                            <w:bCs/>
                            <w:color w:val="000000"/>
                            <w:sz w:val="18"/>
                            <w:szCs w:val="18"/>
                            <w:lang w:val="en-US"/>
                          </w:rPr>
                          <w:t xml:space="preserve">C </w:t>
                        </w:r>
                      </w:p>
                    </w:txbxContent>
                  </v:textbox>
                </v:rect>
                <v:rect id="Rectangle 130" o:spid="_x0000_s1152" style="position:absolute;left:33508;top:18891;width:540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problemen</w:t>
                        </w:r>
                      </w:p>
                    </w:txbxContent>
                  </v:textbox>
                </v:rect>
                <v:rect id="Rectangle 131" o:spid="_x0000_s1153" style="position:absolute;left:39223;top:18891;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EB736B" w:rsidRDefault="00EB736B">
                        <w:r>
                          <w:rPr>
                            <w:rFonts w:ascii="Arial" w:hAnsi="Arial" w:cs="Arial"/>
                            <w:b/>
                            <w:bCs/>
                            <w:color w:val="000000"/>
                            <w:sz w:val="12"/>
                            <w:szCs w:val="12"/>
                            <w:lang w:val="en-US"/>
                          </w:rPr>
                          <w:t>1</w:t>
                        </w:r>
                      </w:p>
                    </w:txbxContent>
                  </v:textbox>
                </v:rect>
                <v:rect id="Rectangle 132" o:spid="_x0000_s1154" style="position:absolute;left:12896;top:20313;width:4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33" o:spid="_x0000_s1155" style="position:absolute;left:13601;top:20313;width:2185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EB736B" w:rsidRDefault="00EB736B">
                        <w:r w:rsidRPr="008F3B87">
                          <w:rPr>
                            <w:rFonts w:ascii="Arial" w:hAnsi="Arial" w:cs="Arial"/>
                            <w:color w:val="000000"/>
                            <w:sz w:val="18"/>
                            <w:szCs w:val="18"/>
                          </w:rPr>
                          <w:t xml:space="preserve">Meestal huid en/of slijmvlies veranderingen </w:t>
                        </w:r>
                      </w:p>
                    </w:txbxContent>
                  </v:textbox>
                </v:rect>
                <v:rect id="Rectangle 134" o:spid="_x0000_s1156" style="position:absolute;left:36328;top:20307;width:42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EB736B" w:rsidRDefault="00EB736B">
                        <w:r>
                          <w:rPr>
                            <w:rFonts w:ascii="Arial" w:hAnsi="Arial" w:cs="Arial"/>
                            <w:b/>
                            <w:bCs/>
                            <w:color w:val="000000"/>
                            <w:sz w:val="12"/>
                            <w:szCs w:val="12"/>
                            <w:lang w:val="en-US"/>
                          </w:rPr>
                          <w:t>2</w:t>
                        </w:r>
                      </w:p>
                    </w:txbxContent>
                  </v:textbox>
                </v:rect>
                <v:shape id="Freeform 135" o:spid="_x0000_s1157" style="position:absolute;left:25946;top:27971;width:1066;height:1988;visibility:visible;mso-wrap-style:square;v-text-anchor:top" coordsize="24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wMcA&#10;AADcAAAADwAAAGRycy9kb3ducmV2LnhtbESPQWvCQBCF7wX/wzJCL6VuLLRKdJVWKAqFlmrF65Ad&#10;k2B2ds1uk/Tfdw6F3mZ4b977ZrkeXKM6amPt2cB0koEiLrytuTTwdXi9n4OKCdli45kM/FCE9Wp0&#10;s8Tc+p4/qdunUkkIxxwNVCmFXOtYVOQwTnwgFu3sW4dJ1rbUtsVewl2jH7LsSTusWRoqDLSpqLjs&#10;v52BsJkf+tlJ37m343t3DXh+mW0/jLkdD88LUImG9G/+u95ZwX8UWn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l4cDHAAAA3AAAAA8AAAAAAAAAAAAAAAAAmAIAAGRy&#10;cy9kb3ducmV2LnhtbFBLBQYAAAAABAAEAPUAAACMAwAAAAA=&#10;" path="m147,1r-3,402l96,403,99,r48,1xm235,256l119,451,7,254c,243,4,228,16,221v11,-6,26,-2,32,9l141,391r-42,l194,231v6,-11,21,-15,33,-8c238,230,242,244,235,256xe" fillcolor="#7f7f7f" strokecolor="#7f7f7f" strokeweight=".05pt">
                  <v:path arrowok="t" o:connecttype="custom" o:connectlocs="64801,441;63479,177601;42319,177601;43642,0;64801,441;103594,112819;52458,198755;3086,111937;7053,97394;21160,101361;62157,172313;43642,172313;85520,101801;100068,98276;103594,112819" o:connectangles="0,0,0,0,0,0,0,0,0,0,0,0,0,0,0"/>
                  <o:lock v:ext="edit" verticies="t"/>
                </v:shape>
                <v:rect id="Rectangle 136" o:spid="_x0000_s1158" style="position:absolute;left:12211;top:23945;width:285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R/cMA&#10;AADcAAAADwAAAGRycy9kb3ducmV2LnhtbERPTWvCQBC9F/oflin0VjcGKm10E4Ig6s1qoB6H7JhE&#10;s7Mhu01Sf323UOhtHu9zVtlkWjFQ7xrLCuazCARxaXXDlYLitHl5A+E8ssbWMin4JgdZ+viwwkTb&#10;kT9oOPpKhBB2CSqove8SKV1Zk0E3sx1x4C62N+gD7CupexxDuGllHEULabDh0FBjR+uaytvxyyjg&#10;8xTt9tfFdj/4YrSf8aG4b3Klnp+mfAnC0+T/xX/unQ7zX9/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R/cMAAADcAAAADwAAAAAAAAAAAAAAAACYAgAAZHJzL2Rv&#10;d25yZXYueG1sUEsFBgAAAAAEAAQA9QAAAIgDAAAAAA==&#10;" fillcolor="#f60" stroked="f"/>
                <v:shape id="Freeform 137" o:spid="_x0000_s1159" style="position:absolute;left:12211;top:23945;width:28517;height:4026;visibility:visible;mso-wrap-style:square;v-text-anchor:top" coordsize="646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FN8QA&#10;AADcAAAADwAAAGRycy9kb3ducmV2LnhtbESPQWvDMAyF74P9B6PBbqvTHtqR1S0jUAi7jHmjZzXW&#10;4rBYDrHbZP311WGwm8R7eu/Tdj+HXl1oTF1kA8tFAYq4ia7j1sDX5+HpGVTKyA77yGTglxLsd/d3&#10;WyxdnPiDLja3SkI4lWjA5zyUWqfGU8C0iAOxaN9xDJhlHVvtRpwkPPR6VRRrHbBjafA4UOWp+bHn&#10;YOD4dtrY6rBpTzQtq7q42vfaW2MeH+bXF1CZ5vxv/ruuneCvBV+ekQn0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hTfEAAAA3AAAAA8AAAAAAAAAAAAAAAAAmAIAAGRycy9k&#10;b3ducmV2LnhtbFBLBQYAAAAABAAEAPUAAACJAwAAAAA=&#10;" path="m,152c,69,69,,152,v,,,,,l152,,6312,v84,,152,69,152,152c6464,152,6464,152,6464,152r,l6464,760v,84,-68,152,-152,152c6312,912,6312,912,6312,912r,l152,912c69,912,,844,,760v,,,,,l,152xe" strokeweight="0">
                  <v:path arrowok="t" o:connecttype="custom" o:connectlocs="0,67098;67059,0;67059,0;67059,0;2784726,0;2784726,0;2851785,67098;2851785,67098;2851785,67098;2851785,335492;2851785,335492;2784726,402590;2784726,402590;2784726,402590;67059,402590;67059,402590;0,335492;0,335492;0,67098" o:connectangles="0,0,0,0,0,0,0,0,0,0,0,0,0,0,0,0,0,0,0"/>
                </v:shape>
                <v:rect id="Rectangle 138" o:spid="_x0000_s1160" style="position:absolute;left:12211;top:23945;width:285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XRsIA&#10;AADcAAAADwAAAGRycy9kb3ducmV2LnhtbERPTWuDQBC9B/oflinklqzxIMW6hlAINbcmEdrj4E7V&#10;xJ0Vd6smv75bKOQ2j/c52XY2nRhpcK1lBZt1BIK4srrlWkF53q9eQDiPrLGzTApu5GCbPy0yTLWd&#10;+EjjydcihLBLUUHjfZ9K6aqGDLq17YkD920Hgz7AoZZ6wCmEm07GUZRIgy2HhgZ7emuoup5+jAL+&#10;mqPicEneD6MvJ/sZf5T3/U6p5fO8ewXhafYP8b+70GF+soG/Z8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ZdGwgAAANwAAAAPAAAAAAAAAAAAAAAAAJgCAABkcnMvZG93&#10;bnJldi54bWxQSwUGAAAAAAQABAD1AAAAhwMAAAAA&#10;" fillcolor="#f60" stroked="f"/>
                <v:shape id="Freeform 139" o:spid="_x0000_s1161" style="position:absolute;left:12109;top:23837;width:28727;height:4236;visibility:visible;mso-wrap-style:square;v-text-anchor:top" coordsize="65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Z5cQA&#10;AADcAAAADwAAAGRycy9kb3ducmV2LnhtbERPS2sCMRC+F/ofwgi9FM26FbWrUURa8CT1SY/DZtzd&#10;upksSdT13zeFgrf5+J4znbemFldyvrKsoN9LQBDnVldcKNjvPrtjED4ga6wtk4I7eZjPnp+mmGl7&#10;4w1dt6EQMYR9hgrKEJpMSp+XZND3bEMcuZN1BkOErpDa4S2Gm1qmSTKUBiuODSU2tCwpP28vRsHP&#10;99vajerTrv+xORzTweL1ff91Ueql0y4mIAK14SH+d690nD9M4e+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WGeXEAAAA3AAAAA8AAAAAAAAAAAAAAAAAmAIAAGRycy9k&#10;b3ducmV2LnhtbFBLBQYAAAAABAAEAPUAAACJAwAAAAA=&#10;" path="m,176l4,144v,-2,,-3,1,-5l14,110v,-2,1,-4,3,-6l50,56v1,-3,3,-5,6,-6l104,17v2,-2,4,-3,6,-3l139,5v2,-1,3,-1,5,-1l174,1,6336,r34,4c6371,4,6373,4,6375,5r28,9c6405,14,6407,15,6409,17r49,33c6460,51,6463,54,6464,56r32,48c6498,106,6499,108,6499,110r9,29c6509,141,6509,142,6509,144r3,30l6512,784r-3,34c6509,819,6509,821,6508,823r-9,28c6499,853,6498,855,6497,857r-32,49c6463,908,6460,911,6458,913r-49,32c6407,946,6405,947,6403,947r-28,9c6373,957,6371,957,6370,957r-31,3l176,960r-32,-3c142,957,141,957,139,956r-29,-9c108,947,106,946,104,944l56,912v-2,-1,-5,-4,-6,-6l17,857v-2,-2,-3,-4,-3,-6l5,823c4,821,4,819,4,818l1,787,,176xm48,782r3,31l50,808r9,28l56,830r33,49l83,872r48,32l125,902r29,9l149,910r27,2l6334,913r31,-3l6360,911r28,-9l6382,904r49,-32l6424,879r32,-49l6454,836r9,-28l6462,813r2,-29l6465,179r-3,-30l6463,154r-9,-29l6456,131,6424,83r7,6l6382,56r6,3l6360,50r5,1l6336,48,179,48r-30,3l154,50r-29,9l131,56,83,89r6,-6l56,131r3,-6l50,154r1,-5l48,176r,606xe" fillcolor="#f60" strokecolor="#f60" strokeweight=".05pt">
                  <v:path arrowok="t" o:connecttype="custom" o:connectlocs="1765,63532;6176,48531;22057,24707;45879,7500;61319,2206;76759,441;2810097,1765;2824655,6177;2848918,22060;2865682,45884;2870975,61326;2872740,76768;2871417,360896;2867005,375455;2852006,399721;2827302,416927;2812303,421780;2796422,423545;63525,422221;48526,417809;24704,402368;7499,378102;2206,363102;441,347219;21175,345013;22057,356484;24704,366190;36615,384720;55143,397956;65731,401485;2794216,402809;2805686,401927;2815391,398838;2833919,387808;2847154,368837;2850683,358690;2852006,78973;2851124,67944;2848036,57796;2837007,39266;2818038,26030;2807892,22501;78965,21177;67936,22060;57790,24707;39262,36619;26028,55149;22498,65738;21175,345013" o:connectangles="0,0,0,0,0,0,0,0,0,0,0,0,0,0,0,0,0,0,0,0,0,0,0,0,0,0,0,0,0,0,0,0,0,0,0,0,0,0,0,0,0,0,0,0,0,0,0,0,0"/>
                  <o:lock v:ext="edit" verticies="t"/>
                </v:shape>
                <v:rect id="Rectangle 140" o:spid="_x0000_s1162" style="position:absolute;left:12763;top:24765;width:4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41" o:spid="_x0000_s1163" style="position:absolute;left:13474;top:24695;width:76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EB736B" w:rsidRDefault="00EB736B">
                        <w:r>
                          <w:rPr>
                            <w:rFonts w:ascii="Arial" w:hAnsi="Arial" w:cs="Arial"/>
                            <w:b/>
                            <w:bCs/>
                            <w:color w:val="000000"/>
                            <w:sz w:val="18"/>
                            <w:szCs w:val="18"/>
                            <w:lang w:val="en-US"/>
                          </w:rPr>
                          <w:t>Roep om hulp</w:t>
                        </w:r>
                      </w:p>
                    </w:txbxContent>
                  </v:textbox>
                </v:rect>
                <v:rect id="Rectangle 142" o:spid="_x0000_s1164" style="position:absolute;left:12763;top:26174;width:4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43" o:spid="_x0000_s1165" style="position:absolute;left:13474;top:26174;width:1735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EB736B" w:rsidRDefault="00EB736B">
                        <w:r w:rsidRPr="008F3B87">
                          <w:rPr>
                            <w:rFonts w:ascii="Arial" w:hAnsi="Arial" w:cs="Arial"/>
                            <w:color w:val="000000"/>
                            <w:sz w:val="18"/>
                            <w:szCs w:val="18"/>
                          </w:rPr>
                          <w:t xml:space="preserve">Leg patiënt plat en benen omhoog </w:t>
                        </w:r>
                      </w:p>
                    </w:txbxContent>
                  </v:textbox>
                </v:rect>
                <v:shape id="Freeform 144" o:spid="_x0000_s1166" style="position:absolute;left:25946;top:37858;width:1066;height:1988;visibility:visible;mso-wrap-style:square;v-text-anchor:top" coordsize="24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D8MA&#10;AADcAAAADwAAAGRycy9kb3ducmV2LnhtbERPS2vCQBC+C/0PyxR6kbqxByPRVapQKggWH8XrkB2T&#10;0OzsNrtN4r93hYK3+fieM1/2phYtNb6yrGA8SkAQ51ZXXCg4HT9epyB8QNZYWyYFV/KwXDwN5php&#10;2/Ge2kMoRAxhn6GCMgSXSenzkgz6kXXEkbvYxmCIsCmkbrCL4aaWb0kykQYrjg0lOlqXlP8c/owC&#10;t54eu/Qsh2b7vWt/HV5W6eeXUi/P/fsMRKA+PMT/7o2O8ycp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a/D8MAAADcAAAADwAAAAAAAAAAAAAAAACYAgAAZHJzL2Rv&#10;d25yZXYueG1sUEsFBgAAAAAEAAQA9QAAAIgDAAAAAA==&#10;" path="m147,1r-3,402l96,403,99,r48,1xm235,256l119,451,7,254c,243,4,228,16,221v11,-6,26,-2,32,9l141,391r-42,l194,231v6,-11,21,-15,33,-8c238,230,242,244,235,256xe" fillcolor="#7f7f7f" strokecolor="#7f7f7f" strokeweight=".05pt">
                  <v:path arrowok="t" o:connecttype="custom" o:connectlocs="64801,441;63479,177601;42319,177601;43642,0;64801,441;103594,112819;52458,198755;3086,111937;7053,97394;21160,101361;62157,172313;43642,172313;85520,101801;100068,98276;103594,112819" o:connectangles="0,0,0,0,0,0,0,0,0,0,0,0,0,0,0"/>
                  <o:lock v:ext="edit" verticies="t"/>
                </v:shape>
                <v:rect id="Rectangle 145" o:spid="_x0000_s1167" style="position:absolute;left:10166;top:29876;width:32544;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28QA&#10;AADcAAAADwAAAGRycy9kb3ducmV2LnhtbESPQWvCQBCF70L/wzIFb7rRQ5DUVUQQ9aY20B6H7DRJ&#10;m50N2TVJ++udg9DbDO/Ne9+st6NrVE9dqD0bWMwTUMSFtzWXBvL3w2wFKkRki41nMvBLAbabl8ka&#10;M+sHvlJ/i6WSEA4ZGqhibDOtQ1GRwzD3LbFoX75zGGXtSm07HCTcNXqZJKl2WLM0VNjSvqLi53Z3&#10;BvhzTE7n7/R47mM++I/lJf877IyZvo67N1CRxvhvfl6frOCnQivPyAR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TPtvEAAAA3AAAAA8AAAAAAAAAAAAAAAAAmAIAAGRycy9k&#10;b3ducmV2LnhtbFBLBQYAAAAABAAEAPUAAACJAwAAAAA=&#10;" fillcolor="#f60" stroked="f"/>
                <v:shape id="Freeform 146" o:spid="_x0000_s1168" style="position:absolute;left:10198;top:29908;width:32474;height:7912;visibility:visible;mso-wrap-style:square;v-text-anchor:top" coordsize="7360,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QD8IA&#10;AADcAAAADwAAAGRycy9kb3ducmV2LnhtbERPTU8CMRC9k/AfmiHhJl05bNaVQhBiotwEjB4n7bC7&#10;up0ubVnWf29NTLjNy/ucxWqwrejJh8axgvtZBoJYO9NwpeB4eL4rQISIbLB1TAp+KMBqOR4tsDTu&#10;ym/U72MlUgiHEhXUMXallEHXZDHMXEecuJPzFmOCvpLG4zWF21bOsyyXFhtODTV2tKlJf+8vVgEV&#10;66eTRq/fP8756+fXdqf7YqfUdDKsH0FEGuJN/O9+MWl+/gB/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9VAPwgAAANwAAAAPAAAAAAAAAAAAAAAAAJgCAABkcnMvZG93&#10;bnJldi54bWxQSwUGAAAAAAQABAD1AAAAhwMAAAAA&#10;" path="m,299c,134,134,,299,v,,,,,l299,,7062,v165,,298,134,298,299c7360,299,7360,299,7360,299r,l7360,1494v,165,-133,298,-298,298c7062,1792,7062,1792,7062,1792r,l299,1792c134,1792,,1659,,1494v,,,,,l,299xe" strokeweight="0">
                  <v:path arrowok="t" o:connecttype="custom" o:connectlocs="0,132016;131925,0;131925,0;131925,0;3115906,0;3115906,0;3247390,132016;3247390,132016;3247390,132016;3247390,659636;3247390,659636;3115906,791210;3115906,791210;3115906,791210;131925,791210;131925,791210;0,659636;0,659636;0,132016" o:connectangles="0,0,0,0,0,0,0,0,0,0,0,0,0,0,0,0,0,0,0"/>
                </v:shape>
                <v:rect id="Rectangle 147" o:spid="_x0000_s1169" style="position:absolute;left:10166;top:29876;width:32544;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kAMQA&#10;AADcAAAADwAAAGRycy9kb3ducmV2LnhtbESPQWvCQBCF74L/YRmhN93owZboKlIQ9WZtQI9Ddpqk&#10;zc6G7DaJ/fWdg+BthvfmvW/W28HVqqM2VJ4NzGcJKOLc24oLA9nnfvoGKkRki7VnMnCnANvNeLTG&#10;1PqeP6i7xEJJCIcUDZQxNqnWIS/JYZj5hli0L986jLK2hbYt9hLuar1IkqV2WLE0lNjQe0n5z+XX&#10;GeDbkBxP38vDqYtZ76+Lc/a33xnzMhl2K1CRhvg0P66PVvBfBV+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8pADEAAAA3AAAAA8AAAAAAAAAAAAAAAAAmAIAAGRycy9k&#10;b3ducmV2LnhtbFBLBQYAAAAABAAEAPUAAACJAwAAAAA=&#10;" fillcolor="#f60" stroked="f"/>
                <v:shape id="Freeform 148" o:spid="_x0000_s1170" style="position:absolute;left:10128;top:29838;width:32613;height:8052;visibility:visible;mso-wrap-style:square;v-text-anchor:top" coordsize="739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2GcMA&#10;AADcAAAADwAAAGRycy9kb3ducmV2LnhtbERPTWvCQBC9C/0PyxS86SYetKSuIQiKeCgkbQ+9Ddkx&#10;iWZnY3Y18d93hUJv83ifs05H04o79a6xrCCeRyCIS6sbrhR8fe5mbyCcR9bYWiYFD3KQbl4ma0y0&#10;HTine+ErEULYJaig9r5LpHRlTQbd3HbEgTvZ3qAPsK+k7nEI4aaViyhaSoMNh4YaO9rWVF6Km1Hw&#10;sTh125/rPvs259wfH3FbDiZWavo6Zu8gPI3+X/znPugwfxXD8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g2GcMAAADcAAAADwAAAAAAAAAAAAAAAACYAgAAZHJzL2Rv&#10;d25yZXYueG1sUEsFBgAAAAAEAAQA9QAAAIgDAAAAAA==&#10;" path="m,315l7,254v,-1,,-2,,-3l25,195v1,-1,1,-2,1,-3l53,141v1,-1,1,-2,2,-3l92,94v1,-1,1,-1,2,-2l138,55v1,-1,2,-1,3,-2l192,26v1,,2,,3,-1l251,7v1,,2,,3,l314,1,7078,r62,7c7141,7,7142,7,7143,7r56,18c7200,26,7201,26,7202,26r51,27c7254,54,7255,54,7256,55r44,37c7301,93,7301,94,7302,94r36,44c7338,139,7339,140,7339,141r28,51c7368,193,7368,194,7369,195r17,56c7386,252,7386,253,7386,254r6,60l7392,1510r-6,62c7386,1573,7386,1574,7386,1575r-17,56c7368,1632,7368,1633,7367,1634r-28,51c7339,1686,7338,1687,7338,1688r-36,44c7301,1732,7300,1733,7300,1734r-44,36c7255,1770,7254,1771,7253,1771r-51,28c7201,1800,7200,1800,7199,1801r-56,17c7142,1818,7141,1818,7140,1818r-60,6l315,1824r-61,-6c253,1818,252,1818,251,1818r-56,-17c194,1800,193,1800,192,1799r-51,-28c140,1771,139,1770,138,1770l94,1734v,-1,-1,-1,-2,-2l55,1688v-1,-1,-1,-2,-2,-3l26,1634v,-1,,-2,-1,-3l7,1575v,-1,,-2,,-3l1,1512,,315xm32,1509r6,60l38,1566r18,56l55,1619r27,51l80,1667r37,44l115,1709r44,36l156,1743r51,28l204,1770r56,17l257,1787r58,5l7077,1793r60,-6l7134,1787r56,-17l7187,1771r51,-28l7235,1745r44,-36l7277,1711r36,-44l7311,1670r28,-51l7338,1622r17,-56l7355,1569r5,-59l7361,317r-6,-60l7355,260r-17,-56l7339,207r-28,-51l7313,159r-36,-44l7279,117,7235,80r3,2l7187,55r3,1l7134,38r3,l7078,32,317,32r-60,6l260,38,204,56r3,-1l156,82r3,-2l115,117r2,-2l80,159r2,-3l55,207r1,-3l38,260r,-3l32,315r,1194xe" fillcolor="#f60" strokecolor="#f60" strokeweight=".05pt">
                  <v:path arrowok="t" o:connecttype="custom" o:connectlocs="3088,110801;23384,62243;41473,40612;84711,11477;112065,3090;3150177,3090;3177532,11477;3220769,40612;3237976,62243;3258713,110801;3261360,666569;3251212,719983;3237535,745145;3201357,781342;3176208,795027;3123705,805180;110742,802531;62209,781784;40591,764568;11471,721307;3088,693938;14118,666128;24707,716010;35296,735874;70151,770307;90005,781342;138978,791054;3147530,788847;3193415,769424;3210622,755298;3237976,714686;3245036,692614;3245036,113449;3237976,91377;3210622,50765;3193415,36198;3147530,16775;139861,14126;90005,24720;70151,35315;35296,70188;24707,90053;14118,139052" o:connectangles="0,0,0,0,0,0,0,0,0,0,0,0,0,0,0,0,0,0,0,0,0,0,0,0,0,0,0,0,0,0,0,0,0,0,0,0,0,0,0,0,0,0,0"/>
                  <o:lock v:ext="edit" verticies="t"/>
                </v:shape>
                <v:rect id="Rectangle 149" o:spid="_x0000_s1171" style="position:absolute;left:11309;top:31229;width:591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EB736B" w:rsidRDefault="00EB736B">
                        <w:r>
                          <w:rPr>
                            <w:rFonts w:ascii="Arial" w:hAnsi="Arial" w:cs="Arial"/>
                            <w:b/>
                            <w:bCs/>
                            <w:color w:val="000000"/>
                            <w:sz w:val="18"/>
                            <w:szCs w:val="18"/>
                            <w:lang w:val="en-US"/>
                          </w:rPr>
                          <w:t xml:space="preserve">Adrenaline </w:t>
                        </w:r>
                      </w:p>
                    </w:txbxContent>
                  </v:textbox>
                </v:rect>
                <v:rect id="Rectangle 150" o:spid="_x0000_s1172" style="position:absolute;left:17589;top:31299;width:134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Geef IM tenzij ervaren met</w:t>
                        </w:r>
                      </w:p>
                    </w:txbxContent>
                  </v:textbox>
                </v:rect>
                <v:rect id="Rectangle 151" o:spid="_x0000_s1173" style="position:absolute;left:31705;top:31299;width:667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IV toediening</w:t>
                        </w:r>
                      </w:p>
                    </w:txbxContent>
                  </v:textbox>
                </v:rect>
                <v:rect id="Rectangle 152" o:spid="_x0000_s1174" style="position:absolute;left:11309;top:32721;width:4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w:t>
                        </w:r>
                      </w:p>
                    </w:txbxContent>
                  </v:textbox>
                </v:rect>
                <v:rect id="Rectangle 153" o:spid="_x0000_s1175" style="position:absolute;left:12014;top:32721;width:540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 xml:space="preserve">0,5 mg IM, </w:t>
                        </w:r>
                      </w:p>
                    </w:txbxContent>
                  </v:textbox>
                </v:rect>
                <v:rect id="Rectangle 154" o:spid="_x0000_s1176" style="position:absolute;left:17799;top:32721;width:121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EB736B" w:rsidRDefault="00EB736B">
                        <w:r>
                          <w:rPr>
                            <w:rFonts w:ascii="Arial" w:hAnsi="Arial" w:cs="Arial"/>
                            <w:color w:val="000000"/>
                            <w:sz w:val="18"/>
                            <w:szCs w:val="18"/>
                            <w:lang w:val="en-US"/>
                          </w:rPr>
                          <w:t>zn</w:t>
                        </w:r>
                      </w:p>
                    </w:txbxContent>
                  </v:textbox>
                </v:rect>
                <v:rect id="Rectangle 155" o:spid="_x0000_s1177" style="position:absolute;left:19424;top:32721;width:94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EB736B" w:rsidRDefault="00EB736B">
                        <w:r>
                          <w:rPr>
                            <w:rFonts w:ascii="Arial" w:hAnsi="Arial" w:cs="Arial"/>
                            <w:color w:val="000000"/>
                            <w:sz w:val="18"/>
                            <w:szCs w:val="18"/>
                            <w:lang w:val="en-US"/>
                          </w:rPr>
                          <w:t>herhalen na 5 min.</w:t>
                        </w:r>
                      </w:p>
                    </w:txbxContent>
                  </v:textbox>
                </v:rect>
                <v:rect id="Rectangle 156" o:spid="_x0000_s1178" style="position:absolute;left:11588;top:35540;width:73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EB736B" w:rsidRDefault="00EB736B">
                        <w:r>
                          <w:rPr>
                            <w:rFonts w:ascii="Arial" w:hAnsi="Arial" w:cs="Arial"/>
                            <w:color w:val="000000"/>
                            <w:lang w:val="en-US"/>
                          </w:rPr>
                          <w:t>(IV: titreer 50</w:t>
                        </w:r>
                      </w:p>
                    </w:txbxContent>
                  </v:textbox>
                </v:rect>
                <v:rect id="Rectangle 157" o:spid="_x0000_s1179" style="position:absolute;left:18649;top:35540;width:7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EB736B" w:rsidRDefault="00EB736B">
                        <w:r>
                          <w:rPr>
                            <w:rFonts w:ascii="Arial" w:hAnsi="Arial" w:cs="Arial"/>
                            <w:color w:val="000000"/>
                            <w:lang w:val="en-US"/>
                          </w:rPr>
                          <w:t>?</w:t>
                        </w:r>
                      </w:p>
                    </w:txbxContent>
                  </v:textbox>
                </v:rect>
                <v:rect id="Rectangle 158" o:spid="_x0000_s1180" style="position:absolute;left:19354;top:35540;width:2174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EB736B" w:rsidRDefault="00EB736B">
                        <w:r w:rsidRPr="008F3B87">
                          <w:rPr>
                            <w:rFonts w:ascii="Arial" w:hAnsi="Arial" w:cs="Arial"/>
                            <w:color w:val="000000"/>
                          </w:rPr>
                          <w:t>g, meerdere doses nodig? Start pomp)</w:t>
                        </w:r>
                      </w:p>
                    </w:txbxContent>
                  </v:textbox>
                </v:rect>
                <w10:anchorlock/>
              </v:group>
            </w:pict>
          </mc:Fallback>
        </mc:AlternateContent>
      </w:r>
    </w:p>
    <w:p w:rsidR="00110CAD" w:rsidRPr="009D6304" w:rsidRDefault="00110CAD" w:rsidP="00E56E2F">
      <w:pPr>
        <w:rPr>
          <w:rFonts w:ascii="Calibri" w:hAnsi="Calibri" w:cs="Arial"/>
          <w:sz w:val="22"/>
          <w:szCs w:val="22"/>
        </w:rPr>
      </w:pPr>
    </w:p>
    <w:p w:rsidR="000948CC" w:rsidRPr="009D6304" w:rsidRDefault="000948CC" w:rsidP="00E56E2F">
      <w:pPr>
        <w:pStyle w:val="Plattetekstinspringen"/>
        <w:ind w:left="0"/>
        <w:rPr>
          <w:rFonts w:ascii="Calibri" w:hAnsi="Calibri" w:cs="Arial"/>
          <w:b/>
          <w:sz w:val="22"/>
          <w:szCs w:val="22"/>
          <w:u w:val="none"/>
        </w:rPr>
      </w:pPr>
    </w:p>
    <w:p w:rsidR="00F652DB" w:rsidRPr="009D6304" w:rsidRDefault="00F652DB" w:rsidP="00E56E2F">
      <w:pPr>
        <w:pStyle w:val="Plattetekstinspringen"/>
        <w:ind w:left="0"/>
        <w:rPr>
          <w:rFonts w:ascii="Calibri" w:hAnsi="Calibri" w:cs="Arial"/>
          <w:b/>
          <w:sz w:val="22"/>
          <w:szCs w:val="22"/>
          <w:u w:val="none"/>
        </w:rPr>
      </w:pPr>
    </w:p>
    <w:p w:rsidR="00910122" w:rsidRDefault="00910122" w:rsidP="00910122">
      <w:pPr>
        <w:pStyle w:val="Geenafstand"/>
        <w:rPr>
          <w:rFonts w:ascii="Calibri" w:hAnsi="Calibri"/>
          <w:b/>
          <w:sz w:val="22"/>
          <w:szCs w:val="22"/>
        </w:rPr>
      </w:pPr>
      <w:bookmarkStart w:id="43" w:name="_Toc263973323"/>
    </w:p>
    <w:p w:rsidR="00AA3200" w:rsidRPr="00910122" w:rsidRDefault="00AA3200" w:rsidP="00910122">
      <w:pPr>
        <w:pStyle w:val="Geenafstand"/>
        <w:rPr>
          <w:rFonts w:ascii="Calibri" w:hAnsi="Calibri"/>
          <w:b/>
          <w:sz w:val="22"/>
          <w:szCs w:val="22"/>
        </w:rPr>
      </w:pPr>
      <w:r w:rsidRPr="00910122">
        <w:rPr>
          <w:rFonts w:ascii="Calibri" w:hAnsi="Calibri"/>
          <w:b/>
          <w:sz w:val="22"/>
          <w:szCs w:val="22"/>
        </w:rPr>
        <w:lastRenderedPageBreak/>
        <w:t>Zwangerschap</w:t>
      </w:r>
    </w:p>
    <w:p w:rsidR="00AA3200" w:rsidRPr="00AA3200" w:rsidRDefault="00AA3200" w:rsidP="00E56E2F">
      <w:pPr>
        <w:pStyle w:val="Plattetekstinspringen"/>
        <w:ind w:left="0"/>
        <w:rPr>
          <w:rFonts w:ascii="Calibri" w:hAnsi="Calibri" w:cs="Arial"/>
          <w:color w:val="FF0000"/>
          <w:sz w:val="22"/>
          <w:szCs w:val="22"/>
          <w:u w:val="none"/>
        </w:rPr>
      </w:pPr>
    </w:p>
    <w:p w:rsidR="00AA3200" w:rsidRPr="00AA3200" w:rsidRDefault="00AA3200" w:rsidP="00E56E2F">
      <w:pPr>
        <w:pStyle w:val="Plattetekstinspringen"/>
        <w:ind w:left="0"/>
        <w:rPr>
          <w:rFonts w:ascii="Calibri" w:hAnsi="Calibri" w:cs="Arial"/>
          <w:b/>
          <w:sz w:val="22"/>
          <w:szCs w:val="22"/>
          <w:u w:val="none"/>
        </w:rPr>
      </w:pPr>
      <w:r w:rsidRPr="00AA3200">
        <w:rPr>
          <w:rFonts w:ascii="Calibri" w:hAnsi="Calibri" w:cs="Arial"/>
          <w:b/>
          <w:sz w:val="22"/>
          <w:szCs w:val="22"/>
          <w:u w:val="none"/>
        </w:rPr>
        <w:t>Oorzaken van circulatiestilstand</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Cardiale pathologie</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Hypertensieve aandoeningen t.g.v. zwangerschap</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Bloedingen</w:t>
      </w:r>
    </w:p>
    <w:p w:rsidR="00AA3200" w:rsidRPr="00AA3200" w:rsidRDefault="00695E0C" w:rsidP="00E56E2F">
      <w:pPr>
        <w:pStyle w:val="Plattetekstinspringen"/>
        <w:numPr>
          <w:ilvl w:val="0"/>
          <w:numId w:val="1"/>
        </w:numPr>
        <w:tabs>
          <w:tab w:val="clear" w:pos="360"/>
          <w:tab w:val="num" w:pos="700"/>
        </w:tabs>
        <w:ind w:left="680"/>
        <w:rPr>
          <w:rFonts w:ascii="Calibri" w:hAnsi="Calibri" w:cs="Arial"/>
          <w:sz w:val="22"/>
          <w:szCs w:val="22"/>
          <w:u w:val="none"/>
        </w:rPr>
      </w:pPr>
      <w:r>
        <w:rPr>
          <w:rFonts w:ascii="Calibri" w:hAnsi="Calibri" w:cs="Arial"/>
          <w:sz w:val="22"/>
          <w:szCs w:val="22"/>
          <w:u w:val="none"/>
        </w:rPr>
        <w:t>B</w:t>
      </w:r>
      <w:r w:rsidR="00AA3200" w:rsidRPr="00AA3200">
        <w:rPr>
          <w:rFonts w:ascii="Calibri" w:hAnsi="Calibri" w:cs="Arial"/>
          <w:sz w:val="22"/>
          <w:szCs w:val="22"/>
          <w:u w:val="none"/>
        </w:rPr>
        <w:t>uitenbaarmoederlijke zwangerschap</w:t>
      </w:r>
      <w:r>
        <w:rPr>
          <w:rFonts w:ascii="Calibri" w:hAnsi="Calibri" w:cs="Arial"/>
          <w:sz w:val="22"/>
          <w:szCs w:val="22"/>
          <w:u w:val="none"/>
        </w:rPr>
        <w:t xml:space="preserve"> (E.U.G)</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Vruchtwaterembolie</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Longembolie</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Sepsis</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Psychiatrische stoornis</w:t>
      </w:r>
    </w:p>
    <w:p w:rsidR="00AA3200" w:rsidRPr="00AA3200" w:rsidRDefault="00AA3200" w:rsidP="00E56E2F">
      <w:pPr>
        <w:pStyle w:val="Plattetekstinspringen"/>
        <w:ind w:left="0"/>
        <w:rPr>
          <w:rFonts w:ascii="Calibri" w:hAnsi="Calibri" w:cs="Arial"/>
          <w:sz w:val="22"/>
          <w:szCs w:val="22"/>
          <w:u w:val="none"/>
        </w:rPr>
      </w:pPr>
    </w:p>
    <w:p w:rsidR="00AA3200" w:rsidRPr="004A4323" w:rsidRDefault="00AA3200" w:rsidP="00E56E2F">
      <w:pPr>
        <w:pStyle w:val="Plattetekstinspringen"/>
        <w:ind w:left="0"/>
        <w:rPr>
          <w:rFonts w:ascii="Calibri" w:hAnsi="Calibri" w:cs="Arial"/>
          <w:sz w:val="22"/>
          <w:szCs w:val="22"/>
        </w:rPr>
      </w:pPr>
      <w:r w:rsidRPr="004A4323">
        <w:rPr>
          <w:rFonts w:ascii="Calibri" w:hAnsi="Calibri" w:cs="Arial"/>
          <w:sz w:val="22"/>
          <w:szCs w:val="22"/>
        </w:rPr>
        <w:t>Indien de patiënt geen circulatiestilstand heeft</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Gebruik tijdens een verslechtering van de zwangere patiënt altijd de ABCDE benadering.</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Veel problemen van cardiorespiratoire aard zijn tijdens een zwangerschap gerelateerd aan vena cava inferior compressie door de foetus (rond 20 weken in de zwangerschap).</w:t>
      </w:r>
    </w:p>
    <w:p w:rsidR="00AA3200" w:rsidRPr="00AA3200" w:rsidRDefault="00AA3200" w:rsidP="00282797">
      <w:pPr>
        <w:pStyle w:val="Plattetekstinspringen"/>
        <w:ind w:left="0"/>
        <w:rPr>
          <w:rFonts w:ascii="Calibri" w:hAnsi="Calibri" w:cs="Arial"/>
          <w:sz w:val="22"/>
          <w:szCs w:val="22"/>
          <w:u w:val="none"/>
        </w:rPr>
      </w:pPr>
      <w:r w:rsidRPr="00AA3200">
        <w:rPr>
          <w:rFonts w:ascii="Calibri" w:hAnsi="Calibri"/>
          <w:noProof/>
          <w:sz w:val="22"/>
          <w:szCs w:val="22"/>
        </w:rPr>
        <w:drawing>
          <wp:anchor distT="0" distB="0" distL="114300" distR="114300" simplePos="0" relativeHeight="251805696" behindDoc="0" locked="0" layoutInCell="1" allowOverlap="1" wp14:anchorId="4DB25F83" wp14:editId="4F071522">
            <wp:simplePos x="0" y="0"/>
            <wp:positionH relativeFrom="column">
              <wp:posOffset>2562225</wp:posOffset>
            </wp:positionH>
            <wp:positionV relativeFrom="paragraph">
              <wp:posOffset>43815</wp:posOffset>
            </wp:positionV>
            <wp:extent cx="1608455" cy="1498600"/>
            <wp:effectExtent l="0" t="0" r="0" b="0"/>
            <wp:wrapSquare wrapText="bothSides"/>
            <wp:docPr id="17" name="Afbeelding 17"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igure 4."/>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60845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200">
        <w:rPr>
          <w:rFonts w:ascii="Calibri" w:hAnsi="Calibri"/>
          <w:noProof/>
          <w:sz w:val="22"/>
          <w:szCs w:val="22"/>
        </w:rPr>
        <w:drawing>
          <wp:anchor distT="0" distB="0" distL="114300" distR="114300" simplePos="0" relativeHeight="251806720" behindDoc="0" locked="0" layoutInCell="1" allowOverlap="1" wp14:anchorId="5DC28C72" wp14:editId="0B92DC1E">
            <wp:simplePos x="0" y="0"/>
            <wp:positionH relativeFrom="column">
              <wp:posOffset>4026535</wp:posOffset>
            </wp:positionH>
            <wp:positionV relativeFrom="paragraph">
              <wp:posOffset>43815</wp:posOffset>
            </wp:positionV>
            <wp:extent cx="1684020" cy="1522730"/>
            <wp:effectExtent l="0" t="0" r="0" b="0"/>
            <wp:wrapSquare wrapText="bothSides"/>
            <wp:docPr id="1" name="Afbeelding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 2."/>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68402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200">
        <w:rPr>
          <w:rFonts w:ascii="Calibri" w:hAnsi="Calibri" w:cs="Arial"/>
          <w:sz w:val="22"/>
          <w:szCs w:val="22"/>
          <w:u w:val="none"/>
        </w:rPr>
        <w:t>Leg de zwang</w:t>
      </w:r>
      <w:r w:rsidR="00282797">
        <w:rPr>
          <w:rFonts w:ascii="Calibri" w:hAnsi="Calibri" w:cs="Arial"/>
          <w:sz w:val="22"/>
          <w:szCs w:val="22"/>
          <w:u w:val="none"/>
        </w:rPr>
        <w:t>ere in left lateral tilt 15-30°</w:t>
      </w:r>
      <w:r w:rsidRPr="00AA3200">
        <w:rPr>
          <w:rFonts w:ascii="Calibri" w:hAnsi="Calibri" w:cs="Arial"/>
          <w:sz w:val="22"/>
          <w:szCs w:val="22"/>
          <w:u w:val="none"/>
        </w:rPr>
        <w:t xml:space="preserve"> </w:t>
      </w:r>
      <w:r w:rsidR="00282797">
        <w:rPr>
          <w:rFonts w:ascii="Calibri" w:hAnsi="Calibri" w:cs="Arial"/>
          <w:sz w:val="22"/>
          <w:szCs w:val="22"/>
          <w:u w:val="none"/>
        </w:rPr>
        <w:t>(</w:t>
      </w:r>
      <w:r w:rsidRPr="00AA3200">
        <w:rPr>
          <w:rFonts w:ascii="Calibri" w:hAnsi="Calibri" w:cs="Arial"/>
          <w:sz w:val="22"/>
          <w:szCs w:val="22"/>
          <w:u w:val="none"/>
        </w:rPr>
        <w:t>baarmoeder manueel naar links verplaatsen of kussen, Cambridge wig of knieën van een hulpverlener onder de rechter flank van de zwangere).</w:t>
      </w:r>
      <w:r w:rsidRPr="00AA3200">
        <w:rPr>
          <w:rFonts w:ascii="Calibri" w:hAnsi="Calibri" w:cs="Lucida Sans Unicode"/>
          <w:color w:val="FF0000"/>
          <w:sz w:val="22"/>
          <w:szCs w:val="22"/>
          <w:u w:val="none"/>
        </w:rPr>
        <w:t xml:space="preserve"> </w:t>
      </w:r>
    </w:p>
    <w:p w:rsidR="00AA3200" w:rsidRPr="00AA3200" w:rsidRDefault="00AA3200" w:rsidP="00282797">
      <w:pPr>
        <w:pStyle w:val="Plattetekstinspringen"/>
        <w:ind w:left="0"/>
        <w:rPr>
          <w:rFonts w:ascii="Calibri" w:hAnsi="Calibri" w:cs="Arial"/>
          <w:sz w:val="22"/>
          <w:szCs w:val="22"/>
          <w:u w:val="none"/>
        </w:rPr>
      </w:pPr>
      <w:r w:rsidRPr="00AA3200">
        <w:rPr>
          <w:rFonts w:ascii="Calibri" w:hAnsi="Calibri" w:cs="Arial"/>
          <w:sz w:val="22"/>
          <w:szCs w:val="22"/>
          <w:u w:val="none"/>
        </w:rPr>
        <w:t>Geef hoge flow 100% O</w:t>
      </w:r>
      <w:r w:rsidRPr="00AA3200">
        <w:rPr>
          <w:rFonts w:ascii="Calibri" w:hAnsi="Calibri" w:cs="Arial"/>
          <w:sz w:val="22"/>
          <w:szCs w:val="22"/>
          <w:u w:val="none"/>
          <w:vertAlign w:val="subscript"/>
        </w:rPr>
        <w:t>2</w:t>
      </w:r>
      <w:r w:rsidRPr="00AA3200">
        <w:rPr>
          <w:rFonts w:ascii="Calibri" w:hAnsi="Calibri" w:cs="Arial"/>
          <w:sz w:val="22"/>
          <w:szCs w:val="22"/>
          <w:u w:val="none"/>
        </w:rPr>
        <w:t xml:space="preserve"> en controleer met SpO</w:t>
      </w:r>
      <w:r w:rsidRPr="00AA3200">
        <w:rPr>
          <w:rFonts w:ascii="Calibri" w:hAnsi="Calibri" w:cs="Arial"/>
          <w:sz w:val="22"/>
          <w:szCs w:val="22"/>
          <w:u w:val="none"/>
          <w:vertAlign w:val="subscript"/>
        </w:rPr>
        <w:t>2</w:t>
      </w:r>
      <w:r w:rsidRPr="00AA3200">
        <w:rPr>
          <w:rFonts w:ascii="Calibri" w:hAnsi="Calibri" w:cs="Arial"/>
          <w:sz w:val="22"/>
          <w:szCs w:val="22"/>
          <w:u w:val="none"/>
        </w:rPr>
        <w:t>.</w:t>
      </w:r>
    </w:p>
    <w:p w:rsidR="00AA3200" w:rsidRPr="00AA3200" w:rsidRDefault="00AA3200" w:rsidP="00282797">
      <w:pPr>
        <w:pStyle w:val="Plattetekstinspringen"/>
        <w:ind w:left="0"/>
        <w:rPr>
          <w:rFonts w:ascii="Calibri" w:hAnsi="Calibri" w:cs="Arial"/>
          <w:sz w:val="22"/>
          <w:szCs w:val="22"/>
          <w:u w:val="none"/>
        </w:rPr>
      </w:pPr>
      <w:r w:rsidRPr="00AA3200">
        <w:rPr>
          <w:rFonts w:ascii="Calibri" w:hAnsi="Calibri" w:cs="Arial"/>
          <w:sz w:val="22"/>
          <w:szCs w:val="22"/>
          <w:u w:val="none"/>
        </w:rPr>
        <w:t>Is er hypotensie/hypovolemie geef dan een fluid challenge.</w:t>
      </w:r>
    </w:p>
    <w:p w:rsidR="00AA3200" w:rsidRPr="00AA3200" w:rsidRDefault="00AA3200" w:rsidP="00282797">
      <w:pPr>
        <w:pStyle w:val="Plattetekstinspringen"/>
        <w:ind w:left="0"/>
        <w:rPr>
          <w:rFonts w:ascii="Calibri" w:hAnsi="Calibri" w:cs="Arial"/>
          <w:sz w:val="22"/>
          <w:szCs w:val="22"/>
          <w:u w:val="none"/>
        </w:rPr>
      </w:pPr>
      <w:r w:rsidRPr="00AA3200">
        <w:rPr>
          <w:rFonts w:ascii="Calibri" w:hAnsi="Calibri" w:cs="Arial"/>
          <w:sz w:val="22"/>
          <w:szCs w:val="22"/>
          <w:u w:val="none"/>
        </w:rPr>
        <w:t>Schakel sne</w:t>
      </w:r>
      <w:r w:rsidR="00DE1D6D">
        <w:rPr>
          <w:rFonts w:ascii="Calibri" w:hAnsi="Calibri" w:cs="Arial"/>
          <w:sz w:val="22"/>
          <w:szCs w:val="22"/>
          <w:u w:val="none"/>
        </w:rPr>
        <w:t xml:space="preserve">l hulp in van een gynaecoloog </w:t>
      </w:r>
      <w:r w:rsidRPr="00AA3200">
        <w:rPr>
          <w:rFonts w:ascii="Calibri" w:hAnsi="Calibri" w:cs="Arial"/>
          <w:sz w:val="22"/>
          <w:szCs w:val="22"/>
          <w:u w:val="none"/>
        </w:rPr>
        <w:t>en neonatoloog.</w:t>
      </w:r>
    </w:p>
    <w:p w:rsidR="00AA3200" w:rsidRPr="00AA3200" w:rsidRDefault="00AA3200" w:rsidP="00282797">
      <w:pPr>
        <w:pStyle w:val="Plattetekstinspringen"/>
        <w:ind w:left="0"/>
        <w:rPr>
          <w:rFonts w:ascii="Calibri" w:hAnsi="Calibri" w:cs="Arial"/>
          <w:sz w:val="22"/>
          <w:szCs w:val="22"/>
          <w:u w:val="none"/>
        </w:rPr>
      </w:pPr>
      <w:r w:rsidRPr="00AA3200">
        <w:rPr>
          <w:rFonts w:ascii="Calibri" w:hAnsi="Calibri" w:cs="Arial"/>
          <w:sz w:val="22"/>
          <w:szCs w:val="22"/>
          <w:u w:val="none"/>
        </w:rPr>
        <w:t>Herbeoordeel constant de ABCDE.</w:t>
      </w:r>
    </w:p>
    <w:p w:rsidR="00AA3200" w:rsidRPr="00AA3200" w:rsidRDefault="00AA3200" w:rsidP="00E56E2F">
      <w:pPr>
        <w:pStyle w:val="Plattetekstinspringen"/>
        <w:ind w:left="0"/>
        <w:rPr>
          <w:rFonts w:ascii="Calibri" w:hAnsi="Calibri" w:cs="Arial"/>
          <w:color w:val="FF0000"/>
          <w:sz w:val="22"/>
          <w:szCs w:val="22"/>
          <w:u w:val="none"/>
        </w:rPr>
      </w:pPr>
    </w:p>
    <w:p w:rsidR="00AA3200" w:rsidRPr="004A4323" w:rsidRDefault="00AA3200" w:rsidP="00E56E2F">
      <w:pPr>
        <w:pStyle w:val="Plattetekstinspringen"/>
        <w:ind w:left="0"/>
        <w:rPr>
          <w:rFonts w:ascii="Calibri" w:hAnsi="Calibri" w:cs="Arial"/>
          <w:color w:val="FF0000"/>
          <w:sz w:val="22"/>
          <w:szCs w:val="22"/>
        </w:rPr>
      </w:pPr>
      <w:r w:rsidRPr="004A4323">
        <w:rPr>
          <w:rFonts w:ascii="Calibri" w:hAnsi="Calibri" w:cs="Arial"/>
          <w:sz w:val="22"/>
          <w:szCs w:val="22"/>
        </w:rPr>
        <w:t>Indien de patiënt een circulatiestilstand heeft</w:t>
      </w:r>
    </w:p>
    <w:p w:rsidR="00AA3200" w:rsidRPr="00AA3200" w:rsidRDefault="00AA3200" w:rsidP="00282797">
      <w:pPr>
        <w:pStyle w:val="Plattetekstinspringen"/>
        <w:ind w:left="0"/>
        <w:rPr>
          <w:rFonts w:ascii="Calibri" w:hAnsi="Calibri" w:cs="Arial"/>
          <w:sz w:val="22"/>
          <w:szCs w:val="22"/>
          <w:u w:val="none"/>
        </w:rPr>
      </w:pPr>
      <w:r w:rsidRPr="00AA3200">
        <w:rPr>
          <w:rFonts w:ascii="Calibri" w:hAnsi="Calibri" w:cs="Arial"/>
          <w:sz w:val="22"/>
          <w:szCs w:val="22"/>
          <w:u w:val="none"/>
        </w:rPr>
        <w:t xml:space="preserve">Start met goede kwaliteit BLS, alarmeer z.s.m. het reanimatie team. </w:t>
      </w:r>
      <w:r w:rsidR="00282797">
        <w:rPr>
          <w:rFonts w:ascii="Calibri" w:hAnsi="Calibri" w:cs="Arial"/>
          <w:sz w:val="22"/>
          <w:szCs w:val="22"/>
          <w:u w:val="none"/>
        </w:rPr>
        <w:t xml:space="preserve"> </w:t>
      </w:r>
      <w:r w:rsidR="002E6D78">
        <w:rPr>
          <w:rFonts w:ascii="Calibri" w:hAnsi="Calibri" w:cs="Arial"/>
          <w:sz w:val="22"/>
          <w:szCs w:val="22"/>
          <w:u w:val="none"/>
        </w:rPr>
        <w:t>Alarmeer direct gynaecoloog</w:t>
      </w:r>
      <w:r w:rsidRPr="00AA3200">
        <w:rPr>
          <w:rFonts w:ascii="Calibri" w:hAnsi="Calibri" w:cs="Arial"/>
          <w:sz w:val="22"/>
          <w:szCs w:val="22"/>
          <w:u w:val="none"/>
        </w:rPr>
        <w:t xml:space="preserve"> en neonatale expertise voor gerichte reanimatie van moeder en voor de opvang van de pasgeborene.</w:t>
      </w:r>
    </w:p>
    <w:p w:rsidR="00AA3200" w:rsidRPr="00AA3200" w:rsidRDefault="00AA3200" w:rsidP="00282797">
      <w:pPr>
        <w:pStyle w:val="Plattetekstinspringen"/>
        <w:ind w:left="0"/>
        <w:rPr>
          <w:rFonts w:ascii="Calibri" w:hAnsi="Calibri" w:cs="Arial"/>
          <w:sz w:val="22"/>
          <w:szCs w:val="22"/>
          <w:u w:val="none"/>
        </w:rPr>
      </w:pPr>
      <w:r w:rsidRPr="00AA3200">
        <w:rPr>
          <w:rFonts w:ascii="Calibri" w:hAnsi="Calibri" w:cs="Arial"/>
          <w:sz w:val="22"/>
          <w:szCs w:val="22"/>
          <w:u w:val="none"/>
        </w:rPr>
        <w:t>Vena cava compressie is van invloed op de veneuze return en de effectiviteit van de uitwendige borstcompressies. Aorta compressie is van invloed op de cardiac output en perfusie van de baarmoeder. Hef de compressie op door bovengenoemde technieken.</w:t>
      </w:r>
    </w:p>
    <w:p w:rsidR="00AA3200" w:rsidRPr="00AA3200" w:rsidRDefault="00AA3200" w:rsidP="00282797">
      <w:pPr>
        <w:pStyle w:val="Plattetekstinspringen"/>
        <w:ind w:left="0"/>
        <w:rPr>
          <w:rFonts w:ascii="Calibri" w:hAnsi="Calibri" w:cs="Arial"/>
          <w:b/>
          <w:sz w:val="22"/>
          <w:szCs w:val="22"/>
          <w:u w:val="none"/>
        </w:rPr>
      </w:pPr>
      <w:r w:rsidRPr="00AA3200">
        <w:rPr>
          <w:rFonts w:ascii="Calibri" w:hAnsi="Calibri" w:cs="Arial"/>
          <w:sz w:val="22"/>
          <w:szCs w:val="22"/>
          <w:u w:val="none"/>
        </w:rPr>
        <w:t xml:space="preserve">Het kan nodig zijn de handen iets hoger te plaatsen voor de borstcompressies i.v.m. de hoogstand van het diafragma veroorzaakt door de foetus. </w:t>
      </w:r>
    </w:p>
    <w:p w:rsidR="00AA3200" w:rsidRPr="00AA3200" w:rsidRDefault="00AA3200" w:rsidP="00282797">
      <w:pPr>
        <w:pStyle w:val="Plattetekstinspringen"/>
        <w:ind w:left="0"/>
        <w:rPr>
          <w:rFonts w:ascii="Calibri" w:hAnsi="Calibri" w:cs="Arial"/>
          <w:b/>
          <w:sz w:val="22"/>
          <w:szCs w:val="22"/>
          <w:u w:val="none"/>
        </w:rPr>
      </w:pPr>
      <w:r w:rsidRPr="00AA3200">
        <w:rPr>
          <w:rFonts w:ascii="Calibri" w:hAnsi="Calibri" w:cs="Arial"/>
          <w:sz w:val="22"/>
          <w:szCs w:val="22"/>
          <w:u w:val="none"/>
        </w:rPr>
        <w:t xml:space="preserve">Door de zwangerschap, zeker in de laatste fase ervan is er een verhoogde kans op aspiratie. Dus is vroegtijdige intubatie gewenst. </w:t>
      </w:r>
    </w:p>
    <w:p w:rsidR="00AA3200" w:rsidRPr="00AA3200" w:rsidRDefault="00AA3200" w:rsidP="00282797">
      <w:pPr>
        <w:pStyle w:val="Plattetekstinspringen"/>
        <w:ind w:left="0"/>
        <w:rPr>
          <w:rFonts w:ascii="Calibri" w:hAnsi="Calibri" w:cs="Arial"/>
          <w:b/>
          <w:sz w:val="22"/>
          <w:szCs w:val="22"/>
          <w:u w:val="none"/>
        </w:rPr>
      </w:pPr>
      <w:r w:rsidRPr="00AA3200">
        <w:rPr>
          <w:rFonts w:ascii="Calibri" w:hAnsi="Calibri" w:cs="Arial"/>
          <w:sz w:val="22"/>
          <w:szCs w:val="22"/>
          <w:u w:val="none"/>
        </w:rPr>
        <w:t>Gebruik voor defibrillatie de standaard energie niveaus. Left lateral tilt en grote borsten bemoeilijken het plaatsen van de apicale paddle.</w:t>
      </w:r>
    </w:p>
    <w:p w:rsidR="00AA3200" w:rsidRPr="00AA3200" w:rsidRDefault="00AA3200" w:rsidP="00282797">
      <w:pPr>
        <w:pStyle w:val="Plattetekstinspringen"/>
        <w:ind w:left="0"/>
        <w:rPr>
          <w:rFonts w:ascii="Calibri" w:hAnsi="Calibri" w:cs="Arial"/>
          <w:sz w:val="22"/>
          <w:szCs w:val="22"/>
          <w:u w:val="none"/>
        </w:rPr>
      </w:pPr>
      <w:r w:rsidRPr="00AA3200">
        <w:rPr>
          <w:rFonts w:ascii="Calibri" w:hAnsi="Calibri" w:cs="Arial"/>
          <w:sz w:val="22"/>
          <w:szCs w:val="22"/>
          <w:u w:val="none"/>
        </w:rPr>
        <w:t>Houd er rekening mee dat er z.s.m. een keizersnede uitgevoerd zal moeten worden. Als de initiële reanimatie van de moeder faalt moet er binnen 5 minuten na aanvang van de circulatiestilstand een spoed Sectio uitgevoerd worden op die plek waar de reanimatie uitgevoerd wordt (verloskamer).</w:t>
      </w:r>
    </w:p>
    <w:p w:rsidR="00AA3200" w:rsidRPr="00AA3200" w:rsidRDefault="00AA3200" w:rsidP="00E56E2F">
      <w:pPr>
        <w:pStyle w:val="Plattetekstinspringen"/>
        <w:ind w:left="0"/>
        <w:rPr>
          <w:rFonts w:ascii="Calibri" w:hAnsi="Calibri" w:cs="Arial"/>
          <w:sz w:val="22"/>
          <w:szCs w:val="22"/>
          <w:u w:val="none"/>
        </w:rPr>
      </w:pPr>
    </w:p>
    <w:p w:rsidR="00AA3200" w:rsidRPr="004A4323" w:rsidRDefault="00AA3200" w:rsidP="00E56E2F">
      <w:pPr>
        <w:pStyle w:val="Plattetekstinspringen"/>
        <w:ind w:left="0"/>
        <w:rPr>
          <w:rFonts w:ascii="Calibri" w:hAnsi="Calibri" w:cs="Arial"/>
          <w:sz w:val="22"/>
          <w:szCs w:val="22"/>
        </w:rPr>
      </w:pPr>
      <w:r w:rsidRPr="004A4323">
        <w:rPr>
          <w:rFonts w:ascii="Calibri" w:hAnsi="Calibri" w:cs="Arial"/>
          <w:sz w:val="22"/>
          <w:szCs w:val="22"/>
        </w:rPr>
        <w:t>Specifieke reversibele oorzaken tijdens circulatiestilstand</w:t>
      </w:r>
    </w:p>
    <w:p w:rsid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Denk tijdens de reanimatie aan de 4H’s en de 4T’s. Een abdominale echo tijdens de reanimatie kan mogelijke oorzaken laten zien en de levensvatbaarheid van de foetus, meerling zwangerschap en placenta lokalisatie nagaan. Maar het mag geen behandeling belemmeren. Bij het reanimeren van een zwangere moet je specifiek denken aan:</w:t>
      </w:r>
    </w:p>
    <w:p w:rsidR="00282797" w:rsidRPr="00AA3200" w:rsidRDefault="00282797" w:rsidP="00E56E2F">
      <w:pPr>
        <w:pStyle w:val="Plattetekstinspringen"/>
        <w:ind w:left="0"/>
        <w:rPr>
          <w:rFonts w:ascii="Calibri" w:hAnsi="Calibri" w:cs="Arial"/>
          <w:sz w:val="22"/>
          <w:szCs w:val="22"/>
          <w:u w:val="none"/>
        </w:rPr>
      </w:pPr>
    </w:p>
    <w:p w:rsidR="00AA3200" w:rsidRPr="00AA3200" w:rsidRDefault="00AA3200" w:rsidP="00E56E2F">
      <w:pPr>
        <w:pStyle w:val="Plattetekstinspringen"/>
        <w:numPr>
          <w:ilvl w:val="0"/>
          <w:numId w:val="1"/>
        </w:numPr>
        <w:tabs>
          <w:tab w:val="clear" w:pos="360"/>
          <w:tab w:val="num" w:pos="700"/>
        </w:tabs>
        <w:ind w:left="680"/>
        <w:rPr>
          <w:rFonts w:ascii="Calibri" w:hAnsi="Calibri" w:cs="Arial"/>
          <w:b/>
          <w:sz w:val="22"/>
          <w:szCs w:val="22"/>
          <w:u w:val="none"/>
        </w:rPr>
      </w:pPr>
      <w:r w:rsidRPr="00AA3200">
        <w:rPr>
          <w:rFonts w:ascii="Calibri" w:hAnsi="Calibri" w:cs="Arial"/>
          <w:sz w:val="22"/>
          <w:szCs w:val="22"/>
          <w:u w:val="none"/>
        </w:rPr>
        <w:lastRenderedPageBreak/>
        <w:t xml:space="preserve">Bloedverlies. </w:t>
      </w:r>
      <w:r w:rsidRPr="00AA3200">
        <w:rPr>
          <w:rFonts w:ascii="Calibri" w:hAnsi="Calibri" w:cs="Arial"/>
          <w:sz w:val="22"/>
          <w:szCs w:val="22"/>
          <w:u w:val="none"/>
          <w:lang w:val="en-US"/>
        </w:rPr>
        <w:t xml:space="preserve">Door E.U.G., placenta abruptio, placenta </w:t>
      </w:r>
      <w:r w:rsidRPr="00AA3200">
        <w:rPr>
          <w:rFonts w:ascii="Calibri" w:hAnsi="Calibri" w:cs="Arial"/>
          <w:sz w:val="22"/>
          <w:szCs w:val="22"/>
          <w:u w:val="none"/>
        </w:rPr>
        <w:t>praevia en uterusruptuur.</w:t>
      </w:r>
    </w:p>
    <w:p w:rsidR="00AA3200" w:rsidRPr="00AA3200" w:rsidRDefault="00AA3200" w:rsidP="00282797">
      <w:pPr>
        <w:pStyle w:val="Plattetekstinspringen"/>
        <w:ind w:left="680" w:firstLine="25"/>
        <w:rPr>
          <w:rFonts w:ascii="Calibri" w:hAnsi="Calibri" w:cs="Arial"/>
          <w:sz w:val="22"/>
          <w:szCs w:val="22"/>
          <w:u w:val="none"/>
        </w:rPr>
      </w:pPr>
      <w:r w:rsidRPr="00AA3200">
        <w:rPr>
          <w:rFonts w:ascii="Calibri" w:hAnsi="Calibri" w:cs="Arial"/>
          <w:sz w:val="22"/>
          <w:szCs w:val="22"/>
          <w:u w:val="none"/>
        </w:rPr>
        <w:t xml:space="preserve">Geef infusie/ bloedproducten, medicatie die de uterus laten samenknijpen, corrigeer stollingsstoornissen en indien nodig een radiologische embolisatie of chirurgische ingreep. </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rPr>
      </w:pPr>
      <w:r w:rsidRPr="00AA3200">
        <w:rPr>
          <w:rFonts w:ascii="Calibri" w:hAnsi="Calibri" w:cs="Arial"/>
          <w:sz w:val="22"/>
          <w:szCs w:val="22"/>
          <w:u w:val="none"/>
        </w:rPr>
        <w:t>Medicatie. Bijvoorbeeld een overdosis van Magnesium bij een zwangere met eclampsie, zie hoofdstuk elektrolytenstoornissen. Het gebruik van algehele of regionale anesthesie kan de sympathicus blokkeren (hypotensie, bradycardie).</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rPr>
      </w:pPr>
      <w:r w:rsidRPr="00AA3200">
        <w:rPr>
          <w:rFonts w:ascii="Calibri" w:hAnsi="Calibri" w:cs="Arial"/>
          <w:sz w:val="22"/>
          <w:szCs w:val="22"/>
          <w:u w:val="none"/>
        </w:rPr>
        <w:t xml:space="preserve">Cardiovasculaire aandoeningen. Zoals peripartum cardiomyopathie, hartinfarct, aneurysma of dissectie van de aorta. </w:t>
      </w:r>
      <w:r w:rsidR="00910122">
        <w:rPr>
          <w:rFonts w:ascii="Calibri" w:hAnsi="Calibri" w:cs="Arial"/>
          <w:sz w:val="22"/>
          <w:szCs w:val="22"/>
          <w:u w:val="none"/>
        </w:rPr>
        <w:t>Een z</w:t>
      </w:r>
      <w:r w:rsidR="00910122" w:rsidRPr="00AA3200">
        <w:rPr>
          <w:rFonts w:ascii="Calibri" w:hAnsi="Calibri" w:cs="Arial"/>
          <w:sz w:val="22"/>
          <w:szCs w:val="22"/>
          <w:u w:val="none"/>
        </w:rPr>
        <w:t>wangere</w:t>
      </w:r>
      <w:r w:rsidRPr="00AA3200">
        <w:rPr>
          <w:rFonts w:ascii="Calibri" w:hAnsi="Calibri" w:cs="Arial"/>
          <w:sz w:val="22"/>
          <w:szCs w:val="22"/>
          <w:u w:val="none"/>
        </w:rPr>
        <w:t xml:space="preserve"> met bekend hartlijden dienen nauw gevolgd te worden, het hart wordt tijdens een zwangerschap al meer belast. Bij het ontwikkelen van een acuut coronair syndroom, kunnen ze atypische klachten hebben zoals buikpijn en overgeven. PCI is de aangewezen therapie bij STEMI. Overweeg alleen trombolyse als een spoed PCI niet mogelijk is.</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rPr>
      </w:pPr>
      <w:r w:rsidRPr="00AA3200">
        <w:rPr>
          <w:rFonts w:ascii="Calibri" w:hAnsi="Calibri" w:cs="Arial"/>
          <w:sz w:val="22"/>
          <w:szCs w:val="22"/>
          <w:u w:val="none"/>
        </w:rPr>
        <w:t>Pre-eclampsie/eclampsie. Volg het juiste protocol voorhanden op de verloskunde. Bedenk dat het behandelen van de sterk verhoogde bloeddruk en het eventueel optreden van convulsies van groot belang zijn voor zowel moeder als kind.</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rPr>
      </w:pPr>
      <w:r w:rsidRPr="00AA3200">
        <w:rPr>
          <w:rFonts w:ascii="Calibri" w:hAnsi="Calibri" w:cs="Arial"/>
          <w:sz w:val="22"/>
          <w:szCs w:val="22"/>
          <w:u w:val="none"/>
        </w:rPr>
        <w:t>Vruchtwaterembolie. Het optreden van een plotselinge bloeddrukdaling, aritmie, kortademigheid, cyanose en bloeding tijdens de bevalling kan een teken zijn van een vruchtwaterembolie. Er is geen specifieke behandeling, alleen het ondersteunen van de ABCDE en het corrigeren van stollingstoornissen.</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rPr>
      </w:pPr>
      <w:r w:rsidRPr="00AA3200">
        <w:rPr>
          <w:rFonts w:ascii="Calibri" w:hAnsi="Calibri" w:cs="Arial"/>
          <w:sz w:val="22"/>
          <w:szCs w:val="22"/>
          <w:u w:val="none"/>
        </w:rPr>
        <w:t>Longembolie. Een longembolie kan op elk moment tijdens de zwangerschap ontstaan. Tijdens reanimatie kan trombolyse overwogen worden, maar is geen optie als je een spoed sectio overweegt.</w:t>
      </w:r>
    </w:p>
    <w:p w:rsidR="00AA3200" w:rsidRPr="004A4323" w:rsidRDefault="00AA3200" w:rsidP="00E56E2F">
      <w:pPr>
        <w:pStyle w:val="Lijstalinea"/>
        <w:rPr>
          <w:rFonts w:ascii="Calibri" w:hAnsi="Calibri" w:cs="Arial"/>
          <w:sz w:val="22"/>
          <w:szCs w:val="22"/>
          <w:u w:val="single"/>
        </w:rPr>
      </w:pPr>
    </w:p>
    <w:p w:rsidR="00AA3200" w:rsidRPr="004A4323" w:rsidRDefault="00AA3200" w:rsidP="00E56E2F">
      <w:pPr>
        <w:pStyle w:val="Plattetekstinspringen"/>
        <w:ind w:left="0"/>
        <w:rPr>
          <w:rFonts w:ascii="Calibri" w:hAnsi="Calibri" w:cs="Arial"/>
          <w:sz w:val="22"/>
          <w:szCs w:val="22"/>
        </w:rPr>
      </w:pPr>
      <w:r w:rsidRPr="004A4323">
        <w:rPr>
          <w:rFonts w:ascii="Calibri" w:hAnsi="Calibri" w:cs="Arial"/>
          <w:sz w:val="22"/>
          <w:szCs w:val="22"/>
        </w:rPr>
        <w:t>Spoed Sectio Caesaria</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 xml:space="preserve">Als de initiële reanimatiepoging niet lukt kan het laten geboren worden van de foetus de kans op overleving van moeder en baby aanzienlijk vergroot worden. Maar dan moet de ongeboren baby binnen 5 minuten gehaald worden. Dit houdt in dat na 4 minuten van de start van de reanimatie er begonnen moet worden met de sectio. Dit betekent dat alle materialen voor de uitvoering aanwezig moeten zijn en dat een ieder op de hoogte is van de werkwijze perimortem sectio. </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Het laten geboren worden van de foetus heft de vena cava compressie op, wat zorgt voor een betere veneuze terugvloed. Ook geeft het een betere slagingskans van de reanimatie. Het openen van de buik geeft ruimte voor het eventueel afklemmen van de aorta bij grote bloedingen. Als de baby geboren is moet er een team klaar staan om een neonatale reanimatie te kunnen uitvoeren.</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Zwangerschap &lt; 20 weken: Geen indicatie voor een spoed sectio. De vena cava wordt waarschijnlijk niet gecomprimeerd en overleving van de foetus is onmogelijk.</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Zwangerschap 20-23 weken: Spoed sectio is geïndiceerd om de overlevingskansen van de moeder te vergroten. De foetus heeft vermoedelijk geen kans op overleven.</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Zwangerschap &gt;24 weken: Indicatie voor spoed sectio om zowel de moeder als het kind te redden.</w:t>
      </w:r>
    </w:p>
    <w:p w:rsidR="00AA3200" w:rsidRPr="00AA3200" w:rsidRDefault="00AA3200" w:rsidP="00E56E2F">
      <w:pPr>
        <w:pStyle w:val="Kop1"/>
        <w:jc w:val="left"/>
        <w:rPr>
          <w:rFonts w:ascii="Calibri" w:hAnsi="Calibri"/>
          <w:b/>
          <w:sz w:val="22"/>
          <w:szCs w:val="22"/>
        </w:rPr>
      </w:pPr>
    </w:p>
    <w:p w:rsidR="00AA3200" w:rsidRPr="00AA3200" w:rsidRDefault="00AA3200" w:rsidP="00E56E2F">
      <w:pPr>
        <w:pStyle w:val="Kop1"/>
        <w:jc w:val="left"/>
        <w:rPr>
          <w:rFonts w:ascii="Calibri" w:hAnsi="Calibri"/>
          <w:b/>
          <w:sz w:val="22"/>
          <w:szCs w:val="22"/>
        </w:rPr>
      </w:pPr>
    </w:p>
    <w:p w:rsidR="00AA3200" w:rsidRPr="00AA3200" w:rsidRDefault="00AA3200" w:rsidP="00E56E2F">
      <w:pPr>
        <w:pStyle w:val="Kop1"/>
        <w:jc w:val="left"/>
        <w:rPr>
          <w:rFonts w:ascii="Calibri" w:hAnsi="Calibri"/>
          <w:b/>
          <w:sz w:val="22"/>
          <w:szCs w:val="22"/>
        </w:rPr>
      </w:pPr>
    </w:p>
    <w:p w:rsidR="00AA3200" w:rsidRPr="00AA3200" w:rsidRDefault="00AA3200" w:rsidP="00E56E2F">
      <w:pPr>
        <w:pStyle w:val="Kop1"/>
        <w:jc w:val="left"/>
        <w:rPr>
          <w:rFonts w:ascii="Calibri" w:hAnsi="Calibri"/>
          <w:b/>
          <w:sz w:val="22"/>
          <w:szCs w:val="22"/>
        </w:rPr>
      </w:pPr>
    </w:p>
    <w:p w:rsidR="00AA3200" w:rsidRDefault="00AA3200" w:rsidP="00E56E2F">
      <w:pPr>
        <w:pStyle w:val="Kop1"/>
        <w:jc w:val="left"/>
        <w:rPr>
          <w:rFonts w:ascii="Calibri" w:hAnsi="Calibri"/>
          <w:b/>
          <w:sz w:val="28"/>
          <w:szCs w:val="28"/>
        </w:rPr>
      </w:pPr>
    </w:p>
    <w:p w:rsidR="00AA3200" w:rsidRDefault="00AA3200" w:rsidP="00E56E2F"/>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110CAD" w:rsidRPr="00BC1822" w:rsidRDefault="00110CAD" w:rsidP="00910122">
      <w:pPr>
        <w:rPr>
          <w:rFonts w:ascii="Calibri" w:hAnsi="Calibri"/>
          <w:b/>
          <w:sz w:val="32"/>
          <w:szCs w:val="32"/>
        </w:rPr>
      </w:pPr>
      <w:r w:rsidRPr="00BC1822">
        <w:rPr>
          <w:rFonts w:ascii="Calibri" w:hAnsi="Calibri"/>
          <w:b/>
          <w:sz w:val="32"/>
          <w:szCs w:val="32"/>
        </w:rPr>
        <w:lastRenderedPageBreak/>
        <w:t>Menselijke factoren</w:t>
      </w:r>
      <w:r w:rsidR="00536524" w:rsidRPr="00BC1822">
        <w:rPr>
          <w:rFonts w:ascii="Calibri" w:hAnsi="Calibri"/>
          <w:b/>
          <w:sz w:val="32"/>
          <w:szCs w:val="32"/>
        </w:rPr>
        <w:t>,</w:t>
      </w:r>
      <w:r w:rsidRPr="00BC1822">
        <w:rPr>
          <w:rFonts w:ascii="Calibri" w:hAnsi="Calibri"/>
          <w:b/>
          <w:sz w:val="32"/>
          <w:szCs w:val="32"/>
        </w:rPr>
        <w:t xml:space="preserve"> communicatie </w:t>
      </w:r>
      <w:r w:rsidR="00536524" w:rsidRPr="00BC1822">
        <w:rPr>
          <w:rFonts w:ascii="Calibri" w:hAnsi="Calibri"/>
          <w:b/>
          <w:sz w:val="32"/>
          <w:szCs w:val="32"/>
        </w:rPr>
        <w:t>en evaluatie</w:t>
      </w:r>
      <w:bookmarkEnd w:id="43"/>
    </w:p>
    <w:p w:rsidR="00110CAD" w:rsidRPr="009D6304" w:rsidRDefault="00110CAD" w:rsidP="00E56E2F">
      <w:pPr>
        <w:pStyle w:val="Kop1"/>
        <w:rPr>
          <w:rFonts w:ascii="Calibri" w:hAnsi="Calibri" w:cs="Arial"/>
          <w:sz w:val="22"/>
          <w:szCs w:val="22"/>
        </w:rPr>
      </w:pPr>
    </w:p>
    <w:p w:rsidR="00B764FC" w:rsidRPr="00381301" w:rsidRDefault="00B764FC" w:rsidP="00E56E2F">
      <w:pPr>
        <w:pStyle w:val="Plattetekstinspringen"/>
        <w:ind w:left="0"/>
        <w:rPr>
          <w:rFonts w:ascii="Calibri" w:hAnsi="Calibri" w:cs="Arial"/>
          <w:b/>
          <w:sz w:val="22"/>
          <w:szCs w:val="22"/>
          <w:u w:val="none"/>
        </w:rPr>
      </w:pPr>
      <w:r w:rsidRPr="00381301">
        <w:rPr>
          <w:rFonts w:ascii="Calibri" w:hAnsi="Calibri" w:cs="Arial"/>
          <w:b/>
          <w:sz w:val="22"/>
          <w:szCs w:val="22"/>
          <w:u w:val="none"/>
        </w:rPr>
        <w:t>Inleiding</w:t>
      </w:r>
    </w:p>
    <w:p w:rsidR="00536524" w:rsidRPr="009D6304" w:rsidRDefault="00F652DB"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Technische vaardigheden zoals </w:t>
      </w:r>
      <w:r w:rsidR="00536524" w:rsidRPr="009D6304">
        <w:rPr>
          <w:rFonts w:ascii="Calibri" w:hAnsi="Calibri" w:cs="Arial"/>
          <w:sz w:val="22"/>
          <w:szCs w:val="22"/>
          <w:u w:val="none"/>
        </w:rPr>
        <w:t>borstcompressies</w:t>
      </w:r>
      <w:r w:rsidRPr="009D6304">
        <w:rPr>
          <w:rFonts w:ascii="Calibri" w:hAnsi="Calibri" w:cs="Arial"/>
          <w:sz w:val="22"/>
          <w:szCs w:val="22"/>
          <w:u w:val="none"/>
        </w:rPr>
        <w:t>, defibrillatie en kapbeademing</w:t>
      </w:r>
      <w:r w:rsidR="00536524" w:rsidRPr="009D6304">
        <w:rPr>
          <w:rFonts w:ascii="Calibri" w:hAnsi="Calibri" w:cs="Arial"/>
          <w:sz w:val="22"/>
          <w:szCs w:val="22"/>
          <w:u w:val="none"/>
        </w:rPr>
        <w:t xml:space="preserve"> etc. zijn belangrijk binnen de reanimatieprocedure. Maar er komt steeds meer erkenning binnen de geneeskunde dat menselijke factoren ofwel niet technische vaardigheden bijdragen aan een veilige en efficiënte taakuitvoering.</w:t>
      </w:r>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Het communiceren tijdens de </w:t>
      </w:r>
      <w:r w:rsidR="00F652DB" w:rsidRPr="009D6304">
        <w:rPr>
          <w:rFonts w:ascii="Calibri" w:hAnsi="Calibri" w:cs="Arial"/>
          <w:sz w:val="22"/>
          <w:szCs w:val="22"/>
          <w:u w:val="none"/>
        </w:rPr>
        <w:t xml:space="preserve">acute situatie bij een verslechterende patient of een </w:t>
      </w:r>
      <w:r w:rsidRPr="009D6304">
        <w:rPr>
          <w:rFonts w:ascii="Calibri" w:hAnsi="Calibri" w:cs="Arial"/>
          <w:sz w:val="22"/>
          <w:szCs w:val="22"/>
          <w:u w:val="none"/>
        </w:rPr>
        <w:t>ALS-procedure verdient een aparte vermelding.</w:t>
      </w:r>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Onder hoge spanning als team met elkaar werken levert, zeker als de dingen tegenzitten, al snel irritaties op. Deze irritatie is begrijpelijk maar niet terecht. Tijdens </w:t>
      </w:r>
      <w:r w:rsidR="00CD360E">
        <w:rPr>
          <w:rFonts w:ascii="Calibri" w:hAnsi="Calibri" w:cs="Arial"/>
          <w:sz w:val="22"/>
          <w:szCs w:val="22"/>
          <w:u w:val="none"/>
        </w:rPr>
        <w:t>een onverwacht kri</w:t>
      </w:r>
      <w:r w:rsidR="00F652DB" w:rsidRPr="009D6304">
        <w:rPr>
          <w:rFonts w:ascii="Calibri" w:hAnsi="Calibri" w:cs="Arial"/>
          <w:sz w:val="22"/>
          <w:szCs w:val="22"/>
          <w:u w:val="none"/>
        </w:rPr>
        <w:t>tieke situatie of</w:t>
      </w:r>
      <w:r w:rsidRPr="009D6304">
        <w:rPr>
          <w:rFonts w:ascii="Calibri" w:hAnsi="Calibri" w:cs="Arial"/>
          <w:sz w:val="22"/>
          <w:szCs w:val="22"/>
          <w:u w:val="none"/>
        </w:rPr>
        <w:t xml:space="preserve"> ALS-procedure dient de communicatie eenduidig te zijn. </w:t>
      </w:r>
      <w:r w:rsidR="00F652DB" w:rsidRPr="009D6304">
        <w:rPr>
          <w:rFonts w:ascii="Calibri" w:hAnsi="Calibri" w:cs="Arial"/>
          <w:sz w:val="22"/>
          <w:szCs w:val="22"/>
          <w:u w:val="none"/>
        </w:rPr>
        <w:t xml:space="preserve">Er </w:t>
      </w:r>
      <w:r w:rsidRPr="009D6304">
        <w:rPr>
          <w:rFonts w:ascii="Calibri" w:hAnsi="Calibri" w:cs="Arial"/>
          <w:sz w:val="22"/>
          <w:szCs w:val="22"/>
          <w:u w:val="none"/>
        </w:rPr>
        <w:t xml:space="preserve">dient steeds uniform gecommuniceerd te worden. </w:t>
      </w:r>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Vraag niet teveel tijdens een procedure maar deel dingen mee. Vermijd woorden als misschien, redelijk, ik dacht van wel, voldoende, hangt ervan af en dergelijke. Met deze woorden maak je gee</w:t>
      </w:r>
      <w:r w:rsidR="00F652DB" w:rsidRPr="009D6304">
        <w:rPr>
          <w:rFonts w:ascii="Calibri" w:hAnsi="Calibri" w:cs="Arial"/>
          <w:sz w:val="22"/>
          <w:szCs w:val="22"/>
          <w:u w:val="none"/>
        </w:rPr>
        <w:t>n dingen duidelijk, integendeel.</w:t>
      </w:r>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Wees correct in de overdracht van een opdracht door bijvoorbeeld na elke opdracht alsjeblieft te zeggen. Dit maakt dat men sneller werk, de sfeer minder gespannen is en de kwaliteit van de procedure verbetert. Het is niet belangrijk wie er in het team zitten. Belangrijk is dat het team een gemeenschappelijke basis vindt waarbij alle aanwezigen op een professionele en kwalitatief verantwoorde manier een procedure doorlopen.</w:t>
      </w:r>
    </w:p>
    <w:p w:rsidR="00536524" w:rsidRPr="009D6304" w:rsidRDefault="00536524" w:rsidP="00E56E2F">
      <w:pPr>
        <w:pStyle w:val="Plattetekstinspringen"/>
        <w:ind w:left="0"/>
        <w:rPr>
          <w:rFonts w:ascii="Calibri" w:hAnsi="Calibri" w:cs="Arial"/>
          <w:sz w:val="22"/>
          <w:szCs w:val="22"/>
          <w:u w:val="none"/>
        </w:rPr>
      </w:pPr>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Deze kan men bevorderen door:</w:t>
      </w:r>
      <w:r w:rsidRPr="009D6304">
        <w:rPr>
          <w:rFonts w:ascii="Calibri" w:hAnsi="Calibri" w:cs="Arial"/>
          <w:b/>
          <w:sz w:val="22"/>
          <w:szCs w:val="22"/>
          <w:u w:val="none"/>
        </w:rPr>
        <w:t xml:space="preserve"> </w:t>
      </w:r>
    </w:p>
    <w:p w:rsidR="00536524" w:rsidRPr="009D6304" w:rsidRDefault="00536524" w:rsidP="00E56E2F">
      <w:pPr>
        <w:pStyle w:val="Plattetekstinspringen"/>
        <w:numPr>
          <w:ilvl w:val="0"/>
          <w:numId w:val="38"/>
        </w:numPr>
        <w:rPr>
          <w:rFonts w:ascii="Calibri" w:hAnsi="Calibri" w:cs="Arial"/>
          <w:b/>
          <w:sz w:val="22"/>
          <w:szCs w:val="22"/>
          <w:u w:val="none"/>
        </w:rPr>
      </w:pPr>
      <w:r w:rsidRPr="009D6304">
        <w:rPr>
          <w:rFonts w:ascii="Calibri" w:hAnsi="Calibri" w:cs="Arial"/>
          <w:b/>
          <w:sz w:val="22"/>
          <w:szCs w:val="22"/>
          <w:u w:val="none"/>
        </w:rPr>
        <w:t>Situationeel bewustzijn</w:t>
      </w:r>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Dit is iemands bewustzijn van de omgeving bij een gebeurtenis en het begrip van wat zijn handelingen voor consequenties hebben op toekomstige gebeurtenissen. Bij een reanimatie heeft iedere aanwezige een verschillende mate van situationeel bewustzijn. Belangrijke factoren zijn:</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De locatie van het arrest kan aanwijzingen geven over de oorzaak.</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Verkrijg informatie van het personeel over de geb</w:t>
      </w:r>
      <w:r w:rsidR="00F652DB" w:rsidRPr="009D6304">
        <w:rPr>
          <w:rFonts w:ascii="Calibri" w:hAnsi="Calibri" w:cs="Arial"/>
          <w:sz w:val="22"/>
          <w:szCs w:val="22"/>
          <w:u w:val="none"/>
        </w:rPr>
        <w:t>eurtenissen die leiden tot de verslechtering van de toestand van de patient</w:t>
      </w:r>
      <w:r w:rsidRPr="009D6304">
        <w:rPr>
          <w:rFonts w:ascii="Calibri" w:hAnsi="Calibri" w:cs="Arial"/>
          <w:sz w:val="22"/>
          <w:szCs w:val="22"/>
          <w:u w:val="none"/>
        </w:rPr>
        <w:t>. Communiceer met het team, verzamel informatie.</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Wie is aanwezig: namen, rollen, teamleider.</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Welke acties zijn al gestart zoals borstcompressies.</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Controleer dat de monitor</w:t>
      </w:r>
      <w:r w:rsidR="00F652DB" w:rsidRPr="009D6304">
        <w:rPr>
          <w:rFonts w:ascii="Calibri" w:hAnsi="Calibri" w:cs="Arial"/>
          <w:sz w:val="22"/>
          <w:szCs w:val="22"/>
          <w:u w:val="none"/>
        </w:rPr>
        <w:t xml:space="preserve"> en andere vitale parameters zijn</w:t>
      </w:r>
      <w:r w:rsidR="00DE1D6D">
        <w:rPr>
          <w:rFonts w:ascii="Calibri" w:hAnsi="Calibri" w:cs="Arial"/>
          <w:sz w:val="22"/>
          <w:szCs w:val="22"/>
          <w:u w:val="none"/>
        </w:rPr>
        <w:t xml:space="preserve"> bevestigd </w:t>
      </w:r>
      <w:r w:rsidRPr="009D6304">
        <w:rPr>
          <w:rFonts w:ascii="Calibri" w:hAnsi="Calibri" w:cs="Arial"/>
          <w:sz w:val="22"/>
          <w:szCs w:val="22"/>
          <w:u w:val="none"/>
        </w:rPr>
        <w:t>en interpreteer de waarden.</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 xml:space="preserve">Herken de noodzakelijke acties en voer deze onmiddellijk uit. </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Overweeg de waarschijnlijke uitwerking van de interventies.</w:t>
      </w:r>
    </w:p>
    <w:p w:rsidR="00536524" w:rsidRPr="009D6304" w:rsidRDefault="00536524" w:rsidP="00E56E2F">
      <w:pPr>
        <w:pStyle w:val="Plattetekstinspringen"/>
        <w:ind w:left="0"/>
        <w:rPr>
          <w:rFonts w:ascii="Calibri" w:hAnsi="Calibri" w:cs="Arial"/>
          <w:sz w:val="22"/>
          <w:szCs w:val="22"/>
          <w:u w:val="none"/>
        </w:rPr>
      </w:pPr>
    </w:p>
    <w:p w:rsidR="00EA3CDD" w:rsidRPr="009D6304" w:rsidRDefault="00536524" w:rsidP="00E56E2F">
      <w:pPr>
        <w:pStyle w:val="Kop2"/>
        <w:numPr>
          <w:ilvl w:val="0"/>
          <w:numId w:val="38"/>
        </w:numPr>
        <w:jc w:val="left"/>
        <w:rPr>
          <w:rFonts w:ascii="Calibri" w:hAnsi="Calibri"/>
          <w:sz w:val="22"/>
          <w:szCs w:val="22"/>
        </w:rPr>
      </w:pPr>
      <w:bookmarkStart w:id="44" w:name="_Toc263973324"/>
      <w:r w:rsidRPr="009D6304">
        <w:rPr>
          <w:rFonts w:ascii="Calibri" w:hAnsi="Calibri"/>
          <w:sz w:val="22"/>
          <w:szCs w:val="22"/>
        </w:rPr>
        <w:t>Besluitvorming</w:t>
      </w:r>
      <w:bookmarkEnd w:id="44"/>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Tijdens een </w:t>
      </w:r>
      <w:r w:rsidR="00F652DB" w:rsidRPr="009D6304">
        <w:rPr>
          <w:rFonts w:ascii="Calibri" w:hAnsi="Calibri" w:cs="Arial"/>
          <w:sz w:val="22"/>
          <w:szCs w:val="22"/>
          <w:u w:val="none"/>
        </w:rPr>
        <w:t xml:space="preserve">cardiaal </w:t>
      </w:r>
      <w:r w:rsidRPr="009D6304">
        <w:rPr>
          <w:rFonts w:ascii="Calibri" w:hAnsi="Calibri" w:cs="Arial"/>
          <w:sz w:val="22"/>
          <w:szCs w:val="22"/>
          <w:u w:val="none"/>
        </w:rPr>
        <w:t xml:space="preserve">arrest worden de meeste besluiten genomen door de teamleider. Hij verwerkt informatie van </w:t>
      </w:r>
      <w:r w:rsidR="00DC6CED" w:rsidRPr="009D6304">
        <w:rPr>
          <w:rFonts w:ascii="Calibri" w:hAnsi="Calibri" w:cs="Arial"/>
          <w:sz w:val="22"/>
          <w:szCs w:val="22"/>
          <w:u w:val="none"/>
        </w:rPr>
        <w:t>zichzelf</w:t>
      </w:r>
      <w:r w:rsidRPr="009D6304">
        <w:rPr>
          <w:rFonts w:ascii="Calibri" w:hAnsi="Calibri" w:cs="Arial"/>
          <w:sz w:val="22"/>
          <w:szCs w:val="22"/>
          <w:u w:val="none"/>
        </w:rPr>
        <w:t xml:space="preserve"> en van het team en kiest daarbij de interventies. Dit wordt eenduidig gecommuniceerd zodat het uitgevoerd wordt. Verschillende besluiten zijn: diagnose van het hartritme, relevante reversibele oorzaken, hoe lang door te gaan met de reanimatie etc.</w:t>
      </w:r>
    </w:p>
    <w:p w:rsidR="00536524" w:rsidRDefault="00536524" w:rsidP="00E56E2F">
      <w:pPr>
        <w:pStyle w:val="Plattetekstinspringen"/>
        <w:ind w:left="0"/>
        <w:rPr>
          <w:rFonts w:ascii="Calibri" w:hAnsi="Calibri" w:cs="Arial"/>
          <w:sz w:val="22"/>
          <w:szCs w:val="22"/>
          <w:u w:val="none"/>
        </w:rPr>
      </w:pPr>
    </w:p>
    <w:p w:rsidR="00536524" w:rsidRPr="009D6304" w:rsidRDefault="00536524" w:rsidP="00E56E2F">
      <w:pPr>
        <w:pStyle w:val="Kop2"/>
        <w:numPr>
          <w:ilvl w:val="0"/>
          <w:numId w:val="38"/>
        </w:numPr>
        <w:jc w:val="left"/>
        <w:rPr>
          <w:rFonts w:ascii="Calibri" w:hAnsi="Calibri"/>
          <w:sz w:val="22"/>
          <w:szCs w:val="22"/>
        </w:rPr>
      </w:pPr>
      <w:bookmarkStart w:id="45" w:name="_Toc263973325"/>
      <w:r w:rsidRPr="009D6304">
        <w:rPr>
          <w:rFonts w:ascii="Calibri" w:hAnsi="Calibri"/>
          <w:sz w:val="22"/>
          <w:szCs w:val="22"/>
        </w:rPr>
        <w:t>Teamverband en teamleiderschap</w:t>
      </w:r>
      <w:bookmarkEnd w:id="45"/>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Teamwerk is een van de belangrijkste vaardigheden om succesvol om te gaan met een kritieke situatie. Dit gaat het best als je elkaars namen kent, wat gedaan moet worden als belangrijk wordt gezien en als je rol binnen je competenties ligt. </w:t>
      </w:r>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Verschillende eigen</w:t>
      </w:r>
      <w:r w:rsidR="00F652DB" w:rsidRPr="009D6304">
        <w:rPr>
          <w:rFonts w:ascii="Calibri" w:hAnsi="Calibri" w:cs="Arial"/>
          <w:sz w:val="22"/>
          <w:szCs w:val="22"/>
          <w:u w:val="none"/>
        </w:rPr>
        <w:t xml:space="preserve">schappen van een goed </w:t>
      </w:r>
      <w:r w:rsidRPr="009D6304">
        <w:rPr>
          <w:rFonts w:ascii="Calibri" w:hAnsi="Calibri" w:cs="Arial"/>
          <w:sz w:val="22"/>
          <w:szCs w:val="22"/>
          <w:u w:val="none"/>
        </w:rPr>
        <w:t xml:space="preserve"> teamlid:</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Competentie, bezit b</w:t>
      </w:r>
      <w:r w:rsidR="00F652DB" w:rsidRPr="009D6304">
        <w:rPr>
          <w:rFonts w:ascii="Calibri" w:hAnsi="Calibri" w:cs="Arial"/>
          <w:sz w:val="22"/>
          <w:szCs w:val="22"/>
          <w:u w:val="none"/>
        </w:rPr>
        <w:t xml:space="preserve">enodigde vaardigheden m.b.t. de opvang van een </w:t>
      </w:r>
      <w:r w:rsidR="00EA3CDD" w:rsidRPr="009D6304">
        <w:rPr>
          <w:rFonts w:ascii="Calibri" w:hAnsi="Calibri" w:cs="Arial"/>
          <w:sz w:val="22"/>
          <w:szCs w:val="22"/>
          <w:u w:val="none"/>
        </w:rPr>
        <w:t>instabiele</w:t>
      </w:r>
      <w:r w:rsidR="00F652DB" w:rsidRPr="009D6304">
        <w:rPr>
          <w:rFonts w:ascii="Calibri" w:hAnsi="Calibri" w:cs="Arial"/>
          <w:sz w:val="22"/>
          <w:szCs w:val="22"/>
          <w:u w:val="none"/>
        </w:rPr>
        <w:t xml:space="preserve"> </w:t>
      </w:r>
      <w:r w:rsidR="00EA3CDD" w:rsidRPr="009D6304">
        <w:rPr>
          <w:rFonts w:ascii="Calibri" w:hAnsi="Calibri" w:cs="Arial"/>
          <w:sz w:val="22"/>
          <w:szCs w:val="22"/>
          <w:u w:val="none"/>
        </w:rPr>
        <w:t>patiënt</w:t>
      </w:r>
      <w:r w:rsidR="00F652DB" w:rsidRPr="009D6304">
        <w:rPr>
          <w:rFonts w:ascii="Calibri" w:hAnsi="Calibri" w:cs="Arial"/>
          <w:sz w:val="22"/>
          <w:szCs w:val="22"/>
          <w:u w:val="none"/>
        </w:rPr>
        <w:t xml:space="preserve"> of</w:t>
      </w:r>
      <w:r w:rsidRPr="009D6304">
        <w:rPr>
          <w:rFonts w:ascii="Calibri" w:hAnsi="Calibri" w:cs="Arial"/>
          <w:sz w:val="22"/>
          <w:szCs w:val="22"/>
          <w:u w:val="none"/>
        </w:rPr>
        <w:t xml:space="preserve"> arrest en voert deze goed uit.</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Toont inzet, is ondersteunend, verantwoordelijk, creatief.</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lastRenderedPageBreak/>
        <w:t>Open communicatie: veranderingen, problemen of complicaties en de uitgevoerde acties melden. Spreek bezorgdheid uit over klinische- en veiligheidsaspecten. Luister ook naar briefings en instructies van de teamleider. Geeft feedback.</w:t>
      </w:r>
    </w:p>
    <w:p w:rsidR="00536524" w:rsidRPr="009D6304" w:rsidRDefault="00536524" w:rsidP="00E56E2F">
      <w:pPr>
        <w:pStyle w:val="Plattetekstinspringen"/>
        <w:ind w:left="0"/>
        <w:rPr>
          <w:rFonts w:ascii="Calibri" w:hAnsi="Calibri" w:cs="Arial"/>
          <w:sz w:val="22"/>
          <w:szCs w:val="22"/>
          <w:u w:val="none"/>
        </w:rPr>
      </w:pPr>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De teamleider geeft richting en instructie aan het team. Hij dient vroeg in de procedure kenbaar te maken dat hij de teamleider is. Verschillende eigenschappen van een goede teamleider:</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Accepteert de rol van leider.</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Heeft een goed situationeel bewustzijn, ruime kennis en geloofwaardigheid.</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Blijft kalm, houdt iedereen gefocust. Assertief en gezaghebbend wanneer nodig.</w:t>
      </w:r>
    </w:p>
    <w:p w:rsidR="00536524" w:rsidRPr="009D6304" w:rsidRDefault="00536524" w:rsidP="00E56E2F">
      <w:pPr>
        <w:pStyle w:val="Plattetekstinspringen"/>
        <w:rPr>
          <w:rFonts w:ascii="Calibri" w:hAnsi="Calibri" w:cs="Arial"/>
          <w:sz w:val="22"/>
          <w:szCs w:val="22"/>
          <w:u w:val="none"/>
        </w:rPr>
      </w:pPr>
      <w:r w:rsidRPr="009D6304">
        <w:rPr>
          <w:rFonts w:ascii="Calibri" w:hAnsi="Calibri" w:cs="Arial"/>
          <w:sz w:val="22"/>
          <w:szCs w:val="22"/>
          <w:u w:val="none"/>
        </w:rPr>
        <w:t>Empathisch naar het team.</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Kan goed communiceren, instructies geven, goed luisteren en is besluitvaardig.</w:t>
      </w:r>
    </w:p>
    <w:p w:rsidR="00536524" w:rsidRPr="009D6304" w:rsidRDefault="00536524" w:rsidP="00E56E2F">
      <w:pPr>
        <w:pStyle w:val="Plattetekstinspringen"/>
        <w:ind w:left="0"/>
        <w:rPr>
          <w:rFonts w:ascii="Calibri" w:hAnsi="Calibri" w:cs="Arial"/>
          <w:sz w:val="22"/>
          <w:szCs w:val="22"/>
          <w:u w:val="none"/>
        </w:rPr>
      </w:pPr>
    </w:p>
    <w:p w:rsidR="00536524" w:rsidRPr="009D6304" w:rsidRDefault="00536524" w:rsidP="00E56E2F">
      <w:pPr>
        <w:pStyle w:val="Plattetekstinspringen"/>
        <w:ind w:left="0"/>
        <w:rPr>
          <w:rFonts w:ascii="Calibri" w:hAnsi="Calibri" w:cs="Arial"/>
          <w:sz w:val="22"/>
          <w:szCs w:val="22"/>
          <w:u w:val="none"/>
        </w:rPr>
      </w:pPr>
      <w:r w:rsidRPr="009D6304">
        <w:rPr>
          <w:rFonts w:ascii="Calibri" w:hAnsi="Calibri" w:cs="Arial"/>
          <w:sz w:val="22"/>
          <w:szCs w:val="22"/>
          <w:u w:val="none"/>
        </w:rPr>
        <w:t>Taken van de teamleider:</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 xml:space="preserve">Volg de </w:t>
      </w:r>
      <w:r w:rsidR="00A44F16" w:rsidRPr="009D6304">
        <w:rPr>
          <w:rFonts w:ascii="Calibri" w:hAnsi="Calibri" w:cs="Arial"/>
          <w:sz w:val="22"/>
          <w:szCs w:val="22"/>
          <w:u w:val="none"/>
        </w:rPr>
        <w:t>(</w:t>
      </w:r>
      <w:r w:rsidRPr="009D6304">
        <w:rPr>
          <w:rFonts w:ascii="Calibri" w:hAnsi="Calibri" w:cs="Arial"/>
          <w:sz w:val="22"/>
          <w:szCs w:val="22"/>
          <w:u w:val="none"/>
        </w:rPr>
        <w:t>reanimatie</w:t>
      </w:r>
      <w:r w:rsidR="00A44F16" w:rsidRPr="009D6304">
        <w:rPr>
          <w:rFonts w:ascii="Calibri" w:hAnsi="Calibri" w:cs="Arial"/>
          <w:sz w:val="22"/>
          <w:szCs w:val="22"/>
          <w:u w:val="none"/>
        </w:rPr>
        <w:t xml:space="preserve">) </w:t>
      </w:r>
      <w:r w:rsidRPr="009D6304">
        <w:rPr>
          <w:rFonts w:ascii="Calibri" w:hAnsi="Calibri" w:cs="Arial"/>
          <w:sz w:val="22"/>
          <w:szCs w:val="22"/>
          <w:u w:val="none"/>
        </w:rPr>
        <w:t>protocollen en licht toe wanneer je hiervan afwijkt.</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Roep zo nodig extra hulp in van bv. een specialist.</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Wijs rollen en taken toe en wees duidelijk, dit voorkomt dat meerdere personen of niemand de opdracht uitvoert.</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 xml:space="preserve">Gebruik </w:t>
      </w:r>
      <w:r w:rsidR="00A44F16" w:rsidRPr="009D6304">
        <w:rPr>
          <w:rFonts w:ascii="Calibri" w:hAnsi="Calibri" w:cs="Arial"/>
          <w:sz w:val="22"/>
          <w:szCs w:val="22"/>
          <w:u w:val="none"/>
        </w:rPr>
        <w:t xml:space="preserve">in geval van een reanimatiesituatie </w:t>
      </w:r>
      <w:r w:rsidRPr="009D6304">
        <w:rPr>
          <w:rFonts w:ascii="Calibri" w:hAnsi="Calibri" w:cs="Arial"/>
          <w:sz w:val="22"/>
          <w:szCs w:val="22"/>
          <w:u w:val="none"/>
        </w:rPr>
        <w:t>de 2 minuten BLS periode om taken te plannen.</w:t>
      </w:r>
    </w:p>
    <w:p w:rsidR="00536524" w:rsidRPr="009D6304" w:rsidRDefault="00536524" w:rsidP="00E56E2F">
      <w:pPr>
        <w:pStyle w:val="Plattetekstinspringen"/>
        <w:numPr>
          <w:ilvl w:val="0"/>
          <w:numId w:val="1"/>
        </w:numPr>
        <w:tabs>
          <w:tab w:val="clear" w:pos="360"/>
          <w:tab w:val="num" w:pos="700"/>
        </w:tabs>
        <w:ind w:left="680"/>
        <w:rPr>
          <w:rFonts w:ascii="Calibri" w:hAnsi="Calibri" w:cs="Arial"/>
          <w:sz w:val="22"/>
          <w:szCs w:val="22"/>
          <w:u w:val="none"/>
        </w:rPr>
      </w:pPr>
      <w:r w:rsidRPr="009D6304">
        <w:rPr>
          <w:rFonts w:ascii="Calibri" w:hAnsi="Calibri" w:cs="Arial"/>
          <w:sz w:val="22"/>
          <w:szCs w:val="22"/>
          <w:u w:val="none"/>
        </w:rPr>
        <w:t xml:space="preserve">Aan het eind van de procedure bedank je het team en overtuig jezelf ervan dat personeel en familie ondersteund wordt. Draag zorg voor de verslaglegging, overdracht en evaluatie.  </w:t>
      </w:r>
    </w:p>
    <w:p w:rsidR="00536524" w:rsidRPr="009D6304" w:rsidRDefault="00536524" w:rsidP="00E56E2F">
      <w:pPr>
        <w:pStyle w:val="Kop2"/>
        <w:rPr>
          <w:rFonts w:ascii="Calibri" w:hAnsi="Calibri"/>
          <w:sz w:val="22"/>
          <w:szCs w:val="22"/>
        </w:rPr>
      </w:pPr>
    </w:p>
    <w:p w:rsidR="00BD144A" w:rsidRPr="009D6304" w:rsidRDefault="00BD144A" w:rsidP="00E56E2F">
      <w:pPr>
        <w:pStyle w:val="Kop2"/>
        <w:numPr>
          <w:ilvl w:val="0"/>
          <w:numId w:val="38"/>
        </w:numPr>
        <w:jc w:val="left"/>
        <w:rPr>
          <w:rFonts w:ascii="Calibri" w:hAnsi="Calibri"/>
          <w:sz w:val="22"/>
          <w:szCs w:val="22"/>
        </w:rPr>
      </w:pPr>
      <w:bookmarkStart w:id="46" w:name="_Toc263973326"/>
      <w:r w:rsidRPr="009D6304">
        <w:rPr>
          <w:rFonts w:ascii="Calibri" w:hAnsi="Calibri"/>
          <w:sz w:val="22"/>
          <w:szCs w:val="22"/>
        </w:rPr>
        <w:t>Taakbeheer</w:t>
      </w:r>
      <w:bookmarkEnd w:id="46"/>
    </w:p>
    <w:p w:rsidR="00BD144A" w:rsidRPr="009D6304" w:rsidRDefault="00BD144A"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Tijdens of rondom </w:t>
      </w:r>
      <w:r w:rsidR="00D60D0D" w:rsidRPr="009D6304">
        <w:rPr>
          <w:rFonts w:ascii="Calibri" w:hAnsi="Calibri" w:cs="Arial"/>
          <w:sz w:val="22"/>
          <w:szCs w:val="22"/>
          <w:u w:val="none"/>
        </w:rPr>
        <w:t>een acute situatie zoals een</w:t>
      </w:r>
      <w:r w:rsidRPr="009D6304">
        <w:rPr>
          <w:rFonts w:ascii="Calibri" w:hAnsi="Calibri" w:cs="Arial"/>
          <w:sz w:val="22"/>
          <w:szCs w:val="22"/>
          <w:u w:val="none"/>
        </w:rPr>
        <w:t xml:space="preserve"> reanimatie zijn er veel taken die individueel of gezamenlijk uitgevoerd moeten worden. De teamleider is verantwoordelijk voor de coördinatie en controle hiervan. Het nemen van zelfstandige besluiten door de overige teamleden zonder overleg met de leider wordt niet gewaardeerd. Alle teamleden moeten leren dat zij ieder hun eigen expertise inbrengen die op verzoek van de leider geraadpleegd kan worden.</w:t>
      </w:r>
    </w:p>
    <w:p w:rsidR="00BD144A" w:rsidRPr="009D6304" w:rsidRDefault="00705319"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 </w:t>
      </w:r>
    </w:p>
    <w:p w:rsidR="00705319" w:rsidRPr="009D6304" w:rsidRDefault="00705319" w:rsidP="00E56E2F">
      <w:pPr>
        <w:pStyle w:val="Plattetekstinspringen"/>
        <w:ind w:left="0"/>
        <w:rPr>
          <w:rFonts w:ascii="Calibri" w:hAnsi="Calibri" w:cs="Arial"/>
          <w:b/>
          <w:sz w:val="22"/>
          <w:szCs w:val="22"/>
          <w:u w:val="none"/>
        </w:rPr>
      </w:pPr>
      <w:r w:rsidRPr="009D6304">
        <w:rPr>
          <w:rFonts w:ascii="Calibri" w:hAnsi="Calibri" w:cs="Arial"/>
          <w:b/>
          <w:sz w:val="22"/>
          <w:szCs w:val="22"/>
          <w:u w:val="none"/>
        </w:rPr>
        <w:t>Hulpmiddel voor effectieve overdracht en communicatie</w:t>
      </w:r>
      <w:bookmarkStart w:id="47" w:name="_Toc263973328"/>
    </w:p>
    <w:p w:rsidR="00705319" w:rsidRPr="009D6304" w:rsidRDefault="00705319" w:rsidP="00E56E2F">
      <w:pPr>
        <w:pStyle w:val="Plattetekstinspringen"/>
        <w:ind w:left="0"/>
        <w:rPr>
          <w:rFonts w:ascii="Calibri" w:hAnsi="Calibri" w:cs="Arial"/>
          <w:sz w:val="22"/>
          <w:szCs w:val="22"/>
          <w:u w:val="none"/>
        </w:rPr>
      </w:pPr>
      <w:r w:rsidRPr="009D6304">
        <w:rPr>
          <w:rFonts w:ascii="Calibri" w:hAnsi="Calibri" w:cs="Arial"/>
          <w:sz w:val="22"/>
          <w:szCs w:val="22"/>
          <w:u w:val="none"/>
        </w:rPr>
        <w:t xml:space="preserve">Het gebruik van de SBAR maakt een effectieve, bondige communicatie mogelijk tussen personen met verschillende  klinische achtergronden. Deze staat </w:t>
      </w:r>
      <w:r w:rsidR="00BC1822">
        <w:rPr>
          <w:rFonts w:ascii="Calibri" w:hAnsi="Calibri" w:cs="Arial"/>
          <w:sz w:val="22"/>
          <w:szCs w:val="22"/>
          <w:u w:val="none"/>
        </w:rPr>
        <w:t xml:space="preserve"> op de volgende bladzijde</w:t>
      </w:r>
      <w:r w:rsidRPr="009D6304">
        <w:rPr>
          <w:rFonts w:ascii="Calibri" w:hAnsi="Calibri" w:cs="Arial"/>
          <w:sz w:val="22"/>
          <w:szCs w:val="22"/>
          <w:u w:val="none"/>
        </w:rPr>
        <w:t xml:space="preserve"> schematisch weergegeven.</w:t>
      </w:r>
    </w:p>
    <w:p w:rsidR="00705319" w:rsidRDefault="00705319" w:rsidP="00E56E2F">
      <w:pPr>
        <w:pStyle w:val="Plattetekstinspringen"/>
        <w:ind w:left="0"/>
        <w:rPr>
          <w:rFonts w:ascii="Calibri" w:hAnsi="Calibri" w:cs="Arial"/>
          <w:sz w:val="22"/>
          <w:szCs w:val="22"/>
          <w:u w:val="none"/>
        </w:rPr>
      </w:pPr>
    </w:p>
    <w:p w:rsidR="00BC1822" w:rsidRPr="009D6304" w:rsidRDefault="00BC1822" w:rsidP="00BC1822">
      <w:pPr>
        <w:pStyle w:val="Kop2"/>
        <w:jc w:val="left"/>
        <w:rPr>
          <w:rFonts w:ascii="Calibri" w:hAnsi="Calibri"/>
          <w:sz w:val="22"/>
          <w:szCs w:val="22"/>
        </w:rPr>
      </w:pPr>
      <w:bookmarkStart w:id="48" w:name="_Toc263973327"/>
      <w:r w:rsidRPr="009D6304">
        <w:rPr>
          <w:rFonts w:ascii="Calibri" w:hAnsi="Calibri"/>
          <w:sz w:val="22"/>
          <w:szCs w:val="22"/>
        </w:rPr>
        <w:t>Evaluatie</w:t>
      </w:r>
      <w:bookmarkEnd w:id="48"/>
    </w:p>
    <w:p w:rsidR="00BC1822" w:rsidRPr="009D6304" w:rsidRDefault="00BC1822" w:rsidP="00BC1822">
      <w:pPr>
        <w:pStyle w:val="Plattetekstinspringen"/>
        <w:ind w:left="0"/>
        <w:rPr>
          <w:rFonts w:ascii="Calibri" w:hAnsi="Calibri" w:cs="Arial"/>
          <w:sz w:val="22"/>
          <w:szCs w:val="22"/>
          <w:u w:val="none"/>
        </w:rPr>
      </w:pPr>
      <w:r w:rsidRPr="009D6304">
        <w:rPr>
          <w:rFonts w:ascii="Calibri" w:hAnsi="Calibri" w:cs="Arial"/>
          <w:sz w:val="22"/>
          <w:szCs w:val="22"/>
          <w:u w:val="none"/>
        </w:rPr>
        <w:t>Het is van groot belang dat na elke acute verslechtering van een patiënt of reanimatie wordt geëvalueerd. Naast het verloop van de procedure moet men zich afvragen hoe kunnen we het de volgende keer beter doen?</w:t>
      </w:r>
    </w:p>
    <w:p w:rsidR="00BC1822" w:rsidRPr="009D6304" w:rsidRDefault="00BC1822" w:rsidP="00BC1822">
      <w:pPr>
        <w:pStyle w:val="Plattetekstinspringen"/>
        <w:ind w:left="0"/>
        <w:rPr>
          <w:rFonts w:ascii="Calibri" w:hAnsi="Calibri" w:cs="Arial"/>
          <w:sz w:val="22"/>
          <w:szCs w:val="22"/>
          <w:u w:val="none"/>
        </w:rPr>
      </w:pPr>
      <w:r w:rsidRPr="009D6304">
        <w:rPr>
          <w:rFonts w:ascii="Calibri" w:hAnsi="Calibri" w:cs="Arial"/>
          <w:sz w:val="22"/>
          <w:szCs w:val="22"/>
          <w:u w:val="none"/>
        </w:rPr>
        <w:t>Een kritische beschouwing vanaf het moment van het starten met de ABCDE-methode het oproepen van het SIT-team of reanimatieteam, het starten met Basic</w:t>
      </w:r>
      <w:r w:rsidR="00DE1D6D">
        <w:rPr>
          <w:rFonts w:ascii="Calibri" w:hAnsi="Calibri" w:cs="Arial"/>
          <w:sz w:val="22"/>
          <w:szCs w:val="22"/>
          <w:u w:val="none"/>
        </w:rPr>
        <w:t xml:space="preserve"> </w:t>
      </w:r>
      <w:r w:rsidRPr="009D6304">
        <w:rPr>
          <w:rFonts w:ascii="Calibri" w:hAnsi="Calibri" w:cs="Arial"/>
          <w:sz w:val="22"/>
          <w:szCs w:val="22"/>
          <w:u w:val="none"/>
        </w:rPr>
        <w:t xml:space="preserve">Life Support tot aan het eindigen van de procedure is een must. Hiervoor is het wenselijk dat iedereen die heeft deelgenomen aan de procedure ook daadwerkelijk aanwezig is. </w:t>
      </w:r>
    </w:p>
    <w:p w:rsidR="00BC1822" w:rsidRPr="009D6304" w:rsidRDefault="00DE1D6D" w:rsidP="00BC1822">
      <w:pPr>
        <w:pStyle w:val="Plattetekstinspringen"/>
        <w:ind w:left="0"/>
        <w:rPr>
          <w:rFonts w:ascii="Calibri" w:hAnsi="Calibri" w:cs="Arial"/>
          <w:sz w:val="22"/>
          <w:szCs w:val="22"/>
          <w:u w:val="none"/>
        </w:rPr>
      </w:pPr>
      <w:r>
        <w:rPr>
          <w:rFonts w:ascii="Calibri" w:hAnsi="Calibri" w:cs="Arial"/>
          <w:sz w:val="22"/>
          <w:szCs w:val="22"/>
          <w:u w:val="none"/>
        </w:rPr>
        <w:t xml:space="preserve">Reanimaties worden </w:t>
      </w:r>
      <w:r w:rsidR="00BC1822" w:rsidRPr="009D6304">
        <w:rPr>
          <w:rFonts w:ascii="Calibri" w:hAnsi="Calibri" w:cs="Arial"/>
          <w:sz w:val="22"/>
          <w:szCs w:val="22"/>
          <w:u w:val="none"/>
        </w:rPr>
        <w:t>achteraf geëvalueerd met behulp van een formulier.</w:t>
      </w:r>
    </w:p>
    <w:p w:rsidR="00BC1822" w:rsidRPr="009D6304" w:rsidRDefault="00BC1822" w:rsidP="00E56E2F">
      <w:pPr>
        <w:pStyle w:val="Plattetekstinspringen"/>
        <w:ind w:left="0"/>
        <w:rPr>
          <w:rFonts w:ascii="Calibri" w:hAnsi="Calibri" w:cs="Arial"/>
          <w:sz w:val="22"/>
          <w:szCs w:val="22"/>
          <w:u w:val="none"/>
        </w:rPr>
      </w:pPr>
    </w:p>
    <w:bookmarkEnd w:id="47"/>
    <w:p w:rsidR="00110CAD" w:rsidRPr="009D6304" w:rsidRDefault="00EA3CDD" w:rsidP="00E56E2F">
      <w:pPr>
        <w:pStyle w:val="Plattetekstinspringen"/>
        <w:ind w:left="0"/>
        <w:rPr>
          <w:rFonts w:ascii="Calibri" w:hAnsi="Calibri" w:cs="Arial"/>
          <w:sz w:val="22"/>
          <w:szCs w:val="22"/>
          <w:u w:val="none"/>
        </w:rPr>
      </w:pPr>
      <w:r w:rsidRPr="009D6304">
        <w:rPr>
          <w:rFonts w:ascii="Calibri" w:hAnsi="Calibri"/>
          <w:noProof/>
          <w:sz w:val="22"/>
          <w:szCs w:val="22"/>
          <w:u w:val="none"/>
        </w:rPr>
        <w:lastRenderedPageBreak/>
        <w:drawing>
          <wp:inline distT="0" distB="0" distL="0" distR="0" wp14:anchorId="0D67F762" wp14:editId="688A24F8">
            <wp:extent cx="5306190" cy="571796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306190" cy="5717963"/>
                    </a:xfrm>
                    <a:prstGeom prst="rect">
                      <a:avLst/>
                    </a:prstGeom>
                    <a:noFill/>
                    <a:ln w="9525">
                      <a:noFill/>
                      <a:miter lim="800000"/>
                      <a:headEnd/>
                      <a:tailEnd/>
                    </a:ln>
                  </pic:spPr>
                </pic:pic>
              </a:graphicData>
            </a:graphic>
          </wp:inline>
        </w:drawing>
      </w:r>
      <w:r w:rsidR="00110CAD" w:rsidRPr="009D6304">
        <w:rPr>
          <w:rFonts w:ascii="Calibri" w:hAnsi="Calibri" w:cs="Arial"/>
          <w:sz w:val="22"/>
          <w:szCs w:val="22"/>
          <w:u w:val="none"/>
        </w:rPr>
        <w:t>.</w:t>
      </w:r>
    </w:p>
    <w:p w:rsidR="00110CAD" w:rsidRPr="009D6304" w:rsidRDefault="00110CAD" w:rsidP="00E56E2F">
      <w:pPr>
        <w:pStyle w:val="Plattetekstinspringen"/>
        <w:ind w:left="0"/>
        <w:rPr>
          <w:rFonts w:ascii="Calibri" w:hAnsi="Calibri" w:cs="Arial"/>
          <w:b/>
          <w:sz w:val="22"/>
          <w:szCs w:val="22"/>
          <w:u w:val="none"/>
        </w:rPr>
      </w:pPr>
    </w:p>
    <w:p w:rsidR="00705319" w:rsidRPr="009D6304" w:rsidRDefault="00705319" w:rsidP="00E56E2F">
      <w:pPr>
        <w:pStyle w:val="Kop1"/>
        <w:tabs>
          <w:tab w:val="left" w:pos="3740"/>
          <w:tab w:val="center" w:pos="4535"/>
        </w:tabs>
        <w:jc w:val="left"/>
        <w:rPr>
          <w:rFonts w:ascii="Calibri" w:hAnsi="Calibri"/>
          <w:sz w:val="22"/>
          <w:szCs w:val="22"/>
        </w:rPr>
      </w:pPr>
      <w:bookmarkStart w:id="49" w:name="_Toc263973329"/>
    </w:p>
    <w:p w:rsidR="00705319" w:rsidRPr="009D6304" w:rsidRDefault="00705319" w:rsidP="00E56E2F">
      <w:pPr>
        <w:pStyle w:val="Kop1"/>
        <w:tabs>
          <w:tab w:val="left" w:pos="3740"/>
          <w:tab w:val="center" w:pos="4535"/>
        </w:tabs>
        <w:jc w:val="left"/>
        <w:rPr>
          <w:rFonts w:ascii="Calibri" w:hAnsi="Calibri"/>
          <w:sz w:val="22"/>
          <w:szCs w:val="22"/>
        </w:rPr>
      </w:pPr>
    </w:p>
    <w:p w:rsidR="00705319" w:rsidRPr="009D6304" w:rsidRDefault="00705319" w:rsidP="00E56E2F">
      <w:pPr>
        <w:pStyle w:val="Kop1"/>
        <w:tabs>
          <w:tab w:val="left" w:pos="3740"/>
          <w:tab w:val="center" w:pos="4535"/>
        </w:tabs>
        <w:jc w:val="left"/>
        <w:rPr>
          <w:rFonts w:ascii="Calibri" w:hAnsi="Calibri"/>
          <w:sz w:val="22"/>
          <w:szCs w:val="22"/>
        </w:rPr>
      </w:pPr>
    </w:p>
    <w:p w:rsidR="00705319" w:rsidRPr="009D6304" w:rsidRDefault="00705319" w:rsidP="00E56E2F">
      <w:pPr>
        <w:pStyle w:val="Kop1"/>
        <w:tabs>
          <w:tab w:val="left" w:pos="3740"/>
          <w:tab w:val="center" w:pos="4535"/>
        </w:tabs>
        <w:jc w:val="left"/>
        <w:rPr>
          <w:rFonts w:ascii="Calibri" w:hAnsi="Calibri"/>
          <w:sz w:val="22"/>
          <w:szCs w:val="22"/>
        </w:rPr>
      </w:pPr>
    </w:p>
    <w:p w:rsidR="00006CC1" w:rsidRDefault="00006CC1" w:rsidP="00E56E2F">
      <w:pPr>
        <w:pStyle w:val="Kop1"/>
        <w:tabs>
          <w:tab w:val="left" w:pos="3740"/>
          <w:tab w:val="center" w:pos="4535"/>
        </w:tabs>
        <w:jc w:val="left"/>
        <w:rPr>
          <w:rFonts w:ascii="Calibri" w:hAnsi="Calibri"/>
          <w:sz w:val="28"/>
          <w:szCs w:val="28"/>
        </w:rPr>
      </w:pPr>
    </w:p>
    <w:p w:rsidR="00AA3200" w:rsidRDefault="00AA3200" w:rsidP="00E56E2F"/>
    <w:p w:rsidR="00910122" w:rsidRDefault="00910122" w:rsidP="00E56E2F">
      <w:pPr>
        <w:pStyle w:val="Plattetekstinspringen"/>
        <w:ind w:left="0"/>
        <w:rPr>
          <w:rFonts w:ascii="Calibri" w:hAnsi="Calibri" w:cs="Arial"/>
          <w:b/>
          <w:sz w:val="22"/>
          <w:szCs w:val="22"/>
          <w:u w:val="none"/>
        </w:rPr>
      </w:pPr>
    </w:p>
    <w:p w:rsidR="00910122" w:rsidRDefault="00910122" w:rsidP="00E56E2F">
      <w:pPr>
        <w:pStyle w:val="Plattetekstinspringen"/>
        <w:ind w:left="0"/>
        <w:rPr>
          <w:rFonts w:ascii="Calibri" w:hAnsi="Calibri" w:cs="Arial"/>
          <w:b/>
          <w:sz w:val="22"/>
          <w:szCs w:val="22"/>
          <w:u w:val="none"/>
        </w:rPr>
      </w:pPr>
    </w:p>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BC1822" w:rsidRDefault="00BC1822" w:rsidP="00910122">
      <w:pPr>
        <w:rPr>
          <w:rFonts w:ascii="Calibri" w:hAnsi="Calibri"/>
          <w:b/>
          <w:sz w:val="28"/>
          <w:szCs w:val="28"/>
        </w:rPr>
      </w:pPr>
    </w:p>
    <w:p w:rsidR="00AA3200" w:rsidRPr="00BC1822" w:rsidRDefault="00AA3200" w:rsidP="00910122">
      <w:pPr>
        <w:rPr>
          <w:rFonts w:ascii="Calibri" w:hAnsi="Calibri"/>
          <w:b/>
          <w:sz w:val="32"/>
          <w:szCs w:val="32"/>
        </w:rPr>
      </w:pPr>
      <w:r w:rsidRPr="00BC1822">
        <w:rPr>
          <w:rFonts w:ascii="Calibri" w:hAnsi="Calibri"/>
          <w:b/>
          <w:sz w:val="32"/>
          <w:szCs w:val="32"/>
        </w:rPr>
        <w:lastRenderedPageBreak/>
        <w:t>Postreanimatie zorg</w:t>
      </w:r>
    </w:p>
    <w:p w:rsidR="00AA3200" w:rsidRPr="00AA3200" w:rsidRDefault="00AA3200" w:rsidP="00E56E2F">
      <w:pPr>
        <w:pStyle w:val="Plattetekstinspringen"/>
        <w:ind w:left="0"/>
        <w:rPr>
          <w:rFonts w:ascii="Calibri" w:hAnsi="Calibri" w:cs="Arial"/>
          <w:sz w:val="22"/>
          <w:szCs w:val="22"/>
        </w:rPr>
      </w:pPr>
    </w:p>
    <w:p w:rsidR="00381301" w:rsidRPr="00381301" w:rsidRDefault="00381301" w:rsidP="00E56E2F">
      <w:pPr>
        <w:pStyle w:val="Plattetekstinspringen"/>
        <w:ind w:left="0"/>
        <w:rPr>
          <w:rFonts w:ascii="Calibri" w:hAnsi="Calibri" w:cs="Arial"/>
          <w:b/>
          <w:sz w:val="22"/>
          <w:szCs w:val="22"/>
          <w:u w:val="none"/>
        </w:rPr>
      </w:pPr>
      <w:r w:rsidRPr="00381301">
        <w:rPr>
          <w:rFonts w:ascii="Calibri" w:hAnsi="Calibri" w:cs="Arial"/>
          <w:b/>
          <w:sz w:val="22"/>
          <w:szCs w:val="22"/>
          <w:u w:val="none"/>
        </w:rPr>
        <w:t>Inleiding</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 xml:space="preserve">De laatste schakel in de keten van overleven is de postreanimatie zorg. Deze zorg is van invloed op de cardiale en neurologische uitkomst van de patiënt. Formeel start deze fase als de patiënt eigen ritme en voelbare pulsaties heeft. Dit heet binnen de ALS setting ROSC (Return Of Spontaneous Circulation). De postreanimatie zorg begint bij het observeren en stabiliseren van de patiënt voor transfer naar de CCU of ICU, waar de patiënt verder behandeld wordt. Overleg met de specialist van de opnemende care afdeling. Er wordt een volledig onderzoek gedaan volgens de ABCDE benadering, verslaglegging en status. Continueer alle monitoring tijdens het transport en zeker alle lijnen, tubes en drains. Ook bij aankomst en overdracht op de ICU of CCU dien je deze methodiek te gebruiken. </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b/>
          <w:sz w:val="22"/>
          <w:szCs w:val="22"/>
          <w:u w:val="none"/>
        </w:rPr>
        <w:t>Postreanimatie syndroom</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Het postreanimatie syndroom is een verzameling van pathologische gebeurtenissen die tijdens maar vooral na de reanimatie begint. Het wordt vooral veroorzaakt door een systemische ischemie-reperfusie reactie en door blijvende oorzakelijke pathologie die geleid heeft tot de circulatiestilstand. Het syndroom omvat:</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Post anoxische encefalopathie (hersenbeschadiging)</w:t>
      </w:r>
    </w:p>
    <w:p w:rsidR="00AA3200" w:rsidRPr="00AA3200" w:rsidRDefault="00AA3200" w:rsidP="00E56E2F">
      <w:pPr>
        <w:pStyle w:val="Plattetekstinspringen"/>
        <w:numPr>
          <w:ilvl w:val="0"/>
          <w:numId w:val="7"/>
        </w:numPr>
        <w:rPr>
          <w:rFonts w:ascii="Calibri" w:hAnsi="Calibri" w:cs="Arial"/>
          <w:sz w:val="22"/>
          <w:szCs w:val="22"/>
          <w:u w:val="none"/>
        </w:rPr>
      </w:pPr>
      <w:r w:rsidRPr="00AA3200">
        <w:rPr>
          <w:rFonts w:ascii="Calibri" w:hAnsi="Calibri" w:cs="Arial"/>
          <w:sz w:val="22"/>
          <w:szCs w:val="22"/>
          <w:u w:val="none"/>
        </w:rPr>
        <w:t>Coma, epileptische insulten, myoclonieën</w:t>
      </w:r>
    </w:p>
    <w:p w:rsidR="00AA3200" w:rsidRPr="00AA3200" w:rsidRDefault="00AA3200" w:rsidP="00E56E2F">
      <w:pPr>
        <w:pStyle w:val="Plattetekstinspringen"/>
        <w:numPr>
          <w:ilvl w:val="0"/>
          <w:numId w:val="7"/>
        </w:numPr>
        <w:rPr>
          <w:rFonts w:ascii="Calibri" w:hAnsi="Calibri" w:cs="Arial"/>
          <w:sz w:val="22"/>
          <w:szCs w:val="22"/>
          <w:u w:val="none"/>
        </w:rPr>
      </w:pPr>
      <w:r w:rsidRPr="00AA3200">
        <w:rPr>
          <w:rFonts w:ascii="Calibri" w:hAnsi="Calibri" w:cs="Arial"/>
          <w:sz w:val="22"/>
          <w:szCs w:val="22"/>
          <w:u w:val="none"/>
        </w:rPr>
        <w:t>Variërende stadia van neurologische dysfunctie</w:t>
      </w:r>
    </w:p>
    <w:p w:rsidR="00AA3200" w:rsidRPr="00AA3200" w:rsidRDefault="00AA3200" w:rsidP="00E56E2F">
      <w:pPr>
        <w:pStyle w:val="Plattetekstinspringen"/>
        <w:numPr>
          <w:ilvl w:val="0"/>
          <w:numId w:val="7"/>
        </w:numPr>
        <w:rPr>
          <w:rFonts w:ascii="Calibri" w:hAnsi="Calibri" w:cs="Arial"/>
          <w:sz w:val="22"/>
          <w:szCs w:val="22"/>
          <w:u w:val="none"/>
        </w:rPr>
      </w:pPr>
      <w:r w:rsidRPr="00AA3200">
        <w:rPr>
          <w:rFonts w:ascii="Calibri" w:hAnsi="Calibri" w:cs="Arial"/>
          <w:sz w:val="22"/>
          <w:szCs w:val="22"/>
          <w:u w:val="none"/>
        </w:rPr>
        <w:t>Hersendood</w:t>
      </w:r>
    </w:p>
    <w:p w:rsidR="00AA3200" w:rsidRPr="00AA3200" w:rsidRDefault="00AA3200" w:rsidP="00E56E2F">
      <w:pPr>
        <w:pStyle w:val="Plattetekstinspringen"/>
        <w:rPr>
          <w:rFonts w:ascii="Calibri" w:hAnsi="Calibri" w:cs="Arial"/>
          <w:sz w:val="22"/>
          <w:szCs w:val="22"/>
          <w:u w:val="none"/>
        </w:rPr>
      </w:pPr>
      <w:r w:rsidRPr="00AA3200">
        <w:rPr>
          <w:rFonts w:ascii="Calibri" w:hAnsi="Calibri" w:cs="Arial"/>
          <w:sz w:val="22"/>
          <w:szCs w:val="22"/>
          <w:u w:val="none"/>
        </w:rPr>
        <w:t>Kan verergeren door een gestoorde cerebrale microcirculatie, beschadigde of afgenomen cerebrale autoregulatie, hypercapnie, hypoxemie, hyperoxemie, koorts, hyperglycemie en convulsies.</w:t>
      </w:r>
    </w:p>
    <w:p w:rsidR="00AA3200" w:rsidRPr="00AA3200" w:rsidRDefault="00AA3200" w:rsidP="00E56E2F">
      <w:pPr>
        <w:pStyle w:val="Plattetekstinspringen"/>
        <w:numPr>
          <w:ilvl w:val="0"/>
          <w:numId w:val="1"/>
        </w:numPr>
        <w:tabs>
          <w:tab w:val="clear" w:pos="360"/>
          <w:tab w:val="num" w:pos="700"/>
        </w:tabs>
        <w:ind w:left="680"/>
        <w:rPr>
          <w:rFonts w:ascii="Calibri" w:hAnsi="Calibri" w:cs="Arial"/>
          <w:sz w:val="22"/>
          <w:szCs w:val="22"/>
          <w:u w:val="none"/>
        </w:rPr>
      </w:pPr>
      <w:r w:rsidRPr="00AA3200">
        <w:rPr>
          <w:rFonts w:ascii="Calibri" w:hAnsi="Calibri" w:cs="Arial"/>
          <w:sz w:val="22"/>
          <w:szCs w:val="22"/>
          <w:u w:val="none"/>
        </w:rPr>
        <w:t>Postreanimatie myocard dysfunctie.</w:t>
      </w:r>
    </w:p>
    <w:p w:rsidR="00AA3200" w:rsidRPr="00AA3200" w:rsidRDefault="00AA3200" w:rsidP="00E56E2F">
      <w:pPr>
        <w:pStyle w:val="Plattetekstinspringen"/>
        <w:rPr>
          <w:rFonts w:ascii="Calibri" w:hAnsi="Calibri" w:cs="Arial"/>
          <w:sz w:val="22"/>
          <w:szCs w:val="22"/>
          <w:u w:val="none"/>
        </w:rPr>
      </w:pPr>
      <w:r w:rsidRPr="00AA3200">
        <w:rPr>
          <w:rFonts w:ascii="Calibri" w:hAnsi="Calibri" w:cs="Arial"/>
          <w:sz w:val="22"/>
          <w:szCs w:val="22"/>
          <w:u w:val="none"/>
        </w:rPr>
        <w:t>Herstelt in het algemeen binnen 2-3 dagen.</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De hevigheid van het syndroom is afhankelijk van de oorzaak en de duur van de reanimatie. In sommige gevallen is de reanimatie zo kort dat het postreanimatie syndroom niet tot ontwikkeling komt. De ischemie/reperfusie reactie die het lichaam ontwikkelt in de postreanimatie fase zet een cascade van immunologische en coagulogische paden in werking. Dit kan resulteren in orgaan falen, verhoogde kans op infecties, volumedepletie en vasodilatatie. Het postreanimatie syndroom heeft veel raakvlakken met sepsis.</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b/>
          <w:sz w:val="22"/>
          <w:szCs w:val="22"/>
          <w:u w:val="none"/>
        </w:rPr>
      </w:pPr>
      <w:r w:rsidRPr="00AA3200">
        <w:rPr>
          <w:rFonts w:ascii="Calibri" w:hAnsi="Calibri" w:cs="Arial"/>
          <w:b/>
          <w:sz w:val="22"/>
          <w:szCs w:val="22"/>
          <w:u w:val="none"/>
        </w:rPr>
        <w:t>Belangrijke onderdelen van de postreanimatie zorg</w:t>
      </w:r>
    </w:p>
    <w:p w:rsidR="00AA3200" w:rsidRPr="00AA3200" w:rsidRDefault="00AA3200" w:rsidP="00E56E2F">
      <w:pPr>
        <w:pStyle w:val="Plattetekstinspringen"/>
        <w:ind w:left="0"/>
        <w:rPr>
          <w:rFonts w:ascii="Calibri" w:hAnsi="Calibri"/>
          <w:sz w:val="22"/>
          <w:szCs w:val="22"/>
          <w:u w:val="none"/>
        </w:rPr>
      </w:pPr>
      <w:r w:rsidRPr="00AA3200">
        <w:rPr>
          <w:rFonts w:ascii="Calibri" w:hAnsi="Calibri"/>
          <w:noProof/>
          <w:sz w:val="22"/>
          <w:szCs w:val="22"/>
          <w:u w:val="none"/>
        </w:rPr>
        <w:drawing>
          <wp:anchor distT="0" distB="0" distL="114300" distR="114300" simplePos="0" relativeHeight="251808768" behindDoc="0" locked="0" layoutInCell="1" allowOverlap="1" wp14:anchorId="506944A1" wp14:editId="717AC1CE">
            <wp:simplePos x="0" y="0"/>
            <wp:positionH relativeFrom="column">
              <wp:posOffset>709930</wp:posOffset>
            </wp:positionH>
            <wp:positionV relativeFrom="paragraph">
              <wp:posOffset>31750</wp:posOffset>
            </wp:positionV>
            <wp:extent cx="4395470" cy="2954655"/>
            <wp:effectExtent l="0" t="0" r="0" b="0"/>
            <wp:wrapSquare wrapText="bothSides"/>
            <wp:docPr id="19" name="Afbeelding 19" descr="Postreanimatie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ostreanimatie zor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5470"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200">
        <w:rPr>
          <w:rFonts w:ascii="Calibri" w:hAnsi="Calibri"/>
          <w:sz w:val="22"/>
          <w:szCs w:val="22"/>
          <w:u w:val="none"/>
        </w:rPr>
        <w:t xml:space="preserve">         </w:t>
      </w:r>
    </w:p>
    <w:p w:rsidR="00AA3200" w:rsidRPr="00AA3200" w:rsidRDefault="00AA3200" w:rsidP="00E56E2F">
      <w:pPr>
        <w:pStyle w:val="Plattetekstinspringen"/>
        <w:ind w:left="0"/>
        <w:rPr>
          <w:rFonts w:ascii="Calibri" w:hAnsi="Calibri"/>
          <w:sz w:val="22"/>
          <w:szCs w:val="22"/>
          <w:u w:val="none"/>
        </w:rPr>
      </w:pPr>
    </w:p>
    <w:p w:rsidR="00AA3200" w:rsidRPr="00AA3200" w:rsidRDefault="00AA3200" w:rsidP="00E56E2F">
      <w:pPr>
        <w:pStyle w:val="Plattetekstinspringen"/>
        <w:ind w:left="0"/>
        <w:rPr>
          <w:rFonts w:ascii="Calibri" w:hAnsi="Calibri"/>
          <w:sz w:val="22"/>
          <w:szCs w:val="22"/>
          <w:u w:val="none"/>
        </w:rPr>
      </w:pPr>
    </w:p>
    <w:p w:rsidR="00AA3200" w:rsidRPr="00AA3200" w:rsidRDefault="00AA3200" w:rsidP="00E56E2F">
      <w:pPr>
        <w:pStyle w:val="Plattetekstinspringen"/>
        <w:ind w:left="0"/>
        <w:rPr>
          <w:rFonts w:ascii="Calibri" w:hAnsi="Calibri"/>
          <w:sz w:val="22"/>
          <w:szCs w:val="22"/>
          <w:u w:val="none"/>
        </w:rPr>
      </w:pPr>
    </w:p>
    <w:p w:rsidR="00AA3200" w:rsidRPr="00AA3200" w:rsidRDefault="00AA3200" w:rsidP="00E56E2F">
      <w:pPr>
        <w:pStyle w:val="Plattetekstinspringen"/>
        <w:ind w:left="0"/>
        <w:rPr>
          <w:rFonts w:ascii="Calibri" w:hAnsi="Calibri"/>
          <w:sz w:val="22"/>
          <w:szCs w:val="22"/>
          <w:u w:val="none"/>
        </w:rPr>
      </w:pPr>
      <w:r w:rsidRPr="00AA3200">
        <w:rPr>
          <w:rFonts w:ascii="Calibri" w:hAnsi="Calibri"/>
          <w:sz w:val="22"/>
          <w:szCs w:val="22"/>
          <w:u w:val="none"/>
        </w:rPr>
        <w:t xml:space="preserve">  </w:t>
      </w:r>
    </w:p>
    <w:p w:rsidR="00AA3200" w:rsidRPr="00AA3200" w:rsidRDefault="00AA3200" w:rsidP="00E56E2F">
      <w:pPr>
        <w:pStyle w:val="Plattetekstinspringen"/>
        <w:ind w:left="0"/>
        <w:rPr>
          <w:rFonts w:ascii="Calibri" w:hAnsi="Calibri" w:cs="Arial"/>
          <w:b/>
          <w:sz w:val="22"/>
          <w:szCs w:val="22"/>
          <w:u w:val="none"/>
        </w:rPr>
      </w:pPr>
      <w:r w:rsidRPr="00AA3200">
        <w:rPr>
          <w:rFonts w:ascii="Calibri" w:hAnsi="Calibri" w:cs="Arial"/>
          <w:b/>
          <w:sz w:val="22"/>
          <w:szCs w:val="22"/>
          <w:u w:val="none"/>
        </w:rPr>
        <w:lastRenderedPageBreak/>
        <w:t>Airway/Breathing</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 xml:space="preserve">Patiënten die kort een circulatiestilstand doormaakten (bv. VF geconverteerd door snelle </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defibrillatie) hebben vaak een snelle terugkeer naar een normale cerebrale functie. Geef hun een O</w:t>
      </w:r>
      <w:r w:rsidRPr="00AA3200">
        <w:rPr>
          <w:rFonts w:ascii="Calibri" w:hAnsi="Calibri" w:cs="Arial"/>
          <w:sz w:val="22"/>
          <w:szCs w:val="22"/>
          <w:u w:val="none"/>
          <w:vertAlign w:val="subscript"/>
        </w:rPr>
        <w:t>2</w:t>
      </w:r>
      <w:r w:rsidRPr="00AA3200">
        <w:rPr>
          <w:rFonts w:ascii="Calibri" w:hAnsi="Calibri" w:cs="Arial"/>
          <w:sz w:val="22"/>
          <w:szCs w:val="22"/>
          <w:u w:val="none"/>
        </w:rPr>
        <w:t xml:space="preserve"> kap. Als ze geïntubeerd waren maar nu bij bewustzijn, zelf ademend en coöperatief, overweeg onmiddellijke extubatie.</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Intubatie, sedatie, verslapping en gecontroleerde beademing dient overwogen te worden bij elk slachtoffer met een verminderde hersenfunctie. Beoordeel X-thorax, thoraxexcursies en ausculteer de longen i.v.m. beoordeling positie tube, longoedeem, aspiratie, ribfracturen etc. Hypoxie en hypercapnie verhogen de kans op een recidief circulatiestilstand en secundaire hersenschade. Hypocapnie geeft cerebrale ischemie. Ook is uit onderzoek gebleken dat hyperoxemie de prognose na de reanimatie verslechtert. Streef dus naar normale/optimale waarden van de PaO</w:t>
      </w:r>
      <w:r w:rsidRPr="00AA3200">
        <w:rPr>
          <w:rFonts w:ascii="Calibri" w:hAnsi="Calibri" w:cs="Arial"/>
          <w:sz w:val="22"/>
          <w:szCs w:val="22"/>
          <w:u w:val="none"/>
          <w:vertAlign w:val="subscript"/>
        </w:rPr>
        <w:t>2</w:t>
      </w:r>
      <w:r w:rsidRPr="00AA3200">
        <w:rPr>
          <w:rFonts w:ascii="Calibri" w:hAnsi="Calibri" w:cs="Arial"/>
          <w:sz w:val="22"/>
          <w:szCs w:val="22"/>
          <w:u w:val="none"/>
        </w:rPr>
        <w:t xml:space="preserve"> (94-98%) en PaCO</w:t>
      </w:r>
      <w:r w:rsidRPr="00AA3200">
        <w:rPr>
          <w:rFonts w:ascii="Calibri" w:hAnsi="Calibri" w:cs="Arial"/>
          <w:sz w:val="22"/>
          <w:szCs w:val="22"/>
          <w:u w:val="none"/>
          <w:vertAlign w:val="subscript"/>
        </w:rPr>
        <w:t>2</w:t>
      </w:r>
      <w:r w:rsidRPr="00AA3200">
        <w:rPr>
          <w:rFonts w:ascii="Calibri" w:hAnsi="Calibri" w:cs="Arial"/>
          <w:sz w:val="22"/>
          <w:szCs w:val="22"/>
          <w:u w:val="none"/>
        </w:rPr>
        <w:t>. Controleer met arteriële Å, Saturatie en ETCO</w:t>
      </w:r>
      <w:r w:rsidRPr="00AA3200">
        <w:rPr>
          <w:rFonts w:ascii="Calibri" w:hAnsi="Calibri" w:cs="Arial"/>
          <w:sz w:val="22"/>
          <w:szCs w:val="22"/>
          <w:u w:val="none"/>
          <w:vertAlign w:val="subscript"/>
        </w:rPr>
        <w:t xml:space="preserve">2. </w:t>
      </w:r>
      <w:r w:rsidRPr="00AA3200">
        <w:rPr>
          <w:rFonts w:ascii="Calibri" w:hAnsi="Calibri" w:cs="Arial"/>
          <w:sz w:val="22"/>
          <w:szCs w:val="22"/>
          <w:u w:val="none"/>
        </w:rPr>
        <w:t>Breng (indien nog niet gedaan) een maagsonde in.</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b/>
          <w:sz w:val="22"/>
          <w:szCs w:val="22"/>
          <w:u w:val="none"/>
        </w:rPr>
      </w:pPr>
      <w:r w:rsidRPr="00AA3200">
        <w:rPr>
          <w:rFonts w:ascii="Calibri" w:hAnsi="Calibri" w:cs="Arial"/>
          <w:b/>
          <w:sz w:val="22"/>
          <w:szCs w:val="22"/>
          <w:u w:val="none"/>
        </w:rPr>
        <w:t>Circulation</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Met name in de eerste tijd na een geslaagde reanimatie geeft de myocard dysfunctie een hemodynamische instabiliteit. Bewaak daarom continu hartritme, invasieve bloeddruk (MAP), CVD en CO. Behandel ritmestoornissen en streef naar optimale vullingsdrukken. Beoordeel lab. uitslagen, capillary refill, diurese (1 ml/kg/uur) en kijk of de patiënt roze handen heeft als teken van een goede perifere circulatie. Wees alert op gestuwde halsvenen (rechter ventrikel falen), crepiteren, roze schuimend sputum (linker ventrikel falen). Als infusie en vaso-actieve medicatie onvoldoende is, overweeg de IABP.</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Maak z.s.m. een 12 afleidingen ECG en overweeg vroegtijdige PCI bij alle (comateuze) patiënten met verdenking acuut coronair syndroom. Acute ST elevatie of een nieuw linker bundeltakblok bij de verdenking van een acuut coronair syndroom zijn een indicatie voor reperfusietherapie in de vorm van PCI of trombolyse. PCI is de voorkeursbehandeling en dient binnen 90 minuten na het eerste medische contact plaats te vinden geef anders trombolyse.</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Overweeg een ICD plaatsing bij elke circulatiestilstand t.g.v. een schokbaar ritme, los van een STEMI. Deze patiënten moeten voor ontslag worden doorverwezen naar een ICD cardioloog.</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b/>
          <w:sz w:val="22"/>
          <w:szCs w:val="22"/>
          <w:u w:val="none"/>
        </w:rPr>
      </w:pPr>
      <w:r w:rsidRPr="00AA3200">
        <w:rPr>
          <w:rFonts w:ascii="Calibri" w:hAnsi="Calibri" w:cs="Arial"/>
          <w:b/>
          <w:sz w:val="22"/>
          <w:szCs w:val="22"/>
          <w:u w:val="none"/>
        </w:rPr>
        <w:t>Disability en Exposure</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Een circulatiestilstand heeft meestal primair een cardiale oorzaak maar sluit andere onderliggende pathologie niet uit zeker bij reanimaties in het ziekenhuis. Denk met name aan de 4H’s en de 4T’s (bv. massaal bloedverlies, respiratoire insufficiëntie, longembolie). Om de patiënt goed te beoordelen doe je een snelle blik over het lichaam, denk aan afkoeling.</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noProof/>
          <w:sz w:val="22"/>
          <w:szCs w:val="22"/>
        </w:rPr>
        <w:drawing>
          <wp:anchor distT="0" distB="0" distL="114300" distR="114300" simplePos="0" relativeHeight="251809792" behindDoc="0" locked="0" layoutInCell="1" allowOverlap="1" wp14:anchorId="0D69FC91" wp14:editId="360AFC8D">
            <wp:simplePos x="0" y="0"/>
            <wp:positionH relativeFrom="column">
              <wp:posOffset>0</wp:posOffset>
            </wp:positionH>
            <wp:positionV relativeFrom="paragraph">
              <wp:posOffset>168275</wp:posOffset>
            </wp:positionV>
            <wp:extent cx="3522345" cy="338645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2345" cy="338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Het is voor de directe behandeling niet van belang, maar verricht spoedig neurologisch onderzoek en beoordeel de GCS en de pupilreactie. De maximale score van de GCS is 15, de minimale score is 3.</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 xml:space="preserve">Meteen na ROSC is er eerst 15-30 minuten een verhoogde cerebrale bloeddoorstroming (hyperaemie) en daarna een </w:t>
      </w:r>
      <w:r w:rsidRPr="00DE1D6D">
        <w:rPr>
          <w:rFonts w:ascii="Calibri" w:hAnsi="Calibri" w:cs="Arial"/>
          <w:sz w:val="22"/>
          <w:szCs w:val="22"/>
          <w:u w:val="none"/>
        </w:rPr>
        <w:t>hypoperfusie</w:t>
      </w:r>
      <w:r w:rsidRPr="00AA3200">
        <w:rPr>
          <w:rFonts w:ascii="Calibri" w:hAnsi="Calibri" w:cs="Arial"/>
          <w:sz w:val="22"/>
          <w:szCs w:val="22"/>
          <w:u w:val="none"/>
        </w:rPr>
        <w:t xml:space="preserve">. De normale cerebrale autoregulatie is </w:t>
      </w:r>
      <w:r w:rsidRPr="00AA3200">
        <w:rPr>
          <w:rFonts w:ascii="Calibri" w:hAnsi="Calibri" w:cs="Arial"/>
          <w:sz w:val="22"/>
          <w:szCs w:val="22"/>
          <w:u w:val="none"/>
        </w:rPr>
        <w:lastRenderedPageBreak/>
        <w:t>ook verstoord, waardoor de cerebrale perfusie nu afhankelijk is van de MAP. In deze situatie draagt hypotensie bij aan de neurologische schade.</w:t>
      </w:r>
    </w:p>
    <w:p w:rsidR="00AA3200" w:rsidRPr="00AA3200" w:rsidRDefault="00AA3200" w:rsidP="00E56E2F">
      <w:pPr>
        <w:pStyle w:val="Plattetekstinspringen"/>
        <w:ind w:left="340"/>
        <w:rPr>
          <w:rFonts w:ascii="Calibri" w:hAnsi="Calibri" w:cs="Arial"/>
          <w:sz w:val="22"/>
          <w:szCs w:val="22"/>
          <w:u w:val="none"/>
        </w:rPr>
      </w:pP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 xml:space="preserve">In de postreanimatie fase komen </w:t>
      </w:r>
      <w:r w:rsidRPr="00DE1D6D">
        <w:rPr>
          <w:rFonts w:ascii="Calibri" w:hAnsi="Calibri" w:cs="Arial"/>
          <w:sz w:val="22"/>
          <w:szCs w:val="22"/>
          <w:u w:val="none"/>
        </w:rPr>
        <w:t>epileptische aanvallen of myoclonieën</w:t>
      </w:r>
      <w:r w:rsidRPr="00AA3200">
        <w:rPr>
          <w:rFonts w:ascii="Calibri" w:hAnsi="Calibri" w:cs="Arial"/>
          <w:sz w:val="22"/>
          <w:szCs w:val="22"/>
          <w:u w:val="none"/>
        </w:rPr>
        <w:t xml:space="preserve"> frequent voor.  </w:t>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Deze verviervoudigen het cerebrale metabolisme en leiden tot (toenemende) hersenschade. De volgende middelen worden aangeraden om stuiptrekkingen te beëindigen/voorkomen: Benzodiazepines (Diazepam, Midazolam), Fenytoïne, Propofol en Barbituraten (Penthotal).</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sz w:val="22"/>
          <w:szCs w:val="22"/>
          <w:u w:val="none"/>
        </w:rPr>
      </w:pPr>
      <w:r w:rsidRPr="00DE1D6D">
        <w:rPr>
          <w:rFonts w:ascii="Calibri" w:hAnsi="Calibri" w:cs="Arial"/>
          <w:sz w:val="22"/>
          <w:szCs w:val="22"/>
          <w:u w:val="none"/>
        </w:rPr>
        <w:t>Glucoseregulatie</w:t>
      </w:r>
      <w:r w:rsidR="00DE1D6D">
        <w:rPr>
          <w:rFonts w:ascii="Calibri" w:hAnsi="Calibri" w:cs="Arial"/>
          <w:sz w:val="22"/>
          <w:szCs w:val="22"/>
          <w:u w:val="none"/>
        </w:rPr>
        <w:t>.</w:t>
      </w:r>
      <w:r w:rsidRPr="00AA3200">
        <w:rPr>
          <w:rFonts w:ascii="Calibri" w:hAnsi="Calibri" w:cs="Arial"/>
          <w:sz w:val="22"/>
          <w:szCs w:val="22"/>
          <w:u w:val="none"/>
        </w:rPr>
        <w:t xml:space="preserve"> Vermijd hypoglycemie en streef naar glucose </w:t>
      </w:r>
      <w:r w:rsidRPr="00AA3200">
        <w:rPr>
          <w:rFonts w:ascii="Calibri" w:hAnsi="Calibri" w:cs="Arial"/>
          <w:sz w:val="22"/>
          <w:szCs w:val="22"/>
        </w:rPr>
        <w:t>&lt;</w:t>
      </w:r>
      <w:r w:rsidRPr="00AA3200">
        <w:rPr>
          <w:rFonts w:ascii="Calibri" w:hAnsi="Calibri" w:cs="Arial"/>
          <w:sz w:val="22"/>
          <w:szCs w:val="22"/>
          <w:u w:val="none"/>
        </w:rPr>
        <w:t xml:space="preserve"> 10. Bij ernstig zieke patiënten brengen hypoglycemie of wisselende glucoses een verhoogde mortaliteit met zich mee. Comateuze patiënten lopen meer risico op een niet onderkende hypoglycemie. Daarnaast bestaat er een sterk verband tussen hoge glucose na een arrest en een slechte neurologische uitkomst. </w:t>
      </w:r>
    </w:p>
    <w:p w:rsidR="00AA3200" w:rsidRPr="00AA3200" w:rsidRDefault="00AA3200" w:rsidP="00E56E2F">
      <w:pPr>
        <w:pStyle w:val="Plattetekstinspringen"/>
        <w:ind w:left="0"/>
        <w:rPr>
          <w:rFonts w:ascii="Calibri" w:hAnsi="Calibri" w:cs="Arial"/>
          <w:sz w:val="22"/>
          <w:szCs w:val="22"/>
          <w:u w:val="none"/>
        </w:rPr>
      </w:pPr>
    </w:p>
    <w:p w:rsidR="00AA3200" w:rsidRPr="00AA3200" w:rsidRDefault="00AA3200" w:rsidP="00E56E2F">
      <w:pPr>
        <w:pStyle w:val="Plattetekstinspringen"/>
        <w:ind w:left="0"/>
        <w:rPr>
          <w:rFonts w:ascii="Calibri" w:hAnsi="Calibri" w:cs="Arial"/>
          <w:sz w:val="22"/>
          <w:szCs w:val="22"/>
          <w:u w:val="none"/>
        </w:rPr>
      </w:pPr>
      <w:r w:rsidRPr="00DE1D6D">
        <w:rPr>
          <w:rFonts w:ascii="Calibri" w:hAnsi="Calibri" w:cs="Arial"/>
          <w:sz w:val="22"/>
          <w:szCs w:val="22"/>
          <w:u w:val="none"/>
        </w:rPr>
        <w:t>Koorts</w:t>
      </w:r>
      <w:r w:rsidRPr="00AA3200">
        <w:rPr>
          <w:rFonts w:ascii="Calibri" w:hAnsi="Calibri" w:cs="Arial"/>
          <w:sz w:val="22"/>
          <w:szCs w:val="22"/>
          <w:u w:val="none"/>
        </w:rPr>
        <w:t xml:space="preserve"> komt veel voor in de eerste 48 uur na een arrest. Er is bewijs dat een stijging van elke graad boven de 37°C een slechtere prognose met zich meebrengt. Behandel koorts actief met antipyretica </w:t>
      </w:r>
      <w:r w:rsidR="00095CE3">
        <w:rPr>
          <w:rFonts w:ascii="Calibri" w:hAnsi="Calibri" w:cs="Arial"/>
          <w:sz w:val="22"/>
          <w:szCs w:val="22"/>
          <w:u w:val="none"/>
        </w:rPr>
        <w:t xml:space="preserve">zoals paracetamol en NSAID’s </w:t>
      </w:r>
      <w:r w:rsidRPr="00AA3200">
        <w:rPr>
          <w:rFonts w:ascii="Calibri" w:hAnsi="Calibri" w:cs="Arial"/>
          <w:sz w:val="22"/>
          <w:szCs w:val="22"/>
          <w:u w:val="none"/>
        </w:rPr>
        <w:t>of actieve koeling.</w:t>
      </w:r>
    </w:p>
    <w:p w:rsidR="00AA3200" w:rsidRPr="00AA3200" w:rsidRDefault="00AA3200" w:rsidP="00E56E2F">
      <w:pPr>
        <w:pStyle w:val="Plattetekstinspringen"/>
        <w:tabs>
          <w:tab w:val="left" w:pos="6893"/>
        </w:tabs>
        <w:ind w:left="0"/>
        <w:rPr>
          <w:rFonts w:ascii="Calibri" w:hAnsi="Calibri" w:cs="Arial"/>
          <w:sz w:val="22"/>
          <w:szCs w:val="22"/>
          <w:u w:val="none"/>
        </w:rPr>
      </w:pPr>
      <w:r w:rsidRPr="00AA3200">
        <w:rPr>
          <w:rFonts w:ascii="Calibri" w:hAnsi="Calibri" w:cs="Arial"/>
          <w:sz w:val="22"/>
          <w:szCs w:val="22"/>
          <w:u w:val="none"/>
        </w:rPr>
        <w:tab/>
      </w:r>
    </w:p>
    <w:p w:rsidR="00AA3200" w:rsidRPr="00AA3200" w:rsidRDefault="00AA3200" w:rsidP="00E56E2F">
      <w:pPr>
        <w:pStyle w:val="Plattetekstinspringen"/>
        <w:ind w:left="0"/>
        <w:rPr>
          <w:rFonts w:ascii="Calibri" w:hAnsi="Calibri" w:cs="Arial"/>
          <w:sz w:val="22"/>
          <w:szCs w:val="22"/>
          <w:u w:val="none"/>
        </w:rPr>
      </w:pPr>
      <w:r w:rsidRPr="00AA3200">
        <w:rPr>
          <w:rFonts w:ascii="Calibri" w:hAnsi="Calibri" w:cs="Arial"/>
          <w:sz w:val="22"/>
          <w:szCs w:val="22"/>
          <w:u w:val="none"/>
        </w:rPr>
        <w:t xml:space="preserve">Uit studies is gebleken dat </w:t>
      </w:r>
      <w:r w:rsidRPr="00DE1D6D">
        <w:rPr>
          <w:rFonts w:ascii="Calibri" w:hAnsi="Calibri" w:cs="Arial"/>
          <w:sz w:val="22"/>
          <w:szCs w:val="22"/>
          <w:u w:val="none"/>
        </w:rPr>
        <w:t>postreanimatie koelen</w:t>
      </w:r>
      <w:r w:rsidRPr="00AA3200">
        <w:rPr>
          <w:rFonts w:ascii="Calibri" w:hAnsi="Calibri" w:cs="Arial"/>
          <w:sz w:val="22"/>
          <w:szCs w:val="22"/>
          <w:u w:val="none"/>
        </w:rPr>
        <w:t xml:space="preserve"> veel chemische reacties onderdrukt die leiden naar celschade/celdood. Overweeg iedere mechanisch beademde postreanimatie patiënt therapeutisch te koelen. Patiënt wordt 24 uur ge</w:t>
      </w:r>
      <w:r w:rsidR="002E6D78">
        <w:rPr>
          <w:rFonts w:ascii="Calibri" w:hAnsi="Calibri" w:cs="Arial"/>
          <w:sz w:val="22"/>
          <w:szCs w:val="22"/>
          <w:u w:val="none"/>
        </w:rPr>
        <w:t>koeld, streef temperatuur: 35</w:t>
      </w:r>
      <w:r w:rsidRPr="00AA3200">
        <w:rPr>
          <w:rFonts w:ascii="Calibri" w:hAnsi="Calibri" w:cs="Arial"/>
          <w:sz w:val="22"/>
          <w:szCs w:val="22"/>
          <w:u w:val="none"/>
        </w:rPr>
        <w:t>°C. Voor elke graad die het lichaam gekoeld wordt neemt het cerebrale O</w:t>
      </w:r>
      <w:r w:rsidRPr="00AA3200">
        <w:rPr>
          <w:rFonts w:ascii="Calibri" w:hAnsi="Calibri" w:cs="Arial"/>
          <w:sz w:val="22"/>
          <w:szCs w:val="22"/>
          <w:u w:val="none"/>
          <w:vertAlign w:val="subscript"/>
        </w:rPr>
        <w:t>2</w:t>
      </w:r>
      <w:r w:rsidRPr="00AA3200">
        <w:rPr>
          <w:rFonts w:ascii="Calibri" w:hAnsi="Calibri" w:cs="Arial"/>
          <w:sz w:val="22"/>
          <w:szCs w:val="22"/>
          <w:u w:val="none"/>
        </w:rPr>
        <w:t xml:space="preserve"> metabolisme af met 6%. Ook blokkeert de hypothermie de ontstekingsreactie die gepaard gaat met het postreanimatie syndroom.</w:t>
      </w:r>
    </w:p>
    <w:p w:rsidR="00AA3200" w:rsidRDefault="00AA3200" w:rsidP="00E56E2F">
      <w:pPr>
        <w:pStyle w:val="Plattetekstinspringen"/>
        <w:ind w:left="0"/>
        <w:rPr>
          <w:rFonts w:ascii="Calibri" w:hAnsi="Calibri" w:cs="Arial"/>
          <w:b/>
          <w:sz w:val="22"/>
          <w:szCs w:val="22"/>
          <w:u w:val="none"/>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Default="00AA3200" w:rsidP="00E56E2F">
      <w:pPr>
        <w:rPr>
          <w:rFonts w:ascii="Calibri" w:hAnsi="Calibri"/>
          <w:sz w:val="22"/>
          <w:szCs w:val="22"/>
        </w:rPr>
      </w:pPr>
    </w:p>
    <w:p w:rsidR="00AA3200" w:rsidRPr="00AA3200" w:rsidRDefault="00AA3200" w:rsidP="00E56E2F">
      <w:pPr>
        <w:rPr>
          <w:rFonts w:ascii="Calibri" w:hAnsi="Calibri"/>
          <w:sz w:val="22"/>
          <w:szCs w:val="22"/>
        </w:rPr>
      </w:pPr>
    </w:p>
    <w:p w:rsidR="00006CC1" w:rsidRPr="009D6304" w:rsidRDefault="00006CC1" w:rsidP="00E56E2F">
      <w:pPr>
        <w:rPr>
          <w:rFonts w:ascii="Calibri" w:hAnsi="Calibri"/>
          <w:sz w:val="22"/>
          <w:szCs w:val="22"/>
        </w:rPr>
      </w:pPr>
    </w:p>
    <w:p w:rsidR="00910122" w:rsidRDefault="00910122" w:rsidP="00E56E2F">
      <w:pPr>
        <w:rPr>
          <w:rFonts w:ascii="Calibri" w:hAnsi="Calibri"/>
          <w:b/>
          <w:sz w:val="28"/>
          <w:szCs w:val="28"/>
        </w:rPr>
      </w:pPr>
    </w:p>
    <w:p w:rsidR="00910122" w:rsidRDefault="00910122" w:rsidP="00E56E2F">
      <w:pPr>
        <w:rPr>
          <w:rFonts w:ascii="Calibri" w:hAnsi="Calibri"/>
          <w:b/>
          <w:sz w:val="28"/>
          <w:szCs w:val="28"/>
        </w:rPr>
      </w:pPr>
    </w:p>
    <w:p w:rsidR="00910122" w:rsidRDefault="00910122" w:rsidP="00E56E2F">
      <w:pPr>
        <w:rPr>
          <w:rFonts w:ascii="Calibri" w:hAnsi="Calibri"/>
          <w:b/>
          <w:sz w:val="28"/>
          <w:szCs w:val="28"/>
        </w:rPr>
      </w:pPr>
    </w:p>
    <w:p w:rsidR="00910122" w:rsidRDefault="00910122" w:rsidP="00E56E2F">
      <w:pPr>
        <w:rPr>
          <w:rFonts w:ascii="Calibri" w:hAnsi="Calibri"/>
          <w:b/>
          <w:sz w:val="28"/>
          <w:szCs w:val="28"/>
        </w:rPr>
      </w:pPr>
    </w:p>
    <w:p w:rsidR="00910122" w:rsidRDefault="00910122" w:rsidP="00E56E2F">
      <w:pPr>
        <w:rPr>
          <w:rFonts w:ascii="Calibri" w:hAnsi="Calibri"/>
          <w:b/>
          <w:sz w:val="28"/>
          <w:szCs w:val="28"/>
        </w:rPr>
      </w:pPr>
    </w:p>
    <w:p w:rsidR="00110CAD" w:rsidRPr="00BC1822" w:rsidRDefault="00110CAD" w:rsidP="00E56E2F">
      <w:pPr>
        <w:rPr>
          <w:rFonts w:ascii="Calibri" w:hAnsi="Calibri"/>
          <w:b/>
          <w:sz w:val="32"/>
          <w:szCs w:val="32"/>
        </w:rPr>
      </w:pPr>
      <w:r w:rsidRPr="00BC1822">
        <w:rPr>
          <w:rFonts w:ascii="Calibri" w:hAnsi="Calibri"/>
          <w:b/>
          <w:sz w:val="32"/>
          <w:szCs w:val="32"/>
        </w:rPr>
        <w:lastRenderedPageBreak/>
        <w:t>Bronvermelding</w:t>
      </w:r>
      <w:bookmarkEnd w:id="49"/>
    </w:p>
    <w:p w:rsidR="00110CAD" w:rsidRPr="009D6304" w:rsidRDefault="00110CAD" w:rsidP="00E56E2F">
      <w:pPr>
        <w:pStyle w:val="Plattetekstinspringen"/>
        <w:ind w:left="0"/>
        <w:rPr>
          <w:rFonts w:ascii="Calibri" w:hAnsi="Calibri" w:cs="Arial"/>
          <w:sz w:val="22"/>
          <w:szCs w:val="22"/>
          <w:u w:val="none"/>
        </w:rPr>
      </w:pPr>
    </w:p>
    <w:p w:rsidR="00110CAD" w:rsidRPr="009D6304" w:rsidRDefault="00110CAD" w:rsidP="00E56E2F">
      <w:pPr>
        <w:rPr>
          <w:rFonts w:ascii="Calibri" w:hAnsi="Calibri"/>
          <w:sz w:val="22"/>
          <w:szCs w:val="22"/>
        </w:rPr>
      </w:pPr>
      <w:r w:rsidRPr="009D6304">
        <w:rPr>
          <w:rFonts w:ascii="Calibri" w:hAnsi="Calibri"/>
          <w:b/>
          <w:sz w:val="22"/>
          <w:szCs w:val="22"/>
        </w:rPr>
        <w:t>Alkemade</w:t>
      </w:r>
      <w:r w:rsidRPr="009D6304">
        <w:rPr>
          <w:rFonts w:ascii="Calibri" w:hAnsi="Calibri"/>
          <w:sz w:val="22"/>
          <w:szCs w:val="22"/>
        </w:rPr>
        <w:t>, A.J. (2010). ABCDE Een systematische benadering van de acuut zieke of</w:t>
      </w:r>
    </w:p>
    <w:p w:rsidR="00110CAD" w:rsidRPr="009D6304" w:rsidRDefault="00110CAD" w:rsidP="00E56E2F">
      <w:pPr>
        <w:rPr>
          <w:rFonts w:ascii="Calibri" w:hAnsi="Calibri"/>
          <w:sz w:val="22"/>
          <w:szCs w:val="22"/>
        </w:rPr>
      </w:pPr>
      <w:r w:rsidRPr="009D6304">
        <w:rPr>
          <w:rFonts w:ascii="Calibri" w:hAnsi="Calibri"/>
          <w:sz w:val="22"/>
          <w:szCs w:val="22"/>
        </w:rPr>
        <w:t>gewonde patiënt. www.pumbo.nl</w:t>
      </w:r>
    </w:p>
    <w:p w:rsidR="00110CAD" w:rsidRPr="009D6304" w:rsidRDefault="00110CAD" w:rsidP="00E56E2F">
      <w:pPr>
        <w:rPr>
          <w:rFonts w:ascii="Calibri" w:hAnsi="Calibri"/>
          <w:sz w:val="22"/>
          <w:szCs w:val="22"/>
        </w:rPr>
      </w:pPr>
      <w:r w:rsidRPr="009D6304">
        <w:rPr>
          <w:rFonts w:ascii="Calibri" w:hAnsi="Calibri"/>
          <w:sz w:val="22"/>
          <w:szCs w:val="22"/>
        </w:rPr>
        <w:tab/>
      </w:r>
    </w:p>
    <w:p w:rsidR="00110CAD" w:rsidRPr="009D6304" w:rsidRDefault="00110CAD" w:rsidP="00E56E2F">
      <w:pPr>
        <w:rPr>
          <w:rFonts w:ascii="Calibri" w:hAnsi="Calibri"/>
          <w:bCs/>
          <w:sz w:val="22"/>
          <w:szCs w:val="22"/>
          <w:shd w:val="clear" w:color="auto" w:fill="FFFFFF"/>
        </w:rPr>
      </w:pPr>
      <w:r w:rsidRPr="009D6304">
        <w:rPr>
          <w:rFonts w:ascii="Calibri" w:hAnsi="Calibri"/>
          <w:b/>
          <w:sz w:val="22"/>
          <w:szCs w:val="22"/>
        </w:rPr>
        <w:t>European Resuscitation Council</w:t>
      </w:r>
      <w:r w:rsidRPr="009D6304">
        <w:rPr>
          <w:rFonts w:ascii="Calibri" w:hAnsi="Calibri"/>
          <w:sz w:val="22"/>
          <w:szCs w:val="22"/>
        </w:rPr>
        <w:t xml:space="preserve"> (2011). </w:t>
      </w:r>
      <w:r w:rsidRPr="009D6304">
        <w:rPr>
          <w:rFonts w:ascii="Calibri" w:hAnsi="Calibri"/>
          <w:bCs/>
          <w:sz w:val="22"/>
          <w:szCs w:val="22"/>
          <w:shd w:val="clear" w:color="auto" w:fill="FFFFFF"/>
        </w:rPr>
        <w:t xml:space="preserve">English ALS Course Documents 2010. </w:t>
      </w:r>
    </w:p>
    <w:p w:rsidR="00110CAD" w:rsidRPr="009D6304" w:rsidRDefault="00110CAD" w:rsidP="00E56E2F">
      <w:pPr>
        <w:rPr>
          <w:rFonts w:ascii="Calibri" w:hAnsi="Calibri"/>
          <w:sz w:val="22"/>
          <w:szCs w:val="22"/>
        </w:rPr>
      </w:pPr>
      <w:r w:rsidRPr="009D6304">
        <w:rPr>
          <w:rFonts w:ascii="Calibri" w:hAnsi="Calibri"/>
          <w:bCs/>
          <w:sz w:val="22"/>
          <w:szCs w:val="22"/>
          <w:shd w:val="clear" w:color="auto" w:fill="FFFFFF"/>
        </w:rPr>
        <w:t xml:space="preserve">Geraadpleegd op 25 augustus 2011, </w:t>
      </w:r>
      <w:r w:rsidRPr="009D6304">
        <w:rPr>
          <w:rFonts w:ascii="Calibri" w:hAnsi="Calibri"/>
          <w:sz w:val="22"/>
          <w:szCs w:val="22"/>
        </w:rPr>
        <w:t>https://erc.edu/index.php/doclibrary/en/221/1/</w:t>
      </w:r>
    </w:p>
    <w:p w:rsidR="00110CAD" w:rsidRPr="009D6304" w:rsidRDefault="00110CAD" w:rsidP="00E56E2F">
      <w:pPr>
        <w:rPr>
          <w:rFonts w:ascii="Calibri" w:hAnsi="Calibri"/>
          <w:b/>
          <w:sz w:val="22"/>
          <w:szCs w:val="22"/>
        </w:rPr>
      </w:pPr>
    </w:p>
    <w:p w:rsidR="00110CAD" w:rsidRPr="009D6304" w:rsidRDefault="00110CAD" w:rsidP="00E56E2F">
      <w:pPr>
        <w:rPr>
          <w:rStyle w:val="apple-style-span"/>
          <w:rFonts w:ascii="Calibri" w:hAnsi="Calibri" w:cs="Arial"/>
          <w:i/>
          <w:sz w:val="22"/>
          <w:szCs w:val="22"/>
        </w:rPr>
      </w:pPr>
      <w:r w:rsidRPr="009D6304">
        <w:rPr>
          <w:rFonts w:ascii="Calibri" w:hAnsi="Calibri"/>
          <w:b/>
          <w:sz w:val="22"/>
          <w:szCs w:val="22"/>
        </w:rPr>
        <w:t>Koster</w:t>
      </w:r>
      <w:r w:rsidRPr="009D6304">
        <w:rPr>
          <w:rFonts w:ascii="Calibri" w:hAnsi="Calibri"/>
          <w:sz w:val="22"/>
          <w:szCs w:val="22"/>
        </w:rPr>
        <w:t xml:space="preserve">, R.W. (2010). </w:t>
      </w:r>
      <w:r w:rsidRPr="009D6304">
        <w:rPr>
          <w:rStyle w:val="apple-style-span"/>
          <w:rFonts w:ascii="Calibri" w:hAnsi="Calibri" w:cs="Arial"/>
          <w:i/>
          <w:sz w:val="22"/>
          <w:szCs w:val="22"/>
        </w:rPr>
        <w:t xml:space="preserve">Overname van AED hulpverlening naar gespecialiseerde </w:t>
      </w:r>
    </w:p>
    <w:p w:rsidR="00110CAD" w:rsidRPr="009D6304" w:rsidRDefault="00110CAD" w:rsidP="00E56E2F">
      <w:pPr>
        <w:rPr>
          <w:rFonts w:ascii="Calibri" w:hAnsi="Calibri"/>
          <w:sz w:val="22"/>
          <w:szCs w:val="22"/>
        </w:rPr>
      </w:pPr>
      <w:r w:rsidRPr="009D6304">
        <w:rPr>
          <w:rStyle w:val="apple-style-span"/>
          <w:rFonts w:ascii="Calibri" w:hAnsi="Calibri" w:cs="Arial"/>
          <w:i/>
          <w:sz w:val="22"/>
          <w:szCs w:val="22"/>
        </w:rPr>
        <w:t>hulpverlening</w:t>
      </w:r>
      <w:r w:rsidRPr="009D6304">
        <w:rPr>
          <w:rStyle w:val="apple-style-span"/>
          <w:rFonts w:ascii="Calibri" w:hAnsi="Calibri" w:cs="Arial"/>
          <w:sz w:val="22"/>
          <w:szCs w:val="22"/>
        </w:rPr>
        <w:t xml:space="preserve">. Uden: Nederlandse </w:t>
      </w:r>
      <w:r w:rsidRPr="009D6304">
        <w:rPr>
          <w:rFonts w:ascii="Calibri" w:hAnsi="Calibri"/>
          <w:sz w:val="22"/>
          <w:szCs w:val="22"/>
        </w:rPr>
        <w:t>Reanimatie Raad</w:t>
      </w:r>
    </w:p>
    <w:p w:rsidR="00110CAD" w:rsidRPr="009D6304" w:rsidRDefault="00110CAD" w:rsidP="00E56E2F">
      <w:pPr>
        <w:rPr>
          <w:rFonts w:ascii="Calibri" w:hAnsi="Calibri"/>
          <w:sz w:val="22"/>
          <w:szCs w:val="22"/>
        </w:rPr>
      </w:pPr>
    </w:p>
    <w:p w:rsidR="00110CAD" w:rsidRPr="009D6304" w:rsidRDefault="00110CAD" w:rsidP="00E56E2F">
      <w:pPr>
        <w:rPr>
          <w:rFonts w:ascii="Calibri" w:hAnsi="Calibri"/>
          <w:sz w:val="22"/>
          <w:szCs w:val="22"/>
        </w:rPr>
      </w:pPr>
      <w:r w:rsidRPr="009D6304">
        <w:rPr>
          <w:rFonts w:ascii="Calibri" w:hAnsi="Calibri"/>
          <w:b/>
          <w:sz w:val="22"/>
          <w:szCs w:val="22"/>
        </w:rPr>
        <w:t>Lockey</w:t>
      </w:r>
      <w:r w:rsidRPr="009D6304">
        <w:rPr>
          <w:rFonts w:ascii="Calibri" w:hAnsi="Calibri"/>
          <w:sz w:val="22"/>
          <w:szCs w:val="22"/>
        </w:rPr>
        <w:t xml:space="preserve">, A. (2010). </w:t>
      </w:r>
      <w:r w:rsidRPr="009D6304">
        <w:rPr>
          <w:rFonts w:ascii="Calibri" w:hAnsi="Calibri"/>
          <w:sz w:val="22"/>
          <w:szCs w:val="22"/>
          <w:lang w:val="en-US"/>
        </w:rPr>
        <w:t xml:space="preserve">Advanced Life Support ERC guidelines 2010 edition. </w:t>
      </w:r>
      <w:r w:rsidRPr="009D6304">
        <w:rPr>
          <w:rFonts w:ascii="Calibri" w:hAnsi="Calibri"/>
          <w:sz w:val="22"/>
          <w:szCs w:val="22"/>
        </w:rPr>
        <w:t>Edegem: European</w:t>
      </w:r>
    </w:p>
    <w:p w:rsidR="00110CAD" w:rsidRPr="009D6304" w:rsidRDefault="00110CAD" w:rsidP="00E56E2F">
      <w:pPr>
        <w:rPr>
          <w:rFonts w:ascii="Calibri" w:hAnsi="Calibri"/>
          <w:sz w:val="22"/>
          <w:szCs w:val="22"/>
        </w:rPr>
      </w:pPr>
      <w:r w:rsidRPr="009D6304">
        <w:rPr>
          <w:rFonts w:ascii="Calibri" w:hAnsi="Calibri"/>
          <w:sz w:val="22"/>
          <w:szCs w:val="22"/>
        </w:rPr>
        <w:t xml:space="preserve">Resuscitation Council </w:t>
      </w:r>
    </w:p>
    <w:p w:rsidR="00110CAD" w:rsidRPr="009D6304" w:rsidRDefault="00110CAD" w:rsidP="00E56E2F">
      <w:pPr>
        <w:rPr>
          <w:rFonts w:ascii="Calibri" w:hAnsi="Calibri"/>
          <w:b/>
          <w:sz w:val="22"/>
          <w:szCs w:val="22"/>
        </w:rPr>
      </w:pPr>
    </w:p>
    <w:p w:rsidR="00110CAD" w:rsidRPr="009D6304" w:rsidRDefault="00110CAD" w:rsidP="00E56E2F">
      <w:pPr>
        <w:rPr>
          <w:rFonts w:ascii="Calibri" w:hAnsi="Calibri"/>
          <w:sz w:val="22"/>
          <w:szCs w:val="22"/>
        </w:rPr>
      </w:pPr>
      <w:r w:rsidRPr="009D6304">
        <w:rPr>
          <w:rFonts w:ascii="Calibri" w:hAnsi="Calibri"/>
          <w:b/>
          <w:sz w:val="22"/>
          <w:szCs w:val="22"/>
        </w:rPr>
        <w:t>Meursing</w:t>
      </w:r>
      <w:r w:rsidRPr="009D6304">
        <w:rPr>
          <w:rFonts w:ascii="Calibri" w:hAnsi="Calibri"/>
          <w:sz w:val="22"/>
          <w:szCs w:val="22"/>
        </w:rPr>
        <w:t xml:space="preserve">, B.T.J. &amp; </w:t>
      </w:r>
      <w:r w:rsidRPr="009D6304">
        <w:rPr>
          <w:rFonts w:ascii="Calibri" w:hAnsi="Calibri"/>
          <w:b/>
          <w:sz w:val="22"/>
          <w:szCs w:val="22"/>
        </w:rPr>
        <w:t>Kesteren</w:t>
      </w:r>
      <w:r w:rsidRPr="009D6304">
        <w:rPr>
          <w:rFonts w:ascii="Calibri" w:hAnsi="Calibri"/>
          <w:sz w:val="22"/>
          <w:szCs w:val="22"/>
        </w:rPr>
        <w:t>, R.G. van (2004). Handboek Reanimatie. Utrecht: De</w:t>
      </w:r>
    </w:p>
    <w:p w:rsidR="00110CAD" w:rsidRPr="009D6304" w:rsidRDefault="00110CAD" w:rsidP="00E56E2F">
      <w:pPr>
        <w:rPr>
          <w:rFonts w:ascii="Calibri" w:hAnsi="Calibri"/>
          <w:sz w:val="22"/>
          <w:szCs w:val="22"/>
        </w:rPr>
      </w:pPr>
      <w:r w:rsidRPr="009D6304">
        <w:rPr>
          <w:rFonts w:ascii="Calibri" w:hAnsi="Calibri"/>
          <w:sz w:val="22"/>
          <w:szCs w:val="22"/>
        </w:rPr>
        <w:t xml:space="preserve">Tijdstroom. </w:t>
      </w:r>
    </w:p>
    <w:p w:rsidR="00110CAD" w:rsidRPr="009D6304" w:rsidRDefault="00110CAD" w:rsidP="00E56E2F">
      <w:pPr>
        <w:rPr>
          <w:rFonts w:ascii="Calibri" w:hAnsi="Calibri"/>
          <w:sz w:val="22"/>
          <w:szCs w:val="22"/>
        </w:rPr>
      </w:pPr>
    </w:p>
    <w:p w:rsidR="00110CAD" w:rsidRPr="009D6304" w:rsidRDefault="00110CAD" w:rsidP="00E56E2F">
      <w:pPr>
        <w:rPr>
          <w:rFonts w:ascii="Calibri" w:hAnsi="Calibri"/>
          <w:sz w:val="22"/>
          <w:szCs w:val="22"/>
        </w:rPr>
      </w:pPr>
      <w:r w:rsidRPr="009D6304">
        <w:rPr>
          <w:rFonts w:ascii="Calibri" w:hAnsi="Calibri"/>
          <w:b/>
          <w:sz w:val="22"/>
          <w:szCs w:val="22"/>
        </w:rPr>
        <w:t>Nolan</w:t>
      </w:r>
      <w:r w:rsidRPr="009D6304">
        <w:rPr>
          <w:rFonts w:ascii="Calibri" w:hAnsi="Calibri"/>
          <w:sz w:val="22"/>
          <w:szCs w:val="22"/>
        </w:rPr>
        <w:t>, J.P. (2011). Richtlijnen reanimatie 2010 in Nederland en België. Uden: Nederlandse</w:t>
      </w:r>
    </w:p>
    <w:p w:rsidR="00110CAD" w:rsidRPr="009D6304" w:rsidRDefault="00110CAD" w:rsidP="00E56E2F">
      <w:pPr>
        <w:rPr>
          <w:rFonts w:ascii="Calibri" w:hAnsi="Calibri"/>
          <w:sz w:val="22"/>
          <w:szCs w:val="22"/>
        </w:rPr>
      </w:pPr>
      <w:r w:rsidRPr="009D6304">
        <w:rPr>
          <w:rFonts w:ascii="Calibri" w:hAnsi="Calibri"/>
          <w:sz w:val="22"/>
          <w:szCs w:val="22"/>
        </w:rPr>
        <w:t>Reanimatie Raad</w:t>
      </w:r>
    </w:p>
    <w:p w:rsidR="00110CAD" w:rsidRPr="009D6304" w:rsidRDefault="00110CAD" w:rsidP="00E56E2F">
      <w:pPr>
        <w:rPr>
          <w:rFonts w:ascii="Calibri" w:hAnsi="Calibri"/>
          <w:sz w:val="22"/>
          <w:szCs w:val="22"/>
        </w:rPr>
      </w:pPr>
    </w:p>
    <w:p w:rsidR="00110CAD" w:rsidRPr="009D6304" w:rsidRDefault="00110CAD" w:rsidP="00E56E2F">
      <w:pPr>
        <w:rPr>
          <w:rFonts w:ascii="Calibri" w:hAnsi="Calibri"/>
          <w:sz w:val="22"/>
          <w:szCs w:val="22"/>
        </w:rPr>
      </w:pPr>
      <w:r w:rsidRPr="009D6304">
        <w:rPr>
          <w:rFonts w:ascii="Calibri" w:hAnsi="Calibri"/>
          <w:b/>
          <w:sz w:val="22"/>
          <w:szCs w:val="22"/>
        </w:rPr>
        <w:t>Vantroyen</w:t>
      </w:r>
      <w:r w:rsidRPr="009D6304">
        <w:rPr>
          <w:rFonts w:ascii="Calibri" w:hAnsi="Calibri"/>
          <w:sz w:val="22"/>
          <w:szCs w:val="22"/>
        </w:rPr>
        <w:t xml:space="preserve">, B. &amp; </w:t>
      </w:r>
      <w:r w:rsidRPr="009D6304">
        <w:rPr>
          <w:rFonts w:ascii="Calibri" w:hAnsi="Calibri"/>
          <w:b/>
          <w:sz w:val="22"/>
          <w:szCs w:val="22"/>
        </w:rPr>
        <w:t>Waalewijn</w:t>
      </w:r>
      <w:r w:rsidRPr="009D6304">
        <w:rPr>
          <w:rFonts w:ascii="Calibri" w:hAnsi="Calibri"/>
          <w:sz w:val="22"/>
          <w:szCs w:val="22"/>
        </w:rPr>
        <w:t>, R.A. (2010). Voorlopige vertaling van het handboek Advanced</w:t>
      </w:r>
    </w:p>
    <w:p w:rsidR="00110CAD" w:rsidRPr="009D6304" w:rsidRDefault="00110CAD" w:rsidP="00E56E2F">
      <w:pPr>
        <w:rPr>
          <w:rFonts w:ascii="Calibri" w:hAnsi="Calibri"/>
          <w:sz w:val="22"/>
          <w:szCs w:val="22"/>
        </w:rPr>
      </w:pPr>
      <w:r w:rsidRPr="009D6304">
        <w:rPr>
          <w:rFonts w:ascii="Calibri" w:hAnsi="Calibri"/>
          <w:sz w:val="22"/>
          <w:szCs w:val="22"/>
        </w:rPr>
        <w:t xml:space="preserve">Life Support richtlijnen 2005. </w:t>
      </w:r>
    </w:p>
    <w:p w:rsidR="00110CAD" w:rsidRPr="009D6304" w:rsidRDefault="00110CAD" w:rsidP="00E56E2F">
      <w:pPr>
        <w:rPr>
          <w:rFonts w:ascii="Calibri" w:hAnsi="Calibri"/>
          <w:sz w:val="28"/>
          <w:szCs w:val="28"/>
        </w:rPr>
      </w:pPr>
    </w:p>
    <w:p w:rsidR="00110CAD" w:rsidRPr="00F65FDA" w:rsidRDefault="00110CAD" w:rsidP="00E56E2F">
      <w:pPr>
        <w:pStyle w:val="Kop1"/>
        <w:jc w:val="left"/>
        <w:rPr>
          <w:rFonts w:ascii="Calibri" w:hAnsi="Calibri"/>
          <w:b/>
          <w:sz w:val="28"/>
          <w:szCs w:val="28"/>
        </w:rPr>
      </w:pPr>
      <w:bookmarkStart w:id="50" w:name="_Toc263973330"/>
      <w:r w:rsidRPr="00F65FDA">
        <w:rPr>
          <w:rFonts w:ascii="Calibri" w:hAnsi="Calibri"/>
          <w:b/>
          <w:sz w:val="28"/>
          <w:szCs w:val="28"/>
        </w:rPr>
        <w:t>Interessante websites</w:t>
      </w:r>
      <w:bookmarkEnd w:id="50"/>
    </w:p>
    <w:p w:rsidR="00110CAD" w:rsidRPr="009D6304" w:rsidRDefault="00110CAD" w:rsidP="00E56E2F">
      <w:pPr>
        <w:pStyle w:val="Plattetekstinspringen"/>
        <w:ind w:left="0"/>
        <w:rPr>
          <w:rFonts w:ascii="Calibri" w:hAnsi="Calibri" w:cs="Arial"/>
          <w:color w:val="FF6600"/>
          <w:sz w:val="22"/>
          <w:szCs w:val="22"/>
        </w:rPr>
      </w:pPr>
    </w:p>
    <w:p w:rsidR="00110CAD" w:rsidRPr="009D6304" w:rsidRDefault="00A770A0" w:rsidP="00E56E2F">
      <w:pPr>
        <w:pStyle w:val="Plattetekstinspringen"/>
        <w:ind w:left="0"/>
        <w:rPr>
          <w:rFonts w:ascii="Calibri" w:hAnsi="Calibri" w:cs="Arial"/>
          <w:color w:val="FF6600"/>
          <w:sz w:val="22"/>
          <w:szCs w:val="22"/>
        </w:rPr>
      </w:pPr>
      <w:hyperlink r:id="rId42" w:history="1">
        <w:r w:rsidR="00110CAD" w:rsidRPr="009D6304">
          <w:rPr>
            <w:rStyle w:val="Hyperlink"/>
            <w:rFonts w:ascii="Calibri" w:hAnsi="Calibri" w:cs="Arial"/>
            <w:color w:val="FF6600"/>
            <w:sz w:val="22"/>
            <w:szCs w:val="22"/>
          </w:rPr>
          <w:t>www.erc.edu</w:t>
        </w:r>
      </w:hyperlink>
    </w:p>
    <w:p w:rsidR="00110CAD" w:rsidRPr="009D6304" w:rsidRDefault="00A770A0" w:rsidP="00E56E2F">
      <w:pPr>
        <w:pStyle w:val="Plattetekstinspringen"/>
        <w:ind w:left="0"/>
        <w:rPr>
          <w:rFonts w:ascii="Calibri" w:hAnsi="Calibri" w:cs="Arial"/>
          <w:color w:val="FF6600"/>
          <w:sz w:val="22"/>
          <w:szCs w:val="22"/>
        </w:rPr>
      </w:pPr>
      <w:hyperlink r:id="rId43" w:history="1">
        <w:r w:rsidR="00110CAD" w:rsidRPr="009D6304">
          <w:rPr>
            <w:rStyle w:val="Hyperlink"/>
            <w:rFonts w:ascii="Calibri" w:hAnsi="Calibri" w:cs="Arial"/>
            <w:color w:val="FF6600"/>
            <w:sz w:val="22"/>
            <w:szCs w:val="22"/>
          </w:rPr>
          <w:t>www.reanimatieraad.nl</w:t>
        </w:r>
      </w:hyperlink>
    </w:p>
    <w:p w:rsidR="00110CAD" w:rsidRPr="009D6304" w:rsidRDefault="00A770A0" w:rsidP="00E56E2F">
      <w:pPr>
        <w:pStyle w:val="Plattetekstinspringen"/>
        <w:ind w:left="0"/>
        <w:rPr>
          <w:rFonts w:ascii="Calibri" w:hAnsi="Calibri" w:cs="Arial"/>
          <w:color w:val="FF6600"/>
          <w:sz w:val="22"/>
          <w:szCs w:val="22"/>
          <w:u w:val="none"/>
        </w:rPr>
      </w:pPr>
      <w:hyperlink r:id="rId44" w:history="1">
        <w:r w:rsidR="00110CAD" w:rsidRPr="009D6304">
          <w:rPr>
            <w:rStyle w:val="Hyperlink"/>
            <w:rFonts w:ascii="Calibri" w:hAnsi="Calibri" w:cs="Arial"/>
            <w:color w:val="FF6600"/>
            <w:sz w:val="22"/>
            <w:szCs w:val="22"/>
          </w:rPr>
          <w:t>www.circ.ahajournals.org</w:t>
        </w:r>
      </w:hyperlink>
    </w:p>
    <w:p w:rsidR="00110CAD" w:rsidRPr="009D6304" w:rsidRDefault="00110CAD" w:rsidP="00E56E2F">
      <w:pPr>
        <w:pStyle w:val="Plattetekstinspringen"/>
        <w:ind w:left="0"/>
        <w:rPr>
          <w:rFonts w:ascii="Calibri" w:hAnsi="Calibri" w:cs="Arial"/>
          <w:color w:val="FF6600"/>
          <w:sz w:val="22"/>
          <w:szCs w:val="22"/>
        </w:rPr>
      </w:pPr>
      <w:r w:rsidRPr="009D6304">
        <w:rPr>
          <w:rFonts w:ascii="Calibri" w:hAnsi="Calibri" w:cs="Arial"/>
          <w:color w:val="FF6600"/>
          <w:sz w:val="22"/>
          <w:szCs w:val="22"/>
        </w:rPr>
        <w:t xml:space="preserve">www.ctgnetwerk.com </w:t>
      </w:r>
    </w:p>
    <w:p w:rsidR="00110CAD" w:rsidRPr="009D6304" w:rsidRDefault="00A770A0" w:rsidP="00E56E2F">
      <w:pPr>
        <w:pStyle w:val="Plattetekstinspringen"/>
        <w:ind w:left="0"/>
        <w:rPr>
          <w:rFonts w:ascii="Calibri" w:hAnsi="Calibri" w:cs="Arial"/>
          <w:color w:val="FF6600"/>
          <w:sz w:val="22"/>
          <w:szCs w:val="22"/>
        </w:rPr>
      </w:pPr>
      <w:hyperlink r:id="rId45" w:history="1">
        <w:r w:rsidR="00110CAD" w:rsidRPr="009D6304">
          <w:rPr>
            <w:rStyle w:val="Hyperlink"/>
            <w:rFonts w:ascii="Calibri" w:hAnsi="Calibri" w:cs="Arial"/>
            <w:color w:val="FF6600"/>
            <w:sz w:val="22"/>
            <w:szCs w:val="22"/>
          </w:rPr>
          <w:t>www.kuleuven.be</w:t>
        </w:r>
      </w:hyperlink>
    </w:p>
    <w:p w:rsidR="00110CAD" w:rsidRPr="009D6304" w:rsidRDefault="00A770A0" w:rsidP="00E56E2F">
      <w:pPr>
        <w:pStyle w:val="Plattetekstinspringen"/>
        <w:ind w:left="0"/>
        <w:rPr>
          <w:rFonts w:ascii="Calibri" w:hAnsi="Calibri" w:cs="Arial"/>
          <w:color w:val="FF6600"/>
          <w:sz w:val="22"/>
          <w:szCs w:val="22"/>
        </w:rPr>
      </w:pPr>
      <w:hyperlink r:id="rId46" w:history="1">
        <w:r w:rsidR="00110CAD" w:rsidRPr="009D6304">
          <w:rPr>
            <w:rStyle w:val="Hyperlink"/>
            <w:rFonts w:ascii="Calibri" w:hAnsi="Calibri" w:cs="Arial"/>
            <w:color w:val="FF6600"/>
            <w:sz w:val="22"/>
            <w:szCs w:val="22"/>
          </w:rPr>
          <w:t>www.resus.org.uk</w:t>
        </w:r>
      </w:hyperlink>
    </w:p>
    <w:p w:rsidR="00110CAD" w:rsidRPr="009D6304" w:rsidRDefault="00A770A0" w:rsidP="00E56E2F">
      <w:pPr>
        <w:pStyle w:val="Plattetekstinspringen"/>
        <w:ind w:left="0"/>
        <w:rPr>
          <w:rFonts w:ascii="Calibri" w:hAnsi="Calibri" w:cs="Arial"/>
          <w:color w:val="FF6600"/>
          <w:sz w:val="22"/>
          <w:szCs w:val="22"/>
        </w:rPr>
      </w:pPr>
      <w:hyperlink r:id="rId47" w:history="1">
        <w:r w:rsidR="00110CAD" w:rsidRPr="009D6304">
          <w:rPr>
            <w:rStyle w:val="Hyperlink"/>
            <w:rFonts w:ascii="Calibri" w:hAnsi="Calibri" w:cs="Arial"/>
            <w:color w:val="FF6600"/>
            <w:sz w:val="22"/>
            <w:szCs w:val="22"/>
          </w:rPr>
          <w:t>www.abcdetraining.nl</w:t>
        </w:r>
      </w:hyperlink>
    </w:p>
    <w:p w:rsidR="00110CAD" w:rsidRPr="009D6304" w:rsidRDefault="00110CAD" w:rsidP="00E56E2F">
      <w:pPr>
        <w:pStyle w:val="Plattetekstinspringen"/>
        <w:ind w:left="0"/>
        <w:rPr>
          <w:rFonts w:ascii="Calibri" w:hAnsi="Calibri" w:cs="Arial"/>
          <w:color w:val="FF6600"/>
          <w:sz w:val="22"/>
          <w:szCs w:val="22"/>
        </w:rPr>
      </w:pPr>
    </w:p>
    <w:p w:rsidR="00A44F16" w:rsidRPr="009D6304" w:rsidRDefault="00A44F16" w:rsidP="00E56E2F">
      <w:pPr>
        <w:pStyle w:val="Plattetekstinspringen"/>
        <w:ind w:left="0"/>
        <w:rPr>
          <w:rFonts w:ascii="Calibri" w:hAnsi="Calibri" w:cs="Arial"/>
          <w:b/>
          <w:sz w:val="22"/>
          <w:szCs w:val="22"/>
          <w:u w:val="none"/>
        </w:rPr>
      </w:pPr>
    </w:p>
    <w:p w:rsidR="00A44F16" w:rsidRPr="009D6304" w:rsidRDefault="00A44F16" w:rsidP="00E56E2F">
      <w:pPr>
        <w:pStyle w:val="Plattetekstinspringen"/>
        <w:ind w:left="0"/>
        <w:rPr>
          <w:rFonts w:ascii="Calibri" w:hAnsi="Calibri" w:cs="Arial"/>
          <w:b/>
          <w:sz w:val="22"/>
          <w:szCs w:val="22"/>
          <w:u w:val="none"/>
        </w:rPr>
      </w:pPr>
    </w:p>
    <w:p w:rsidR="00A44F16" w:rsidRPr="009D6304" w:rsidRDefault="00A44F16" w:rsidP="00E56E2F">
      <w:pPr>
        <w:pStyle w:val="Plattetekstinspringen"/>
        <w:ind w:left="0"/>
        <w:rPr>
          <w:rFonts w:ascii="Calibri" w:hAnsi="Calibri" w:cs="Arial"/>
          <w:b/>
          <w:sz w:val="22"/>
          <w:szCs w:val="22"/>
          <w:u w:val="none"/>
        </w:rPr>
      </w:pPr>
    </w:p>
    <w:p w:rsidR="00D60D0D" w:rsidRPr="009D6304" w:rsidRDefault="00D60D0D" w:rsidP="00E56E2F">
      <w:pPr>
        <w:pStyle w:val="Plattetekstinspringen"/>
        <w:ind w:left="0"/>
        <w:rPr>
          <w:rFonts w:ascii="Calibri" w:hAnsi="Calibri" w:cs="Arial"/>
          <w:b/>
          <w:sz w:val="22"/>
          <w:szCs w:val="22"/>
          <w:u w:val="none"/>
        </w:rPr>
      </w:pPr>
    </w:p>
    <w:p w:rsidR="00D60D0D" w:rsidRPr="009D6304" w:rsidRDefault="00D60D0D" w:rsidP="00E56E2F">
      <w:pPr>
        <w:pStyle w:val="Plattetekstinspringen"/>
        <w:ind w:left="0"/>
        <w:rPr>
          <w:rFonts w:ascii="Calibri" w:hAnsi="Calibri" w:cs="Arial"/>
          <w:b/>
          <w:sz w:val="22"/>
          <w:szCs w:val="22"/>
          <w:u w:val="none"/>
        </w:rPr>
      </w:pPr>
    </w:p>
    <w:p w:rsidR="00D60D0D" w:rsidRPr="009D6304" w:rsidRDefault="00D60D0D" w:rsidP="00E56E2F">
      <w:pPr>
        <w:pStyle w:val="Plattetekstinspringen"/>
        <w:ind w:left="0"/>
        <w:rPr>
          <w:rFonts w:ascii="Calibri" w:hAnsi="Calibri" w:cs="Arial"/>
          <w:b/>
          <w:sz w:val="22"/>
          <w:szCs w:val="22"/>
          <w:u w:val="none"/>
        </w:rPr>
      </w:pPr>
    </w:p>
    <w:p w:rsidR="00D60D0D" w:rsidRPr="009D6304" w:rsidRDefault="00D60D0D" w:rsidP="00E56E2F">
      <w:pPr>
        <w:pStyle w:val="Plattetekstinspringen"/>
        <w:ind w:left="0"/>
        <w:rPr>
          <w:rFonts w:ascii="Calibri" w:hAnsi="Calibri" w:cs="Arial"/>
          <w:b/>
          <w:sz w:val="22"/>
          <w:szCs w:val="22"/>
          <w:u w:val="none"/>
        </w:rPr>
      </w:pPr>
    </w:p>
    <w:p w:rsidR="00D60D0D" w:rsidRPr="009D6304" w:rsidRDefault="00D60D0D" w:rsidP="00E56E2F">
      <w:pPr>
        <w:pStyle w:val="Plattetekstinspringen"/>
        <w:ind w:left="0"/>
        <w:rPr>
          <w:rFonts w:ascii="Calibri" w:hAnsi="Calibri" w:cs="Arial"/>
          <w:b/>
          <w:sz w:val="22"/>
          <w:szCs w:val="22"/>
          <w:u w:val="none"/>
        </w:rPr>
      </w:pPr>
    </w:p>
    <w:p w:rsidR="00D60D0D" w:rsidRPr="009D6304" w:rsidRDefault="00D60D0D" w:rsidP="00E56E2F">
      <w:pPr>
        <w:pStyle w:val="Plattetekstinspringen"/>
        <w:ind w:left="0"/>
        <w:rPr>
          <w:rFonts w:ascii="Calibri" w:hAnsi="Calibri" w:cs="Arial"/>
          <w:b/>
          <w:sz w:val="22"/>
          <w:szCs w:val="22"/>
          <w:u w:val="none"/>
        </w:rPr>
      </w:pPr>
    </w:p>
    <w:p w:rsidR="00D60D0D" w:rsidRPr="009D6304" w:rsidRDefault="00D60D0D" w:rsidP="00E56E2F">
      <w:pPr>
        <w:pStyle w:val="Plattetekstinspringen"/>
        <w:ind w:left="0"/>
        <w:rPr>
          <w:rFonts w:ascii="Calibri" w:hAnsi="Calibri" w:cs="Arial"/>
          <w:b/>
          <w:sz w:val="22"/>
          <w:szCs w:val="22"/>
          <w:u w:val="none"/>
        </w:rPr>
      </w:pPr>
    </w:p>
    <w:p w:rsidR="00C0691D" w:rsidRPr="009D6304" w:rsidRDefault="00C0691D" w:rsidP="00E56E2F">
      <w:pPr>
        <w:rPr>
          <w:rFonts w:ascii="Calibri" w:hAnsi="Calibri"/>
        </w:rPr>
      </w:pPr>
      <w:bookmarkStart w:id="51" w:name="_Toc263973331"/>
    </w:p>
    <w:p w:rsidR="00C0691D" w:rsidRPr="009D6304" w:rsidRDefault="00C0691D" w:rsidP="00E56E2F">
      <w:pPr>
        <w:pStyle w:val="Kop1"/>
        <w:jc w:val="left"/>
        <w:rPr>
          <w:rFonts w:ascii="Calibri" w:hAnsi="Calibri"/>
          <w:sz w:val="28"/>
          <w:szCs w:val="28"/>
        </w:rPr>
      </w:pPr>
    </w:p>
    <w:p w:rsidR="00C0691D" w:rsidRPr="009D6304" w:rsidRDefault="00C0691D" w:rsidP="00E56E2F">
      <w:pPr>
        <w:rPr>
          <w:rFonts w:ascii="Calibri" w:hAnsi="Calibri"/>
          <w:sz w:val="28"/>
          <w:szCs w:val="28"/>
        </w:rPr>
      </w:pPr>
    </w:p>
    <w:p w:rsidR="00C0691D" w:rsidRPr="009D6304" w:rsidRDefault="00C0691D" w:rsidP="00E56E2F">
      <w:pPr>
        <w:rPr>
          <w:rFonts w:ascii="Calibri" w:hAnsi="Calibri"/>
          <w:sz w:val="28"/>
          <w:szCs w:val="28"/>
        </w:rPr>
      </w:pPr>
    </w:p>
    <w:p w:rsidR="00910122" w:rsidRDefault="00910122" w:rsidP="00E56E2F">
      <w:pPr>
        <w:rPr>
          <w:rFonts w:ascii="Calibri" w:hAnsi="Calibri"/>
          <w:b/>
          <w:sz w:val="28"/>
          <w:szCs w:val="28"/>
        </w:rPr>
      </w:pPr>
    </w:p>
    <w:p w:rsidR="00910122" w:rsidRDefault="00910122" w:rsidP="00E56E2F">
      <w:pPr>
        <w:rPr>
          <w:rFonts w:ascii="Calibri" w:hAnsi="Calibri"/>
          <w:b/>
          <w:sz w:val="28"/>
          <w:szCs w:val="28"/>
        </w:rPr>
      </w:pPr>
    </w:p>
    <w:p w:rsidR="00110CAD" w:rsidRPr="00BC1822" w:rsidRDefault="00110CAD" w:rsidP="00E56E2F">
      <w:pPr>
        <w:rPr>
          <w:rFonts w:ascii="Calibri" w:hAnsi="Calibri"/>
          <w:b/>
          <w:sz w:val="32"/>
          <w:szCs w:val="32"/>
        </w:rPr>
      </w:pPr>
      <w:r w:rsidRPr="00BC1822">
        <w:rPr>
          <w:rFonts w:ascii="Calibri" w:hAnsi="Calibri"/>
          <w:b/>
          <w:sz w:val="32"/>
          <w:szCs w:val="32"/>
        </w:rPr>
        <w:lastRenderedPageBreak/>
        <w:t>Verklarende woordenlijst</w:t>
      </w:r>
      <w:bookmarkEnd w:id="51"/>
    </w:p>
    <w:p w:rsidR="00110CAD" w:rsidRPr="009D6304" w:rsidRDefault="00110CAD" w:rsidP="00E56E2F">
      <w:pPr>
        <w:pStyle w:val="Plattetekstinspringen"/>
        <w:ind w:left="0"/>
        <w:rPr>
          <w:rFonts w:ascii="Calibri" w:hAnsi="Calibri" w:cs="Arial"/>
          <w:sz w:val="22"/>
          <w:szCs w:val="22"/>
          <w:u w:val="none"/>
        </w:rPr>
      </w:pP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Å</w:t>
      </w:r>
      <w:r w:rsidRPr="009D6304">
        <w:rPr>
          <w:rFonts w:ascii="Calibri" w:hAnsi="Calibri" w:cs="Arial"/>
          <w:sz w:val="22"/>
          <w:szCs w:val="22"/>
          <w:u w:val="none"/>
        </w:rPr>
        <w:tab/>
      </w:r>
      <w:r w:rsidRPr="009D6304">
        <w:rPr>
          <w:rFonts w:ascii="Calibri" w:hAnsi="Calibri" w:cs="Arial"/>
          <w:sz w:val="22"/>
          <w:szCs w:val="22"/>
          <w:u w:val="none"/>
        </w:rPr>
        <w:tab/>
        <w:t>astrup</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ACS</w:t>
      </w:r>
      <w:r w:rsidRPr="009D6304">
        <w:rPr>
          <w:rFonts w:ascii="Calibri" w:hAnsi="Calibri" w:cs="Arial"/>
          <w:sz w:val="22"/>
          <w:szCs w:val="22"/>
          <w:u w:val="none"/>
        </w:rPr>
        <w:tab/>
      </w:r>
      <w:r w:rsidRPr="009D6304">
        <w:rPr>
          <w:rFonts w:ascii="Calibri" w:hAnsi="Calibri" w:cs="Arial"/>
          <w:sz w:val="22"/>
          <w:szCs w:val="22"/>
          <w:u w:val="none"/>
        </w:rPr>
        <w:tab/>
        <w:t>acuut coronair syndroom</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AED</w:t>
      </w:r>
      <w:r w:rsidRPr="009D6304">
        <w:rPr>
          <w:rFonts w:ascii="Calibri" w:hAnsi="Calibri" w:cs="Arial"/>
          <w:sz w:val="22"/>
          <w:szCs w:val="22"/>
          <w:u w:val="none"/>
          <w:lang w:val="en-US"/>
        </w:rPr>
        <w:tab/>
      </w:r>
      <w:r w:rsidRPr="009D6304">
        <w:rPr>
          <w:rFonts w:ascii="Calibri" w:hAnsi="Calibri" w:cs="Arial"/>
          <w:sz w:val="22"/>
          <w:szCs w:val="22"/>
          <w:u w:val="none"/>
          <w:lang w:val="en-US"/>
        </w:rPr>
        <w:tab/>
        <w:t>automatische externe defibrillator</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ALS</w:t>
      </w:r>
      <w:r w:rsidRPr="009D6304">
        <w:rPr>
          <w:rFonts w:ascii="Calibri" w:hAnsi="Calibri" w:cs="Arial"/>
          <w:sz w:val="22"/>
          <w:szCs w:val="22"/>
          <w:u w:val="none"/>
          <w:lang w:val="en-US"/>
        </w:rPr>
        <w:tab/>
      </w:r>
      <w:r w:rsidRPr="009D6304">
        <w:rPr>
          <w:rFonts w:ascii="Calibri" w:hAnsi="Calibri" w:cs="Arial"/>
          <w:sz w:val="22"/>
          <w:szCs w:val="22"/>
          <w:u w:val="none"/>
          <w:lang w:val="en-US"/>
        </w:rPr>
        <w:tab/>
        <w:t>advanced life support</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Amplitude</w:t>
      </w:r>
      <w:r w:rsidRPr="009D6304">
        <w:rPr>
          <w:rFonts w:ascii="Calibri" w:hAnsi="Calibri" w:cs="Arial"/>
          <w:sz w:val="22"/>
          <w:szCs w:val="22"/>
          <w:u w:val="none"/>
        </w:rPr>
        <w:tab/>
        <w:t>signaalsterkte</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Artefact</w:t>
      </w:r>
      <w:r w:rsidRPr="009D6304">
        <w:rPr>
          <w:rFonts w:ascii="Calibri" w:hAnsi="Calibri" w:cs="Arial"/>
          <w:sz w:val="22"/>
          <w:szCs w:val="22"/>
          <w:u w:val="none"/>
        </w:rPr>
        <w:tab/>
        <w:t>storing door bv. beweging</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Asfyxie</w:t>
      </w:r>
      <w:r w:rsidRPr="009D6304">
        <w:rPr>
          <w:rFonts w:ascii="Calibri" w:hAnsi="Calibri" w:cs="Arial"/>
          <w:sz w:val="22"/>
          <w:szCs w:val="22"/>
          <w:u w:val="none"/>
          <w:lang w:val="en-US"/>
        </w:rPr>
        <w:tab/>
      </w:r>
      <w:r w:rsidR="00351371" w:rsidRPr="009D6304">
        <w:rPr>
          <w:rFonts w:ascii="Calibri" w:hAnsi="Calibri" w:cs="Arial"/>
          <w:sz w:val="22"/>
          <w:szCs w:val="22"/>
          <w:u w:val="none"/>
          <w:lang w:val="en-US"/>
        </w:rPr>
        <w:tab/>
      </w:r>
      <w:r w:rsidRPr="009D6304">
        <w:rPr>
          <w:rFonts w:ascii="Calibri" w:hAnsi="Calibri" w:cs="Arial"/>
          <w:sz w:val="22"/>
          <w:szCs w:val="22"/>
          <w:u w:val="none"/>
          <w:lang w:val="en-US"/>
        </w:rPr>
        <w:t>verstikking</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AVPU</w:t>
      </w:r>
      <w:r w:rsidRPr="009D6304">
        <w:rPr>
          <w:rFonts w:ascii="Calibri" w:hAnsi="Calibri" w:cs="Arial"/>
          <w:sz w:val="22"/>
          <w:szCs w:val="22"/>
          <w:u w:val="none"/>
          <w:lang w:val="en-US"/>
        </w:rPr>
        <w:tab/>
      </w:r>
      <w:r w:rsidRPr="009D6304">
        <w:rPr>
          <w:rFonts w:ascii="Calibri" w:hAnsi="Calibri" w:cs="Arial"/>
          <w:sz w:val="22"/>
          <w:szCs w:val="22"/>
          <w:u w:val="none"/>
          <w:lang w:val="en-US"/>
        </w:rPr>
        <w:tab/>
        <w:t>alert verbal pain unresponsive</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BLS</w:t>
      </w:r>
      <w:r w:rsidRPr="009D6304">
        <w:rPr>
          <w:rFonts w:ascii="Calibri" w:hAnsi="Calibri" w:cs="Arial"/>
          <w:sz w:val="22"/>
          <w:szCs w:val="22"/>
          <w:u w:val="none"/>
          <w:lang w:val="en-US"/>
        </w:rPr>
        <w:tab/>
      </w:r>
      <w:r w:rsidRPr="009D6304">
        <w:rPr>
          <w:rFonts w:ascii="Calibri" w:hAnsi="Calibri" w:cs="Arial"/>
          <w:sz w:val="22"/>
          <w:szCs w:val="22"/>
          <w:u w:val="none"/>
          <w:lang w:val="en-US"/>
        </w:rPr>
        <w:tab/>
        <w:t>basic life support</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BMV</w:t>
      </w:r>
      <w:r w:rsidRPr="009D6304">
        <w:rPr>
          <w:rFonts w:ascii="Calibri" w:hAnsi="Calibri" w:cs="Arial"/>
          <w:sz w:val="22"/>
          <w:szCs w:val="22"/>
          <w:u w:val="none"/>
          <w:lang w:val="en-US"/>
        </w:rPr>
        <w:tab/>
      </w:r>
      <w:r w:rsidRPr="009D6304">
        <w:rPr>
          <w:rFonts w:ascii="Calibri" w:hAnsi="Calibri" w:cs="Arial"/>
          <w:sz w:val="22"/>
          <w:szCs w:val="22"/>
          <w:u w:val="none"/>
          <w:lang w:val="en-US"/>
        </w:rPr>
        <w:tab/>
        <w:t>ballon masker ventilatie</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BP</w:t>
      </w:r>
      <w:r w:rsidRPr="009D6304">
        <w:rPr>
          <w:rFonts w:ascii="Calibri" w:hAnsi="Calibri" w:cs="Arial"/>
          <w:sz w:val="22"/>
          <w:szCs w:val="22"/>
          <w:u w:val="none"/>
          <w:lang w:val="en-US"/>
        </w:rPr>
        <w:tab/>
      </w:r>
      <w:r w:rsidRPr="009D6304">
        <w:rPr>
          <w:rFonts w:ascii="Calibri" w:hAnsi="Calibri" w:cs="Arial"/>
          <w:sz w:val="22"/>
          <w:szCs w:val="22"/>
          <w:u w:val="none"/>
          <w:lang w:val="en-US"/>
        </w:rPr>
        <w:tab/>
        <w:t>blood pressure</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CO</w:t>
      </w:r>
      <w:r w:rsidRPr="009D6304">
        <w:rPr>
          <w:rFonts w:ascii="Calibri" w:hAnsi="Calibri" w:cs="Arial"/>
          <w:sz w:val="22"/>
          <w:szCs w:val="22"/>
          <w:u w:val="none"/>
          <w:lang w:val="en-US"/>
        </w:rPr>
        <w:tab/>
      </w:r>
      <w:r w:rsidRPr="009D6304">
        <w:rPr>
          <w:rFonts w:ascii="Calibri" w:hAnsi="Calibri" w:cs="Arial"/>
          <w:sz w:val="22"/>
          <w:szCs w:val="22"/>
          <w:u w:val="none"/>
          <w:lang w:val="en-US"/>
        </w:rPr>
        <w:tab/>
        <w:t>cardiac output</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 xml:space="preserve">CVD </w:t>
      </w:r>
      <w:r w:rsidRPr="009D6304">
        <w:rPr>
          <w:rFonts w:ascii="Calibri" w:hAnsi="Calibri" w:cs="Arial"/>
          <w:sz w:val="22"/>
          <w:szCs w:val="22"/>
          <w:u w:val="none"/>
          <w:lang w:val="en-US"/>
        </w:rPr>
        <w:tab/>
      </w:r>
      <w:r w:rsidRPr="009D6304">
        <w:rPr>
          <w:rFonts w:ascii="Calibri" w:hAnsi="Calibri" w:cs="Arial"/>
          <w:sz w:val="22"/>
          <w:szCs w:val="22"/>
          <w:u w:val="none"/>
          <w:lang w:val="en-US"/>
        </w:rPr>
        <w:tab/>
        <w:t>centraal veneuze druk</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ECG</w:t>
      </w:r>
      <w:r w:rsidRPr="009D6304">
        <w:rPr>
          <w:rFonts w:ascii="Calibri" w:hAnsi="Calibri" w:cs="Arial"/>
          <w:sz w:val="22"/>
          <w:szCs w:val="22"/>
          <w:u w:val="none"/>
        </w:rPr>
        <w:tab/>
      </w:r>
      <w:r w:rsidRPr="009D6304">
        <w:rPr>
          <w:rFonts w:ascii="Calibri" w:hAnsi="Calibri" w:cs="Arial"/>
          <w:sz w:val="22"/>
          <w:szCs w:val="22"/>
          <w:u w:val="none"/>
        </w:rPr>
        <w:tab/>
        <w:t>electrocardiogram</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Epiglottis</w:t>
      </w:r>
      <w:r w:rsidRPr="009D6304">
        <w:rPr>
          <w:rFonts w:ascii="Calibri" w:hAnsi="Calibri" w:cs="Arial"/>
          <w:sz w:val="22"/>
          <w:szCs w:val="22"/>
          <w:u w:val="none"/>
        </w:rPr>
        <w:tab/>
        <w:t>strotklepje aan de basis van de tong</w:t>
      </w:r>
    </w:p>
    <w:p w:rsidR="00110CAD" w:rsidRPr="009D6304" w:rsidRDefault="00110CAD" w:rsidP="00E56E2F">
      <w:pPr>
        <w:pStyle w:val="Plattetekstinspringen"/>
        <w:ind w:left="0"/>
        <w:rPr>
          <w:rFonts w:ascii="Calibri" w:hAnsi="Calibri" w:cs="Arial"/>
          <w:sz w:val="22"/>
          <w:szCs w:val="22"/>
          <w:u w:val="none"/>
          <w:vertAlign w:val="subscript"/>
          <w:lang w:val="en-US"/>
        </w:rPr>
      </w:pPr>
      <w:r w:rsidRPr="009D6304">
        <w:rPr>
          <w:rFonts w:ascii="Calibri" w:hAnsi="Calibri" w:cs="Arial"/>
          <w:sz w:val="22"/>
          <w:szCs w:val="22"/>
          <w:u w:val="none"/>
          <w:lang w:val="en-US"/>
        </w:rPr>
        <w:t>ETCO</w:t>
      </w:r>
      <w:r w:rsidRPr="009D6304">
        <w:rPr>
          <w:rFonts w:ascii="Calibri" w:hAnsi="Calibri" w:cs="Arial"/>
          <w:sz w:val="22"/>
          <w:szCs w:val="22"/>
          <w:u w:val="none"/>
          <w:vertAlign w:val="subscript"/>
          <w:lang w:val="en-US"/>
        </w:rPr>
        <w:t>2</w:t>
      </w:r>
      <w:r w:rsidRPr="009D6304">
        <w:rPr>
          <w:rFonts w:ascii="Calibri" w:hAnsi="Calibri" w:cs="Arial"/>
          <w:sz w:val="22"/>
          <w:szCs w:val="22"/>
          <w:u w:val="none"/>
          <w:lang w:val="en-US"/>
        </w:rPr>
        <w:t xml:space="preserve"> </w:t>
      </w:r>
      <w:r w:rsidRPr="009D6304">
        <w:rPr>
          <w:rFonts w:ascii="Calibri" w:hAnsi="Calibri" w:cs="Arial"/>
          <w:sz w:val="22"/>
          <w:szCs w:val="22"/>
          <w:u w:val="none"/>
          <w:lang w:val="en-US"/>
        </w:rPr>
        <w:tab/>
      </w:r>
      <w:r w:rsidR="00351371" w:rsidRPr="009D6304">
        <w:rPr>
          <w:rFonts w:ascii="Calibri" w:hAnsi="Calibri" w:cs="Arial"/>
          <w:sz w:val="22"/>
          <w:szCs w:val="22"/>
          <w:u w:val="none"/>
          <w:lang w:val="en-US"/>
        </w:rPr>
        <w:tab/>
      </w:r>
      <w:r w:rsidRPr="009D6304">
        <w:rPr>
          <w:rFonts w:ascii="Calibri" w:hAnsi="Calibri" w:cs="Arial"/>
          <w:sz w:val="22"/>
          <w:szCs w:val="22"/>
          <w:u w:val="none"/>
          <w:lang w:val="en-US"/>
        </w:rPr>
        <w:t>end tidal CO</w:t>
      </w:r>
      <w:r w:rsidRPr="009D6304">
        <w:rPr>
          <w:rFonts w:ascii="Calibri" w:hAnsi="Calibri" w:cs="Arial"/>
          <w:sz w:val="22"/>
          <w:szCs w:val="22"/>
          <w:u w:val="none"/>
          <w:vertAlign w:val="subscript"/>
          <w:lang w:val="en-US"/>
        </w:rPr>
        <w:t>2</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ETT</w:t>
      </w:r>
      <w:r w:rsidRPr="009D6304">
        <w:rPr>
          <w:rFonts w:ascii="Calibri" w:hAnsi="Calibri" w:cs="Arial"/>
          <w:sz w:val="22"/>
          <w:szCs w:val="22"/>
          <w:u w:val="none"/>
          <w:lang w:val="en-US"/>
        </w:rPr>
        <w:tab/>
      </w:r>
      <w:r w:rsidRPr="009D6304">
        <w:rPr>
          <w:rFonts w:ascii="Calibri" w:hAnsi="Calibri" w:cs="Arial"/>
          <w:sz w:val="22"/>
          <w:szCs w:val="22"/>
          <w:u w:val="none"/>
          <w:lang w:val="en-US"/>
        </w:rPr>
        <w:tab/>
        <w:t>endotracheale tube</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GCS</w:t>
      </w:r>
      <w:r w:rsidRPr="009D6304">
        <w:rPr>
          <w:rFonts w:ascii="Calibri" w:hAnsi="Calibri" w:cs="Arial"/>
          <w:sz w:val="22"/>
          <w:szCs w:val="22"/>
          <w:u w:val="none"/>
          <w:lang w:val="en-US"/>
        </w:rPr>
        <w:tab/>
      </w:r>
      <w:r w:rsidRPr="009D6304">
        <w:rPr>
          <w:rFonts w:ascii="Calibri" w:hAnsi="Calibri" w:cs="Arial"/>
          <w:sz w:val="22"/>
          <w:szCs w:val="22"/>
          <w:u w:val="none"/>
          <w:lang w:val="en-US"/>
        </w:rPr>
        <w:tab/>
        <w:t>Glasgow coma scale</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IABP</w:t>
      </w:r>
      <w:r w:rsidRPr="009D6304">
        <w:rPr>
          <w:rFonts w:ascii="Calibri" w:hAnsi="Calibri" w:cs="Arial"/>
          <w:sz w:val="22"/>
          <w:szCs w:val="22"/>
          <w:u w:val="none"/>
          <w:lang w:val="en-US"/>
        </w:rPr>
        <w:tab/>
      </w:r>
      <w:r w:rsidRPr="009D6304">
        <w:rPr>
          <w:rFonts w:ascii="Calibri" w:hAnsi="Calibri" w:cs="Arial"/>
          <w:sz w:val="22"/>
          <w:szCs w:val="22"/>
          <w:u w:val="none"/>
          <w:lang w:val="en-US"/>
        </w:rPr>
        <w:tab/>
        <w:t>intra aortal ballon pomp</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IO</w:t>
      </w:r>
      <w:r w:rsidRPr="009D6304">
        <w:rPr>
          <w:rFonts w:ascii="Calibri" w:hAnsi="Calibri" w:cs="Arial"/>
          <w:sz w:val="22"/>
          <w:szCs w:val="22"/>
          <w:u w:val="none"/>
          <w:lang w:val="en-US"/>
        </w:rPr>
        <w:tab/>
      </w:r>
      <w:r w:rsidRPr="009D6304">
        <w:rPr>
          <w:rFonts w:ascii="Calibri" w:hAnsi="Calibri" w:cs="Arial"/>
          <w:sz w:val="22"/>
          <w:szCs w:val="22"/>
          <w:u w:val="none"/>
          <w:lang w:val="en-US"/>
        </w:rPr>
        <w:tab/>
        <w:t>intraossaal</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IV</w:t>
      </w:r>
      <w:r w:rsidRPr="009D6304">
        <w:rPr>
          <w:rFonts w:ascii="Calibri" w:hAnsi="Calibri" w:cs="Arial"/>
          <w:sz w:val="22"/>
          <w:szCs w:val="22"/>
          <w:u w:val="none"/>
          <w:lang w:val="en-US"/>
        </w:rPr>
        <w:tab/>
      </w:r>
      <w:r w:rsidRPr="009D6304">
        <w:rPr>
          <w:rFonts w:ascii="Calibri" w:hAnsi="Calibri" w:cs="Arial"/>
          <w:sz w:val="22"/>
          <w:szCs w:val="22"/>
          <w:u w:val="none"/>
          <w:lang w:val="en-US"/>
        </w:rPr>
        <w:tab/>
        <w:t>intravenous</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Larynx</w:t>
      </w:r>
      <w:r w:rsidRPr="009D6304">
        <w:rPr>
          <w:rFonts w:ascii="Calibri" w:hAnsi="Calibri" w:cs="Arial"/>
          <w:sz w:val="22"/>
          <w:szCs w:val="22"/>
          <w:u w:val="none"/>
          <w:lang w:val="en-US"/>
        </w:rPr>
        <w:tab/>
      </w:r>
      <w:r w:rsidRPr="009D6304">
        <w:rPr>
          <w:rFonts w:ascii="Calibri" w:hAnsi="Calibri" w:cs="Arial"/>
          <w:sz w:val="22"/>
          <w:szCs w:val="22"/>
          <w:u w:val="none"/>
          <w:lang w:val="en-US"/>
        </w:rPr>
        <w:tab/>
        <w:t>strottenhoofd</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NSAID</w:t>
      </w:r>
      <w:r w:rsidRPr="009D6304">
        <w:rPr>
          <w:rFonts w:ascii="Calibri" w:hAnsi="Calibri" w:cs="Arial"/>
          <w:b/>
          <w:bCs/>
          <w:i/>
          <w:iCs/>
          <w:color w:val="000000"/>
          <w:sz w:val="22"/>
          <w:szCs w:val="22"/>
          <w:u w:val="none"/>
          <w:shd w:val="clear" w:color="auto" w:fill="FFFFFF"/>
          <w:lang w:val="en-US"/>
        </w:rPr>
        <w:t xml:space="preserve"> </w:t>
      </w:r>
      <w:r w:rsidRPr="009D6304">
        <w:rPr>
          <w:rStyle w:val="apple-style-span"/>
          <w:rFonts w:ascii="Calibri" w:hAnsi="Calibri"/>
          <w:sz w:val="22"/>
          <w:szCs w:val="22"/>
          <w:u w:val="none"/>
          <w:lang w:val="en-US"/>
        </w:rPr>
        <w:tab/>
      </w:r>
      <w:r w:rsidR="00351371" w:rsidRPr="009D6304">
        <w:rPr>
          <w:rStyle w:val="apple-style-span"/>
          <w:rFonts w:ascii="Calibri" w:hAnsi="Calibri"/>
          <w:sz w:val="22"/>
          <w:szCs w:val="22"/>
          <w:u w:val="none"/>
          <w:lang w:val="en-US"/>
        </w:rPr>
        <w:tab/>
      </w:r>
      <w:r w:rsidRPr="009D6304">
        <w:rPr>
          <w:rStyle w:val="apple-style-span"/>
          <w:rFonts w:ascii="Calibri" w:hAnsi="Calibri" w:cs="Arial"/>
          <w:bCs/>
          <w:iCs/>
          <w:color w:val="000000"/>
          <w:sz w:val="22"/>
          <w:szCs w:val="22"/>
          <w:u w:val="none"/>
          <w:shd w:val="clear" w:color="auto" w:fill="FFFFFF"/>
          <w:lang w:val="en-US"/>
        </w:rPr>
        <w:t>non steroidal anti inflammatory drugs</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PCI</w:t>
      </w:r>
      <w:r w:rsidRPr="009D6304">
        <w:rPr>
          <w:rFonts w:ascii="Calibri" w:hAnsi="Calibri" w:cs="Arial"/>
          <w:sz w:val="22"/>
          <w:szCs w:val="22"/>
          <w:u w:val="none"/>
        </w:rPr>
        <w:tab/>
      </w:r>
      <w:r w:rsidRPr="009D6304">
        <w:rPr>
          <w:rFonts w:ascii="Calibri" w:hAnsi="Calibri" w:cs="Arial"/>
          <w:sz w:val="22"/>
          <w:szCs w:val="22"/>
          <w:u w:val="none"/>
        </w:rPr>
        <w:tab/>
        <w:t>percutane coronaire interventie</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PEA</w:t>
      </w:r>
      <w:r w:rsidRPr="009D6304">
        <w:rPr>
          <w:rFonts w:ascii="Calibri" w:hAnsi="Calibri" w:cs="Arial"/>
          <w:sz w:val="22"/>
          <w:szCs w:val="22"/>
          <w:u w:val="none"/>
        </w:rPr>
        <w:tab/>
      </w:r>
      <w:r w:rsidRPr="009D6304">
        <w:rPr>
          <w:rFonts w:ascii="Calibri" w:hAnsi="Calibri" w:cs="Arial"/>
          <w:sz w:val="22"/>
          <w:szCs w:val="22"/>
          <w:u w:val="none"/>
        </w:rPr>
        <w:tab/>
        <w:t>polsloze elektrische activiteit</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PEARL</w:t>
      </w:r>
      <w:r w:rsidRPr="009D6304">
        <w:rPr>
          <w:rFonts w:ascii="Calibri" w:hAnsi="Calibri" w:cs="Arial"/>
          <w:sz w:val="22"/>
          <w:szCs w:val="22"/>
          <w:u w:val="none"/>
          <w:lang w:val="en-US"/>
        </w:rPr>
        <w:tab/>
      </w:r>
      <w:r w:rsidR="00351371" w:rsidRPr="009D6304">
        <w:rPr>
          <w:rFonts w:ascii="Calibri" w:hAnsi="Calibri" w:cs="Arial"/>
          <w:sz w:val="22"/>
          <w:szCs w:val="22"/>
          <w:u w:val="none"/>
          <w:lang w:val="en-US"/>
        </w:rPr>
        <w:tab/>
      </w:r>
      <w:r w:rsidRPr="009D6304">
        <w:rPr>
          <w:rFonts w:ascii="Calibri" w:hAnsi="Calibri" w:cs="Arial"/>
          <w:sz w:val="22"/>
          <w:szCs w:val="22"/>
          <w:u w:val="none"/>
          <w:lang w:val="en-US"/>
        </w:rPr>
        <w:t>pupils equal and reactive to light</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Pharynx</w:t>
      </w:r>
      <w:r w:rsidRPr="009D6304">
        <w:rPr>
          <w:rFonts w:ascii="Calibri" w:hAnsi="Calibri" w:cs="Arial"/>
          <w:sz w:val="22"/>
          <w:szCs w:val="22"/>
          <w:u w:val="none"/>
          <w:lang w:val="en-US"/>
        </w:rPr>
        <w:tab/>
        <w:t>keelholte</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ROSC</w:t>
      </w:r>
      <w:r w:rsidRPr="009D6304">
        <w:rPr>
          <w:rFonts w:ascii="Calibri" w:hAnsi="Calibri" w:cs="Arial"/>
          <w:sz w:val="22"/>
          <w:szCs w:val="22"/>
          <w:u w:val="none"/>
          <w:lang w:val="en-US"/>
        </w:rPr>
        <w:tab/>
      </w:r>
      <w:r w:rsidRPr="009D6304">
        <w:rPr>
          <w:rFonts w:ascii="Calibri" w:hAnsi="Calibri" w:cs="Arial"/>
          <w:sz w:val="22"/>
          <w:szCs w:val="22"/>
          <w:u w:val="none"/>
          <w:lang w:val="en-US"/>
        </w:rPr>
        <w:tab/>
        <w:t>return of spontaneous circulation</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SBAR</w:t>
      </w:r>
      <w:r w:rsidRPr="009D6304">
        <w:rPr>
          <w:rFonts w:ascii="Calibri" w:hAnsi="Calibri" w:cs="Arial"/>
          <w:sz w:val="22"/>
          <w:szCs w:val="22"/>
          <w:u w:val="none"/>
          <w:lang w:val="en-US"/>
        </w:rPr>
        <w:tab/>
      </w:r>
      <w:r w:rsidRPr="009D6304">
        <w:rPr>
          <w:rFonts w:ascii="Calibri" w:hAnsi="Calibri" w:cs="Arial"/>
          <w:sz w:val="22"/>
          <w:szCs w:val="22"/>
          <w:u w:val="none"/>
          <w:lang w:val="en-US"/>
        </w:rPr>
        <w:tab/>
        <w:t>situation background assessment recommendation</w:t>
      </w:r>
    </w:p>
    <w:p w:rsidR="00110CAD" w:rsidRPr="009D6304" w:rsidRDefault="00110CAD" w:rsidP="00E56E2F">
      <w:pPr>
        <w:pStyle w:val="Plattetekstinspringen"/>
        <w:ind w:left="0"/>
        <w:rPr>
          <w:rFonts w:ascii="Calibri" w:hAnsi="Calibri" w:cs="Arial"/>
          <w:sz w:val="22"/>
          <w:szCs w:val="22"/>
          <w:u w:val="none"/>
          <w:lang w:val="en-US"/>
        </w:rPr>
      </w:pPr>
      <w:r w:rsidRPr="009D6304">
        <w:rPr>
          <w:rFonts w:ascii="Calibri" w:hAnsi="Calibri" w:cs="Arial"/>
          <w:sz w:val="22"/>
          <w:szCs w:val="22"/>
          <w:u w:val="none"/>
          <w:lang w:val="en-US"/>
        </w:rPr>
        <w:t>SIT</w:t>
      </w:r>
      <w:r w:rsidRPr="009D6304">
        <w:rPr>
          <w:rFonts w:ascii="Calibri" w:hAnsi="Calibri" w:cs="Arial"/>
          <w:sz w:val="22"/>
          <w:szCs w:val="22"/>
          <w:u w:val="none"/>
          <w:lang w:val="en-US"/>
        </w:rPr>
        <w:tab/>
      </w:r>
      <w:r w:rsidRPr="009D6304">
        <w:rPr>
          <w:rFonts w:ascii="Calibri" w:hAnsi="Calibri" w:cs="Arial"/>
          <w:sz w:val="22"/>
          <w:szCs w:val="22"/>
          <w:u w:val="none"/>
          <w:lang w:val="en-US"/>
        </w:rPr>
        <w:tab/>
        <w:t>spoed interventie team</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SpO</w:t>
      </w:r>
      <w:r w:rsidRPr="009D6304">
        <w:rPr>
          <w:rFonts w:ascii="Calibri" w:hAnsi="Calibri" w:cs="Arial"/>
          <w:sz w:val="22"/>
          <w:szCs w:val="22"/>
          <w:u w:val="none"/>
          <w:vertAlign w:val="subscript"/>
        </w:rPr>
        <w:t>2</w:t>
      </w:r>
      <w:r w:rsidRPr="009D6304">
        <w:rPr>
          <w:rFonts w:ascii="Calibri" w:hAnsi="Calibri" w:cs="Arial"/>
          <w:sz w:val="22"/>
          <w:szCs w:val="22"/>
          <w:u w:val="none"/>
        </w:rPr>
        <w:tab/>
      </w:r>
      <w:r w:rsidRPr="009D6304">
        <w:rPr>
          <w:rFonts w:ascii="Calibri" w:hAnsi="Calibri" w:cs="Arial"/>
          <w:sz w:val="22"/>
          <w:szCs w:val="22"/>
          <w:u w:val="none"/>
        </w:rPr>
        <w:tab/>
        <w:t>zuurstofsaturatie m.b.v. pulseoximeter</w:t>
      </w:r>
    </w:p>
    <w:p w:rsidR="00110CAD" w:rsidRPr="009D6304" w:rsidRDefault="00110CAD" w:rsidP="00E56E2F">
      <w:pPr>
        <w:pStyle w:val="Plattetekstinspringen"/>
        <w:ind w:left="0"/>
        <w:rPr>
          <w:rFonts w:ascii="Calibri" w:hAnsi="Calibri" w:cs="Arial"/>
          <w:sz w:val="22"/>
          <w:szCs w:val="22"/>
          <w:u w:val="none"/>
        </w:rPr>
      </w:pPr>
      <w:r w:rsidRPr="009D6304">
        <w:rPr>
          <w:rFonts w:ascii="Calibri" w:hAnsi="Calibri" w:cs="Arial"/>
          <w:sz w:val="22"/>
          <w:szCs w:val="22"/>
          <w:u w:val="none"/>
        </w:rPr>
        <w:t>VT</w:t>
      </w:r>
      <w:r w:rsidRPr="009D6304">
        <w:rPr>
          <w:rFonts w:ascii="Calibri" w:hAnsi="Calibri" w:cs="Arial"/>
          <w:sz w:val="22"/>
          <w:szCs w:val="22"/>
          <w:u w:val="none"/>
        </w:rPr>
        <w:tab/>
      </w:r>
      <w:r w:rsidRPr="009D6304">
        <w:rPr>
          <w:rFonts w:ascii="Calibri" w:hAnsi="Calibri" w:cs="Arial"/>
          <w:sz w:val="22"/>
          <w:szCs w:val="22"/>
          <w:u w:val="none"/>
        </w:rPr>
        <w:tab/>
        <w:t>ventrikeltachycardie</w:t>
      </w:r>
    </w:p>
    <w:p w:rsidR="00110CAD" w:rsidRPr="009D6304" w:rsidRDefault="00110CAD" w:rsidP="00E56E2F">
      <w:pPr>
        <w:pStyle w:val="Plattetekstinspringen"/>
        <w:ind w:left="0"/>
        <w:rPr>
          <w:rFonts w:ascii="Calibri" w:hAnsi="Calibri" w:cs="Arial"/>
          <w:color w:val="32CCCC"/>
          <w:sz w:val="22"/>
          <w:szCs w:val="22"/>
        </w:rPr>
      </w:pPr>
      <w:r w:rsidRPr="009D6304">
        <w:rPr>
          <w:rFonts w:ascii="Calibri" w:hAnsi="Calibri" w:cs="Arial"/>
          <w:sz w:val="22"/>
          <w:szCs w:val="22"/>
          <w:u w:val="none"/>
        </w:rPr>
        <w:t>VF</w:t>
      </w:r>
      <w:r w:rsidRPr="009D6304">
        <w:rPr>
          <w:rFonts w:ascii="Calibri" w:hAnsi="Calibri" w:cs="Arial"/>
          <w:sz w:val="22"/>
          <w:szCs w:val="22"/>
          <w:u w:val="none"/>
        </w:rPr>
        <w:tab/>
      </w:r>
      <w:r w:rsidRPr="009D6304">
        <w:rPr>
          <w:rFonts w:ascii="Calibri" w:hAnsi="Calibri" w:cs="Arial"/>
          <w:sz w:val="22"/>
          <w:szCs w:val="22"/>
          <w:u w:val="none"/>
        </w:rPr>
        <w:tab/>
        <w:t>ventrikelfibrillatie</w:t>
      </w:r>
    </w:p>
    <w:p w:rsidR="00AC55AA" w:rsidRPr="009D6304" w:rsidRDefault="00AC55AA" w:rsidP="00E56E2F">
      <w:pPr>
        <w:rPr>
          <w:rFonts w:ascii="Calibri" w:hAnsi="Calibri"/>
          <w:sz w:val="22"/>
          <w:szCs w:val="22"/>
        </w:rPr>
      </w:pPr>
    </w:p>
    <w:p w:rsidR="00AC55AA" w:rsidRPr="009D6304" w:rsidRDefault="00AC55AA" w:rsidP="00E56E2F">
      <w:pPr>
        <w:rPr>
          <w:rFonts w:ascii="Calibri" w:hAnsi="Calibri"/>
          <w:sz w:val="22"/>
          <w:szCs w:val="22"/>
        </w:rPr>
      </w:pPr>
    </w:p>
    <w:p w:rsidR="00AC55AA" w:rsidRPr="009D6304" w:rsidRDefault="00351371" w:rsidP="00E56E2F">
      <w:pPr>
        <w:rPr>
          <w:rFonts w:ascii="Calibri" w:hAnsi="Calibri"/>
          <w:sz w:val="22"/>
          <w:szCs w:val="22"/>
        </w:rPr>
      </w:pPr>
      <w:r w:rsidRPr="009D6304">
        <w:rPr>
          <w:rFonts w:ascii="Calibri" w:hAnsi="Calibri"/>
          <w:sz w:val="22"/>
          <w:szCs w:val="22"/>
        </w:rPr>
        <w:tab/>
      </w:r>
    </w:p>
    <w:p w:rsidR="00AC55AA" w:rsidRPr="009D6304" w:rsidRDefault="00AC55AA" w:rsidP="00E56E2F">
      <w:pPr>
        <w:rPr>
          <w:rFonts w:ascii="Calibri" w:hAnsi="Calibri"/>
          <w:sz w:val="22"/>
          <w:szCs w:val="22"/>
        </w:rPr>
      </w:pPr>
    </w:p>
    <w:p w:rsidR="00AC55AA" w:rsidRPr="009D6304" w:rsidRDefault="00AC55AA" w:rsidP="00E56E2F">
      <w:pPr>
        <w:pStyle w:val="Kop2"/>
        <w:rPr>
          <w:rFonts w:ascii="Calibri" w:hAnsi="Calibri"/>
          <w:b w:val="0"/>
          <w:sz w:val="22"/>
          <w:szCs w:val="22"/>
        </w:rPr>
      </w:pPr>
      <w:r w:rsidRPr="009D6304">
        <w:rPr>
          <w:rFonts w:ascii="Calibri" w:hAnsi="Calibri"/>
          <w:sz w:val="22"/>
          <w:szCs w:val="22"/>
        </w:rPr>
        <w:t xml:space="preserve">               </w:t>
      </w:r>
    </w:p>
    <w:p w:rsidR="00AC55AA" w:rsidRPr="009D6304" w:rsidRDefault="00AC55AA" w:rsidP="00E56E2F">
      <w:pPr>
        <w:rPr>
          <w:rFonts w:ascii="Calibri" w:hAnsi="Calibri"/>
          <w:b/>
          <w:sz w:val="22"/>
          <w:szCs w:val="22"/>
        </w:rPr>
      </w:pPr>
      <w:r w:rsidRPr="009D6304">
        <w:rPr>
          <w:rFonts w:ascii="Calibri" w:hAnsi="Calibri"/>
          <w:b/>
          <w:sz w:val="22"/>
          <w:szCs w:val="22"/>
        </w:rPr>
        <w:t xml:space="preserve">              </w:t>
      </w:r>
    </w:p>
    <w:p w:rsidR="00AC55AA" w:rsidRPr="009D6304" w:rsidRDefault="00AC55AA" w:rsidP="00E56E2F">
      <w:pPr>
        <w:ind w:left="1418" w:firstLine="709"/>
        <w:rPr>
          <w:rFonts w:ascii="Calibri" w:hAnsi="Calibri"/>
          <w:b/>
          <w:sz w:val="22"/>
          <w:szCs w:val="22"/>
        </w:rPr>
      </w:pPr>
      <w:r w:rsidRPr="009D6304">
        <w:rPr>
          <w:rFonts w:ascii="Calibri" w:hAnsi="Calibri"/>
          <w:b/>
          <w:sz w:val="22"/>
          <w:szCs w:val="22"/>
        </w:rPr>
        <w:t xml:space="preserve"> </w:t>
      </w:r>
    </w:p>
    <w:p w:rsidR="00AC55AA" w:rsidRPr="009D6304" w:rsidRDefault="00AC55AA" w:rsidP="00E56E2F">
      <w:pPr>
        <w:rPr>
          <w:rFonts w:ascii="Calibri" w:hAnsi="Calibri"/>
          <w:b/>
          <w:sz w:val="22"/>
          <w:szCs w:val="22"/>
        </w:rPr>
      </w:pPr>
    </w:p>
    <w:p w:rsidR="00AC55AA" w:rsidRPr="009D6304" w:rsidRDefault="00AC55AA" w:rsidP="00E56E2F">
      <w:pPr>
        <w:rPr>
          <w:rFonts w:ascii="Calibri" w:hAnsi="Calibri"/>
          <w:b/>
          <w:sz w:val="22"/>
          <w:szCs w:val="22"/>
        </w:rPr>
      </w:pPr>
      <w:r w:rsidRPr="009D6304">
        <w:rPr>
          <w:rFonts w:ascii="Calibri" w:hAnsi="Calibri"/>
          <w:b/>
          <w:sz w:val="22"/>
          <w:szCs w:val="22"/>
          <w:lang w:val="it-IT"/>
        </w:rPr>
        <w:t xml:space="preserve">                  </w:t>
      </w:r>
      <w:r w:rsidRPr="009D6304">
        <w:rPr>
          <w:rFonts w:ascii="Calibri" w:hAnsi="Calibri"/>
          <w:b/>
          <w:sz w:val="22"/>
          <w:szCs w:val="22"/>
        </w:rPr>
        <w:t xml:space="preserve">                   </w:t>
      </w:r>
      <w:r w:rsidR="00A44F16" w:rsidRPr="009D6304">
        <w:rPr>
          <w:rFonts w:ascii="Calibri" w:hAnsi="Calibri"/>
          <w:b/>
          <w:sz w:val="22"/>
          <w:szCs w:val="22"/>
        </w:rPr>
        <w:t xml:space="preserve">     </w:t>
      </w:r>
    </w:p>
    <w:sectPr w:rsidR="00AC55AA" w:rsidRPr="009D6304" w:rsidSect="00DA4CE9">
      <w:footerReference w:type="even" r:id="rId48"/>
      <w:footerReference w:type="default" r:id="rId49"/>
      <w:footerReference w:type="first" r:id="rId50"/>
      <w:pgSz w:w="11906" w:h="16838" w:code="9"/>
      <w:pgMar w:top="1418" w:right="1418" w:bottom="1418"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36B" w:rsidRDefault="00EB736B" w:rsidP="00541EC3">
      <w:r>
        <w:separator/>
      </w:r>
    </w:p>
  </w:endnote>
  <w:endnote w:type="continuationSeparator" w:id="0">
    <w:p w:rsidR="00EB736B" w:rsidRDefault="00EB736B" w:rsidP="0054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eander">
    <w:altName w:val="Malgun Gothic"/>
    <w:charset w:val="00"/>
    <w:family w:val="auto"/>
    <w:pitch w:val="variable"/>
    <w:sig w:usb0="00000003" w:usb1="00000000" w:usb2="00000000" w:usb3="00000000" w:csb0="00000001" w:csb1="00000000"/>
  </w:font>
  <w:font w:name="Genev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36B" w:rsidRDefault="00EB736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EB736B" w:rsidRDefault="00EB736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055019"/>
      <w:docPartObj>
        <w:docPartGallery w:val="Page Numbers (Bottom of Page)"/>
        <w:docPartUnique/>
      </w:docPartObj>
    </w:sdtPr>
    <w:sdtEndPr/>
    <w:sdtContent>
      <w:p w:rsidR="00EB736B" w:rsidRDefault="00EB736B">
        <w:pPr>
          <w:pStyle w:val="Voettekst"/>
          <w:jc w:val="right"/>
        </w:pPr>
        <w:r>
          <w:fldChar w:fldCharType="begin"/>
        </w:r>
        <w:r>
          <w:instrText>PAGE   \* MERGEFORMAT</w:instrText>
        </w:r>
        <w:r>
          <w:fldChar w:fldCharType="separate"/>
        </w:r>
        <w:r w:rsidR="00A770A0">
          <w:rPr>
            <w:noProof/>
          </w:rPr>
          <w:t>1</w:t>
        </w:r>
        <w:r>
          <w:fldChar w:fldCharType="end"/>
        </w:r>
      </w:p>
    </w:sdtContent>
  </w:sdt>
  <w:p w:rsidR="00EB736B" w:rsidRDefault="00EB736B" w:rsidP="00681302">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EB736B" w:rsidRDefault="00EB736B">
        <w:pPr>
          <w:pStyle w:val="Voettekst"/>
        </w:pPr>
        <w:r>
          <w:t>[Geef tekst op]</w:t>
        </w:r>
      </w:p>
    </w:sdtContent>
  </w:sdt>
  <w:p w:rsidR="00EB736B" w:rsidRDefault="00EB736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36B" w:rsidRDefault="00EB736B" w:rsidP="00541EC3">
      <w:r>
        <w:separator/>
      </w:r>
    </w:p>
  </w:footnote>
  <w:footnote w:type="continuationSeparator" w:id="0">
    <w:p w:rsidR="00EB736B" w:rsidRDefault="00EB736B" w:rsidP="00541E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1CBC"/>
    <w:multiLevelType w:val="hybridMultilevel"/>
    <w:tmpl w:val="AF04CC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B53C5D"/>
    <w:multiLevelType w:val="hybridMultilevel"/>
    <w:tmpl w:val="C9903F36"/>
    <w:lvl w:ilvl="0" w:tplc="B090F14E">
      <w:numFmt w:val="bullet"/>
      <w:lvlText w:val=""/>
      <w:lvlJc w:val="left"/>
      <w:pPr>
        <w:tabs>
          <w:tab w:val="num" w:pos="360"/>
        </w:tabs>
        <w:ind w:left="360" w:hanging="360"/>
      </w:pPr>
      <w:rPr>
        <w:rFonts w:ascii="Symbol" w:eastAsia="Times New Roman" w:hAnsi="Symbo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03016317"/>
    <w:multiLevelType w:val="hybridMultilevel"/>
    <w:tmpl w:val="8256C52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
    <w:nsid w:val="034C3AE0"/>
    <w:multiLevelType w:val="hybridMultilevel"/>
    <w:tmpl w:val="B87E436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82D5559"/>
    <w:multiLevelType w:val="hybridMultilevel"/>
    <w:tmpl w:val="F086EE9A"/>
    <w:lvl w:ilvl="0" w:tplc="F0987FDE">
      <w:start w:val="1"/>
      <w:numFmt w:val="decimal"/>
      <w:lvlText w:val="%1."/>
      <w:lvlJc w:val="left"/>
      <w:pPr>
        <w:ind w:left="700" w:hanging="360"/>
      </w:pPr>
      <w:rPr>
        <w:rFonts w:hint="default"/>
      </w:rPr>
    </w:lvl>
    <w:lvl w:ilvl="1" w:tplc="04130019" w:tentative="1">
      <w:start w:val="1"/>
      <w:numFmt w:val="lowerLetter"/>
      <w:lvlText w:val="%2."/>
      <w:lvlJc w:val="left"/>
      <w:pPr>
        <w:ind w:left="1420" w:hanging="360"/>
      </w:pPr>
    </w:lvl>
    <w:lvl w:ilvl="2" w:tplc="0413001B" w:tentative="1">
      <w:start w:val="1"/>
      <w:numFmt w:val="lowerRoman"/>
      <w:lvlText w:val="%3."/>
      <w:lvlJc w:val="right"/>
      <w:pPr>
        <w:ind w:left="2140" w:hanging="180"/>
      </w:pPr>
    </w:lvl>
    <w:lvl w:ilvl="3" w:tplc="0413000F" w:tentative="1">
      <w:start w:val="1"/>
      <w:numFmt w:val="decimal"/>
      <w:lvlText w:val="%4."/>
      <w:lvlJc w:val="left"/>
      <w:pPr>
        <w:ind w:left="2860" w:hanging="360"/>
      </w:pPr>
    </w:lvl>
    <w:lvl w:ilvl="4" w:tplc="04130019" w:tentative="1">
      <w:start w:val="1"/>
      <w:numFmt w:val="lowerLetter"/>
      <w:lvlText w:val="%5."/>
      <w:lvlJc w:val="left"/>
      <w:pPr>
        <w:ind w:left="3580" w:hanging="360"/>
      </w:pPr>
    </w:lvl>
    <w:lvl w:ilvl="5" w:tplc="0413001B" w:tentative="1">
      <w:start w:val="1"/>
      <w:numFmt w:val="lowerRoman"/>
      <w:lvlText w:val="%6."/>
      <w:lvlJc w:val="right"/>
      <w:pPr>
        <w:ind w:left="4300" w:hanging="180"/>
      </w:pPr>
    </w:lvl>
    <w:lvl w:ilvl="6" w:tplc="0413000F" w:tentative="1">
      <w:start w:val="1"/>
      <w:numFmt w:val="decimal"/>
      <w:lvlText w:val="%7."/>
      <w:lvlJc w:val="left"/>
      <w:pPr>
        <w:ind w:left="5020" w:hanging="360"/>
      </w:pPr>
    </w:lvl>
    <w:lvl w:ilvl="7" w:tplc="04130019" w:tentative="1">
      <w:start w:val="1"/>
      <w:numFmt w:val="lowerLetter"/>
      <w:lvlText w:val="%8."/>
      <w:lvlJc w:val="left"/>
      <w:pPr>
        <w:ind w:left="5740" w:hanging="360"/>
      </w:pPr>
    </w:lvl>
    <w:lvl w:ilvl="8" w:tplc="0413001B" w:tentative="1">
      <w:start w:val="1"/>
      <w:numFmt w:val="lowerRoman"/>
      <w:lvlText w:val="%9."/>
      <w:lvlJc w:val="right"/>
      <w:pPr>
        <w:ind w:left="6460" w:hanging="180"/>
      </w:pPr>
    </w:lvl>
  </w:abstractNum>
  <w:abstractNum w:abstractNumId="5">
    <w:nsid w:val="08863015"/>
    <w:multiLevelType w:val="hybridMultilevel"/>
    <w:tmpl w:val="0A20EB8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0B817E64"/>
    <w:multiLevelType w:val="hybridMultilevel"/>
    <w:tmpl w:val="1EE47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C30B24"/>
    <w:multiLevelType w:val="singleLevel"/>
    <w:tmpl w:val="942E36DA"/>
    <w:lvl w:ilvl="0">
      <w:start w:val="1"/>
      <w:numFmt w:val="bullet"/>
      <w:lvlText w:val=""/>
      <w:lvlJc w:val="left"/>
      <w:pPr>
        <w:tabs>
          <w:tab w:val="num" w:pos="360"/>
        </w:tabs>
        <w:ind w:left="340" w:hanging="340"/>
      </w:pPr>
      <w:rPr>
        <w:rFonts w:ascii="Symbol" w:hAnsi="Symbol" w:hint="default"/>
      </w:rPr>
    </w:lvl>
  </w:abstractNum>
  <w:abstractNum w:abstractNumId="8">
    <w:nsid w:val="11AF102F"/>
    <w:multiLevelType w:val="hybridMultilevel"/>
    <w:tmpl w:val="1F22E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A67A8"/>
    <w:multiLevelType w:val="hybridMultilevel"/>
    <w:tmpl w:val="F020900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285237D"/>
    <w:multiLevelType w:val="hybridMultilevel"/>
    <w:tmpl w:val="B2C023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14A41C39"/>
    <w:multiLevelType w:val="hybridMultilevel"/>
    <w:tmpl w:val="CC440326"/>
    <w:lvl w:ilvl="0" w:tplc="942E36DA">
      <w:start w:val="1"/>
      <w:numFmt w:val="bullet"/>
      <w:lvlText w:val=""/>
      <w:lvlJc w:val="left"/>
      <w:pPr>
        <w:tabs>
          <w:tab w:val="num" w:pos="720"/>
        </w:tabs>
        <w:ind w:left="700" w:hanging="34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14C03FE2"/>
    <w:multiLevelType w:val="hybridMultilevel"/>
    <w:tmpl w:val="1B5E4F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1646374A"/>
    <w:multiLevelType w:val="hybridMultilevel"/>
    <w:tmpl w:val="E9BECE88"/>
    <w:lvl w:ilvl="0" w:tplc="29AAB366">
      <w:numFmt w:val="bullet"/>
      <w:lvlText w:val="-"/>
      <w:lvlJc w:val="left"/>
      <w:pPr>
        <w:ind w:left="1428" w:hanging="360"/>
      </w:pPr>
      <w:rPr>
        <w:rFonts w:ascii="Arial" w:eastAsia="Times New Roman" w:hAnsi="Arial" w:cs="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4">
    <w:nsid w:val="1B926165"/>
    <w:multiLevelType w:val="hybridMultilevel"/>
    <w:tmpl w:val="72048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1BE6792B"/>
    <w:multiLevelType w:val="hybridMultilevel"/>
    <w:tmpl w:val="D85CCAE0"/>
    <w:lvl w:ilvl="0" w:tplc="B262E0C0">
      <w:start w:val="1"/>
      <w:numFmt w:val="decimal"/>
      <w:lvlText w:val="%1."/>
      <w:lvlJc w:val="left"/>
      <w:pPr>
        <w:ind w:left="390" w:hanging="360"/>
      </w:pPr>
      <w:rPr>
        <w:rFonts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16">
    <w:nsid w:val="23AA71A1"/>
    <w:multiLevelType w:val="hybridMultilevel"/>
    <w:tmpl w:val="9EE2F2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80D458D"/>
    <w:multiLevelType w:val="hybridMultilevel"/>
    <w:tmpl w:val="10E219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29F7198F"/>
    <w:multiLevelType w:val="hybridMultilevel"/>
    <w:tmpl w:val="7DBE5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D8E5E71"/>
    <w:multiLevelType w:val="hybridMultilevel"/>
    <w:tmpl w:val="5AA6F18A"/>
    <w:lvl w:ilvl="0" w:tplc="2A3CC696">
      <w:numFmt w:val="bullet"/>
      <w:lvlText w:val="-"/>
      <w:lvlJc w:val="left"/>
      <w:pPr>
        <w:tabs>
          <w:tab w:val="num" w:pos="984"/>
        </w:tabs>
        <w:ind w:left="984" w:hanging="360"/>
      </w:pPr>
      <w:rPr>
        <w:rFonts w:ascii="Times New Roman" w:eastAsia="Times New Roman" w:hAnsi="Times New Roman" w:cs="Times New Roman" w:hint="default"/>
      </w:rPr>
    </w:lvl>
    <w:lvl w:ilvl="1" w:tplc="04130003" w:tentative="1">
      <w:start w:val="1"/>
      <w:numFmt w:val="bullet"/>
      <w:lvlText w:val="o"/>
      <w:lvlJc w:val="left"/>
      <w:pPr>
        <w:tabs>
          <w:tab w:val="num" w:pos="1780"/>
        </w:tabs>
        <w:ind w:left="1780" w:hanging="360"/>
      </w:pPr>
      <w:rPr>
        <w:rFonts w:ascii="Courier New" w:hAnsi="Courier New" w:cs="Courier New" w:hint="default"/>
      </w:rPr>
    </w:lvl>
    <w:lvl w:ilvl="2" w:tplc="04130005" w:tentative="1">
      <w:start w:val="1"/>
      <w:numFmt w:val="bullet"/>
      <w:lvlText w:val=""/>
      <w:lvlJc w:val="left"/>
      <w:pPr>
        <w:tabs>
          <w:tab w:val="num" w:pos="2500"/>
        </w:tabs>
        <w:ind w:left="2500" w:hanging="360"/>
      </w:pPr>
      <w:rPr>
        <w:rFonts w:ascii="Wingdings" w:hAnsi="Wingdings" w:hint="default"/>
      </w:rPr>
    </w:lvl>
    <w:lvl w:ilvl="3" w:tplc="04130001" w:tentative="1">
      <w:start w:val="1"/>
      <w:numFmt w:val="bullet"/>
      <w:lvlText w:val=""/>
      <w:lvlJc w:val="left"/>
      <w:pPr>
        <w:tabs>
          <w:tab w:val="num" w:pos="3220"/>
        </w:tabs>
        <w:ind w:left="3220" w:hanging="360"/>
      </w:pPr>
      <w:rPr>
        <w:rFonts w:ascii="Symbol" w:hAnsi="Symbol" w:hint="default"/>
      </w:rPr>
    </w:lvl>
    <w:lvl w:ilvl="4" w:tplc="04130003" w:tentative="1">
      <w:start w:val="1"/>
      <w:numFmt w:val="bullet"/>
      <w:lvlText w:val="o"/>
      <w:lvlJc w:val="left"/>
      <w:pPr>
        <w:tabs>
          <w:tab w:val="num" w:pos="3940"/>
        </w:tabs>
        <w:ind w:left="3940" w:hanging="360"/>
      </w:pPr>
      <w:rPr>
        <w:rFonts w:ascii="Courier New" w:hAnsi="Courier New" w:cs="Courier New" w:hint="default"/>
      </w:rPr>
    </w:lvl>
    <w:lvl w:ilvl="5" w:tplc="04130005" w:tentative="1">
      <w:start w:val="1"/>
      <w:numFmt w:val="bullet"/>
      <w:lvlText w:val=""/>
      <w:lvlJc w:val="left"/>
      <w:pPr>
        <w:tabs>
          <w:tab w:val="num" w:pos="4660"/>
        </w:tabs>
        <w:ind w:left="4660" w:hanging="360"/>
      </w:pPr>
      <w:rPr>
        <w:rFonts w:ascii="Wingdings" w:hAnsi="Wingdings" w:hint="default"/>
      </w:rPr>
    </w:lvl>
    <w:lvl w:ilvl="6" w:tplc="04130001" w:tentative="1">
      <w:start w:val="1"/>
      <w:numFmt w:val="bullet"/>
      <w:lvlText w:val=""/>
      <w:lvlJc w:val="left"/>
      <w:pPr>
        <w:tabs>
          <w:tab w:val="num" w:pos="5380"/>
        </w:tabs>
        <w:ind w:left="5380" w:hanging="360"/>
      </w:pPr>
      <w:rPr>
        <w:rFonts w:ascii="Symbol" w:hAnsi="Symbol" w:hint="default"/>
      </w:rPr>
    </w:lvl>
    <w:lvl w:ilvl="7" w:tplc="04130003" w:tentative="1">
      <w:start w:val="1"/>
      <w:numFmt w:val="bullet"/>
      <w:lvlText w:val="o"/>
      <w:lvlJc w:val="left"/>
      <w:pPr>
        <w:tabs>
          <w:tab w:val="num" w:pos="6100"/>
        </w:tabs>
        <w:ind w:left="6100" w:hanging="360"/>
      </w:pPr>
      <w:rPr>
        <w:rFonts w:ascii="Courier New" w:hAnsi="Courier New" w:cs="Courier New" w:hint="default"/>
      </w:rPr>
    </w:lvl>
    <w:lvl w:ilvl="8" w:tplc="04130005" w:tentative="1">
      <w:start w:val="1"/>
      <w:numFmt w:val="bullet"/>
      <w:lvlText w:val=""/>
      <w:lvlJc w:val="left"/>
      <w:pPr>
        <w:tabs>
          <w:tab w:val="num" w:pos="6820"/>
        </w:tabs>
        <w:ind w:left="6820" w:hanging="360"/>
      </w:pPr>
      <w:rPr>
        <w:rFonts w:ascii="Wingdings" w:hAnsi="Wingdings" w:hint="default"/>
      </w:rPr>
    </w:lvl>
  </w:abstractNum>
  <w:abstractNum w:abstractNumId="20">
    <w:nsid w:val="2DC22531"/>
    <w:multiLevelType w:val="hybridMultilevel"/>
    <w:tmpl w:val="E292A998"/>
    <w:lvl w:ilvl="0" w:tplc="DF1A7740">
      <w:start w:val="1"/>
      <w:numFmt w:val="bullet"/>
      <w:lvlText w:val=""/>
      <w:lvlJc w:val="left"/>
      <w:pPr>
        <w:tabs>
          <w:tab w:val="num" w:pos="-3"/>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nsid w:val="2E5E04D2"/>
    <w:multiLevelType w:val="hybridMultilevel"/>
    <w:tmpl w:val="3F921A0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nsid w:val="30056992"/>
    <w:multiLevelType w:val="hybridMultilevel"/>
    <w:tmpl w:val="B480094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nsid w:val="33516DFC"/>
    <w:multiLevelType w:val="hybridMultilevel"/>
    <w:tmpl w:val="795E88D6"/>
    <w:lvl w:ilvl="0" w:tplc="081EE190">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2216B4"/>
    <w:multiLevelType w:val="hybridMultilevel"/>
    <w:tmpl w:val="687243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9DB4D50"/>
    <w:multiLevelType w:val="multilevel"/>
    <w:tmpl w:val="78302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BC2C9D"/>
    <w:multiLevelType w:val="hybridMultilevel"/>
    <w:tmpl w:val="F70E855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Lucida Sans Unicode"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Lucida Sans Unicode"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Lucida Sans Unicode"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41284B51"/>
    <w:multiLevelType w:val="hybridMultilevel"/>
    <w:tmpl w:val="C1F44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35C5B0D"/>
    <w:multiLevelType w:val="hybridMultilevel"/>
    <w:tmpl w:val="9BF47B9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9">
    <w:nsid w:val="48301ADC"/>
    <w:multiLevelType w:val="hybridMultilevel"/>
    <w:tmpl w:val="32E4B080"/>
    <w:lvl w:ilvl="0" w:tplc="8A64A826">
      <w:start w:val="1"/>
      <w:numFmt w:val="bullet"/>
      <w:lvlText w:val="•"/>
      <w:lvlJc w:val="left"/>
      <w:pPr>
        <w:tabs>
          <w:tab w:val="num" w:pos="720"/>
        </w:tabs>
        <w:ind w:left="720" w:hanging="360"/>
      </w:pPr>
      <w:rPr>
        <w:rFonts w:ascii="Arial" w:hAnsi="Arial" w:hint="default"/>
      </w:rPr>
    </w:lvl>
    <w:lvl w:ilvl="1" w:tplc="332A5B84" w:tentative="1">
      <w:start w:val="1"/>
      <w:numFmt w:val="bullet"/>
      <w:lvlText w:val="•"/>
      <w:lvlJc w:val="left"/>
      <w:pPr>
        <w:tabs>
          <w:tab w:val="num" w:pos="1440"/>
        </w:tabs>
        <w:ind w:left="1440" w:hanging="360"/>
      </w:pPr>
      <w:rPr>
        <w:rFonts w:ascii="Arial" w:hAnsi="Arial" w:hint="default"/>
      </w:rPr>
    </w:lvl>
    <w:lvl w:ilvl="2" w:tplc="5B926788" w:tentative="1">
      <w:start w:val="1"/>
      <w:numFmt w:val="bullet"/>
      <w:lvlText w:val="•"/>
      <w:lvlJc w:val="left"/>
      <w:pPr>
        <w:tabs>
          <w:tab w:val="num" w:pos="2160"/>
        </w:tabs>
        <w:ind w:left="2160" w:hanging="360"/>
      </w:pPr>
      <w:rPr>
        <w:rFonts w:ascii="Arial" w:hAnsi="Arial" w:hint="default"/>
      </w:rPr>
    </w:lvl>
    <w:lvl w:ilvl="3" w:tplc="504A85D2" w:tentative="1">
      <w:start w:val="1"/>
      <w:numFmt w:val="bullet"/>
      <w:lvlText w:val="•"/>
      <w:lvlJc w:val="left"/>
      <w:pPr>
        <w:tabs>
          <w:tab w:val="num" w:pos="2880"/>
        </w:tabs>
        <w:ind w:left="2880" w:hanging="360"/>
      </w:pPr>
      <w:rPr>
        <w:rFonts w:ascii="Arial" w:hAnsi="Arial" w:hint="default"/>
      </w:rPr>
    </w:lvl>
    <w:lvl w:ilvl="4" w:tplc="2A569E06" w:tentative="1">
      <w:start w:val="1"/>
      <w:numFmt w:val="bullet"/>
      <w:lvlText w:val="•"/>
      <w:lvlJc w:val="left"/>
      <w:pPr>
        <w:tabs>
          <w:tab w:val="num" w:pos="3600"/>
        </w:tabs>
        <w:ind w:left="3600" w:hanging="360"/>
      </w:pPr>
      <w:rPr>
        <w:rFonts w:ascii="Arial" w:hAnsi="Arial" w:hint="default"/>
      </w:rPr>
    </w:lvl>
    <w:lvl w:ilvl="5" w:tplc="CA827C46" w:tentative="1">
      <w:start w:val="1"/>
      <w:numFmt w:val="bullet"/>
      <w:lvlText w:val="•"/>
      <w:lvlJc w:val="left"/>
      <w:pPr>
        <w:tabs>
          <w:tab w:val="num" w:pos="4320"/>
        </w:tabs>
        <w:ind w:left="4320" w:hanging="360"/>
      </w:pPr>
      <w:rPr>
        <w:rFonts w:ascii="Arial" w:hAnsi="Arial" w:hint="default"/>
      </w:rPr>
    </w:lvl>
    <w:lvl w:ilvl="6" w:tplc="FCEC8E0C" w:tentative="1">
      <w:start w:val="1"/>
      <w:numFmt w:val="bullet"/>
      <w:lvlText w:val="•"/>
      <w:lvlJc w:val="left"/>
      <w:pPr>
        <w:tabs>
          <w:tab w:val="num" w:pos="5040"/>
        </w:tabs>
        <w:ind w:left="5040" w:hanging="360"/>
      </w:pPr>
      <w:rPr>
        <w:rFonts w:ascii="Arial" w:hAnsi="Arial" w:hint="default"/>
      </w:rPr>
    </w:lvl>
    <w:lvl w:ilvl="7" w:tplc="02E45C5E" w:tentative="1">
      <w:start w:val="1"/>
      <w:numFmt w:val="bullet"/>
      <w:lvlText w:val="•"/>
      <w:lvlJc w:val="left"/>
      <w:pPr>
        <w:tabs>
          <w:tab w:val="num" w:pos="5760"/>
        </w:tabs>
        <w:ind w:left="5760" w:hanging="360"/>
      </w:pPr>
      <w:rPr>
        <w:rFonts w:ascii="Arial" w:hAnsi="Arial" w:hint="default"/>
      </w:rPr>
    </w:lvl>
    <w:lvl w:ilvl="8" w:tplc="EA9E2BEC" w:tentative="1">
      <w:start w:val="1"/>
      <w:numFmt w:val="bullet"/>
      <w:lvlText w:val="•"/>
      <w:lvlJc w:val="left"/>
      <w:pPr>
        <w:tabs>
          <w:tab w:val="num" w:pos="6480"/>
        </w:tabs>
        <w:ind w:left="6480" w:hanging="360"/>
      </w:pPr>
      <w:rPr>
        <w:rFonts w:ascii="Arial" w:hAnsi="Arial" w:hint="default"/>
      </w:rPr>
    </w:lvl>
  </w:abstractNum>
  <w:abstractNum w:abstractNumId="30">
    <w:nsid w:val="4C7739AB"/>
    <w:multiLevelType w:val="hybridMultilevel"/>
    <w:tmpl w:val="205CA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20B2F4D"/>
    <w:multiLevelType w:val="hybridMultilevel"/>
    <w:tmpl w:val="B0227EA8"/>
    <w:lvl w:ilvl="0" w:tplc="081EE190">
      <w:start w:val="1"/>
      <w:numFmt w:val="bullet"/>
      <w:lvlText w:val=""/>
      <w:lvlJc w:val="left"/>
      <w:pPr>
        <w:ind w:left="360" w:hanging="360"/>
      </w:pPr>
      <w:rPr>
        <w:rFonts w:ascii="Symbol" w:eastAsia="Times New Roman" w:hAnsi="Symbo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54DC4645"/>
    <w:multiLevelType w:val="hybridMultilevel"/>
    <w:tmpl w:val="F0A8F6A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3">
    <w:nsid w:val="5A357277"/>
    <w:multiLevelType w:val="multilevel"/>
    <w:tmpl w:val="3D9E4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B9647A"/>
    <w:multiLevelType w:val="hybridMultilevel"/>
    <w:tmpl w:val="C78830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CEC12B7"/>
    <w:multiLevelType w:val="hybridMultilevel"/>
    <w:tmpl w:val="68202DF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6">
    <w:nsid w:val="5F6310EA"/>
    <w:multiLevelType w:val="hybridMultilevel"/>
    <w:tmpl w:val="3168CB90"/>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37">
    <w:nsid w:val="615672A0"/>
    <w:multiLevelType w:val="hybridMultilevel"/>
    <w:tmpl w:val="BBE853CE"/>
    <w:lvl w:ilvl="0" w:tplc="409C041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nsid w:val="61FE1A4F"/>
    <w:multiLevelType w:val="hybridMultilevel"/>
    <w:tmpl w:val="F362A2CE"/>
    <w:lvl w:ilvl="0" w:tplc="DF1A7740">
      <w:start w:val="1"/>
      <w:numFmt w:val="bullet"/>
      <w:lvlText w:val=""/>
      <w:lvlJc w:val="left"/>
      <w:pPr>
        <w:tabs>
          <w:tab w:val="num" w:pos="-3"/>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9">
    <w:nsid w:val="63CC5A1D"/>
    <w:multiLevelType w:val="hybridMultilevel"/>
    <w:tmpl w:val="C28A9FD8"/>
    <w:lvl w:ilvl="0" w:tplc="04130001">
      <w:start w:val="1"/>
      <w:numFmt w:val="bullet"/>
      <w:lvlText w:val=""/>
      <w:lvlJc w:val="left"/>
      <w:pPr>
        <w:ind w:left="3912" w:hanging="360"/>
      </w:pPr>
      <w:rPr>
        <w:rFonts w:ascii="Symbol" w:hAnsi="Symbol" w:hint="default"/>
      </w:rPr>
    </w:lvl>
    <w:lvl w:ilvl="1" w:tplc="04130003" w:tentative="1">
      <w:start w:val="1"/>
      <w:numFmt w:val="bullet"/>
      <w:lvlText w:val="o"/>
      <w:lvlJc w:val="left"/>
      <w:pPr>
        <w:ind w:left="4632" w:hanging="360"/>
      </w:pPr>
      <w:rPr>
        <w:rFonts w:ascii="Courier New" w:hAnsi="Courier New" w:cs="Courier New" w:hint="default"/>
      </w:rPr>
    </w:lvl>
    <w:lvl w:ilvl="2" w:tplc="04130005" w:tentative="1">
      <w:start w:val="1"/>
      <w:numFmt w:val="bullet"/>
      <w:lvlText w:val=""/>
      <w:lvlJc w:val="left"/>
      <w:pPr>
        <w:ind w:left="5352" w:hanging="360"/>
      </w:pPr>
      <w:rPr>
        <w:rFonts w:ascii="Wingdings" w:hAnsi="Wingdings" w:hint="default"/>
      </w:rPr>
    </w:lvl>
    <w:lvl w:ilvl="3" w:tplc="04130001" w:tentative="1">
      <w:start w:val="1"/>
      <w:numFmt w:val="bullet"/>
      <w:lvlText w:val=""/>
      <w:lvlJc w:val="left"/>
      <w:pPr>
        <w:ind w:left="6072" w:hanging="360"/>
      </w:pPr>
      <w:rPr>
        <w:rFonts w:ascii="Symbol" w:hAnsi="Symbol" w:hint="default"/>
      </w:rPr>
    </w:lvl>
    <w:lvl w:ilvl="4" w:tplc="04130003" w:tentative="1">
      <w:start w:val="1"/>
      <w:numFmt w:val="bullet"/>
      <w:lvlText w:val="o"/>
      <w:lvlJc w:val="left"/>
      <w:pPr>
        <w:ind w:left="6792" w:hanging="360"/>
      </w:pPr>
      <w:rPr>
        <w:rFonts w:ascii="Courier New" w:hAnsi="Courier New" w:cs="Courier New" w:hint="default"/>
      </w:rPr>
    </w:lvl>
    <w:lvl w:ilvl="5" w:tplc="04130005" w:tentative="1">
      <w:start w:val="1"/>
      <w:numFmt w:val="bullet"/>
      <w:lvlText w:val=""/>
      <w:lvlJc w:val="left"/>
      <w:pPr>
        <w:ind w:left="7512" w:hanging="360"/>
      </w:pPr>
      <w:rPr>
        <w:rFonts w:ascii="Wingdings" w:hAnsi="Wingdings" w:hint="default"/>
      </w:rPr>
    </w:lvl>
    <w:lvl w:ilvl="6" w:tplc="04130001" w:tentative="1">
      <w:start w:val="1"/>
      <w:numFmt w:val="bullet"/>
      <w:lvlText w:val=""/>
      <w:lvlJc w:val="left"/>
      <w:pPr>
        <w:ind w:left="8232" w:hanging="360"/>
      </w:pPr>
      <w:rPr>
        <w:rFonts w:ascii="Symbol" w:hAnsi="Symbol" w:hint="default"/>
      </w:rPr>
    </w:lvl>
    <w:lvl w:ilvl="7" w:tplc="04130003" w:tentative="1">
      <w:start w:val="1"/>
      <w:numFmt w:val="bullet"/>
      <w:lvlText w:val="o"/>
      <w:lvlJc w:val="left"/>
      <w:pPr>
        <w:ind w:left="8952" w:hanging="360"/>
      </w:pPr>
      <w:rPr>
        <w:rFonts w:ascii="Courier New" w:hAnsi="Courier New" w:cs="Courier New" w:hint="default"/>
      </w:rPr>
    </w:lvl>
    <w:lvl w:ilvl="8" w:tplc="04130005" w:tentative="1">
      <w:start w:val="1"/>
      <w:numFmt w:val="bullet"/>
      <w:lvlText w:val=""/>
      <w:lvlJc w:val="left"/>
      <w:pPr>
        <w:ind w:left="9672" w:hanging="360"/>
      </w:pPr>
      <w:rPr>
        <w:rFonts w:ascii="Wingdings" w:hAnsi="Wingdings" w:hint="default"/>
      </w:rPr>
    </w:lvl>
  </w:abstractNum>
  <w:abstractNum w:abstractNumId="40">
    <w:nsid w:val="64F732BB"/>
    <w:multiLevelType w:val="hybridMultilevel"/>
    <w:tmpl w:val="CC7AE3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6075530"/>
    <w:multiLevelType w:val="hybridMultilevel"/>
    <w:tmpl w:val="30F48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93721C4"/>
    <w:multiLevelType w:val="hybridMultilevel"/>
    <w:tmpl w:val="31F4CD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699545F8"/>
    <w:multiLevelType w:val="multilevel"/>
    <w:tmpl w:val="712E5F18"/>
    <w:lvl w:ilvl="0">
      <w:start w:val="7"/>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862"/>
        </w:tabs>
        <w:ind w:left="862" w:hanging="720"/>
      </w:pPr>
      <w:rPr>
        <w:rFonts w:hint="default"/>
        <w:b w:val="0"/>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6AA6265A"/>
    <w:multiLevelType w:val="hybridMultilevel"/>
    <w:tmpl w:val="E8F47FDE"/>
    <w:lvl w:ilvl="0" w:tplc="29AAB366">
      <w:numFmt w:val="bullet"/>
      <w:lvlText w:val="-"/>
      <w:lvlJc w:val="left"/>
      <w:pPr>
        <w:tabs>
          <w:tab w:val="num" w:pos="1069"/>
        </w:tabs>
        <w:ind w:left="1069" w:hanging="360"/>
      </w:pPr>
      <w:rPr>
        <w:rFonts w:ascii="Arial" w:eastAsia="Times New Roman" w:hAnsi="Arial" w:cs="Arial" w:hint="default"/>
      </w:rPr>
    </w:lvl>
    <w:lvl w:ilvl="1" w:tplc="04130003">
      <w:start w:val="1"/>
      <w:numFmt w:val="bullet"/>
      <w:lvlText w:val="o"/>
      <w:lvlJc w:val="left"/>
      <w:pPr>
        <w:tabs>
          <w:tab w:val="num" w:pos="1789"/>
        </w:tabs>
        <w:ind w:left="1789" w:hanging="360"/>
      </w:pPr>
      <w:rPr>
        <w:rFonts w:ascii="Courier New" w:hAnsi="Courier New" w:cs="Courier New" w:hint="default"/>
      </w:rPr>
    </w:lvl>
    <w:lvl w:ilvl="2" w:tplc="04130005">
      <w:start w:val="1"/>
      <w:numFmt w:val="bullet"/>
      <w:lvlText w:val=""/>
      <w:lvlJc w:val="left"/>
      <w:pPr>
        <w:tabs>
          <w:tab w:val="num" w:pos="2509"/>
        </w:tabs>
        <w:ind w:left="2509" w:hanging="360"/>
      </w:pPr>
      <w:rPr>
        <w:rFonts w:ascii="Wingdings" w:hAnsi="Wingdings" w:hint="default"/>
      </w:rPr>
    </w:lvl>
    <w:lvl w:ilvl="3" w:tplc="04130001">
      <w:start w:val="1"/>
      <w:numFmt w:val="bullet"/>
      <w:lvlText w:val=""/>
      <w:lvlJc w:val="left"/>
      <w:pPr>
        <w:tabs>
          <w:tab w:val="num" w:pos="3229"/>
        </w:tabs>
        <w:ind w:left="3229" w:hanging="360"/>
      </w:pPr>
      <w:rPr>
        <w:rFonts w:ascii="Symbol" w:hAnsi="Symbol" w:hint="default"/>
      </w:rPr>
    </w:lvl>
    <w:lvl w:ilvl="4" w:tplc="04130003">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45">
    <w:nsid w:val="6D67509F"/>
    <w:multiLevelType w:val="hybridMultilevel"/>
    <w:tmpl w:val="EB72FFC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6">
    <w:nsid w:val="6F3630B0"/>
    <w:multiLevelType w:val="hybridMultilevel"/>
    <w:tmpl w:val="1D4C48D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7">
    <w:nsid w:val="70F70724"/>
    <w:multiLevelType w:val="hybridMultilevel"/>
    <w:tmpl w:val="414C823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8">
    <w:nsid w:val="71C446C8"/>
    <w:multiLevelType w:val="hybridMultilevel"/>
    <w:tmpl w:val="32C653D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nsid w:val="7BB63976"/>
    <w:multiLevelType w:val="hybridMultilevel"/>
    <w:tmpl w:val="6928BF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11"/>
  </w:num>
  <w:num w:numId="4">
    <w:abstractNumId w:val="1"/>
  </w:num>
  <w:num w:numId="5">
    <w:abstractNumId w:val="44"/>
  </w:num>
  <w:num w:numId="6">
    <w:abstractNumId w:val="5"/>
  </w:num>
  <w:num w:numId="7">
    <w:abstractNumId w:val="19"/>
  </w:num>
  <w:num w:numId="8">
    <w:abstractNumId w:val="4"/>
  </w:num>
  <w:num w:numId="9">
    <w:abstractNumId w:val="40"/>
  </w:num>
  <w:num w:numId="10">
    <w:abstractNumId w:val="34"/>
  </w:num>
  <w:num w:numId="11">
    <w:abstractNumId w:val="9"/>
  </w:num>
  <w:num w:numId="12">
    <w:abstractNumId w:val="45"/>
  </w:num>
  <w:num w:numId="13">
    <w:abstractNumId w:val="38"/>
  </w:num>
  <w:num w:numId="14">
    <w:abstractNumId w:val="20"/>
  </w:num>
  <w:num w:numId="15">
    <w:abstractNumId w:val="36"/>
  </w:num>
  <w:num w:numId="16">
    <w:abstractNumId w:val="2"/>
  </w:num>
  <w:num w:numId="17">
    <w:abstractNumId w:val="46"/>
  </w:num>
  <w:num w:numId="18">
    <w:abstractNumId w:val="39"/>
  </w:num>
  <w:num w:numId="19">
    <w:abstractNumId w:val="48"/>
  </w:num>
  <w:num w:numId="20">
    <w:abstractNumId w:val="21"/>
  </w:num>
  <w:num w:numId="21">
    <w:abstractNumId w:val="22"/>
  </w:num>
  <w:num w:numId="22">
    <w:abstractNumId w:val="43"/>
  </w:num>
  <w:num w:numId="23">
    <w:abstractNumId w:val="42"/>
  </w:num>
  <w:num w:numId="24">
    <w:abstractNumId w:val="37"/>
  </w:num>
  <w:num w:numId="25">
    <w:abstractNumId w:val="26"/>
  </w:num>
  <w:num w:numId="26">
    <w:abstractNumId w:val="3"/>
  </w:num>
  <w:num w:numId="27">
    <w:abstractNumId w:val="12"/>
  </w:num>
  <w:num w:numId="28">
    <w:abstractNumId w:val="32"/>
  </w:num>
  <w:num w:numId="29">
    <w:abstractNumId w:val="35"/>
  </w:num>
  <w:num w:numId="30">
    <w:abstractNumId w:val="14"/>
  </w:num>
  <w:num w:numId="31">
    <w:abstractNumId w:val="10"/>
  </w:num>
  <w:num w:numId="32">
    <w:abstractNumId w:val="47"/>
  </w:num>
  <w:num w:numId="33">
    <w:abstractNumId w:val="49"/>
  </w:num>
  <w:num w:numId="34">
    <w:abstractNumId w:val="6"/>
  </w:num>
  <w:num w:numId="35">
    <w:abstractNumId w:val="8"/>
  </w:num>
  <w:num w:numId="36">
    <w:abstractNumId w:val="23"/>
  </w:num>
  <w:num w:numId="37">
    <w:abstractNumId w:val="24"/>
  </w:num>
  <w:num w:numId="38">
    <w:abstractNumId w:val="15"/>
  </w:num>
  <w:num w:numId="39">
    <w:abstractNumId w:val="18"/>
  </w:num>
  <w:num w:numId="40">
    <w:abstractNumId w:val="41"/>
  </w:num>
  <w:num w:numId="41">
    <w:abstractNumId w:val="28"/>
  </w:num>
  <w:num w:numId="42">
    <w:abstractNumId w:val="27"/>
  </w:num>
  <w:num w:numId="43">
    <w:abstractNumId w:val="30"/>
  </w:num>
  <w:num w:numId="44">
    <w:abstractNumId w:val="17"/>
  </w:num>
  <w:num w:numId="45">
    <w:abstractNumId w:val="16"/>
  </w:num>
  <w:num w:numId="46">
    <w:abstractNumId w:val="0"/>
  </w:num>
  <w:num w:numId="47">
    <w:abstractNumId w:val="29"/>
  </w:num>
  <w:num w:numId="48">
    <w:abstractNumId w:val="13"/>
  </w:num>
  <w:num w:numId="49">
    <w:abstractNumId w:val="33"/>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DA"/>
    <w:rsid w:val="00006CC1"/>
    <w:rsid w:val="00012D66"/>
    <w:rsid w:val="00022735"/>
    <w:rsid w:val="000275EE"/>
    <w:rsid w:val="00033BAC"/>
    <w:rsid w:val="00043026"/>
    <w:rsid w:val="00045FD5"/>
    <w:rsid w:val="000505F0"/>
    <w:rsid w:val="00067325"/>
    <w:rsid w:val="00074605"/>
    <w:rsid w:val="00076ADB"/>
    <w:rsid w:val="000948CC"/>
    <w:rsid w:val="00095CE3"/>
    <w:rsid w:val="00110CAD"/>
    <w:rsid w:val="0012095F"/>
    <w:rsid w:val="001719C7"/>
    <w:rsid w:val="00192D34"/>
    <w:rsid w:val="001C1864"/>
    <w:rsid w:val="001D6760"/>
    <w:rsid w:val="001F3FD1"/>
    <w:rsid w:val="00240A20"/>
    <w:rsid w:val="00282797"/>
    <w:rsid w:val="00282847"/>
    <w:rsid w:val="002944CD"/>
    <w:rsid w:val="002A6819"/>
    <w:rsid w:val="002B7FB2"/>
    <w:rsid w:val="002D47BB"/>
    <w:rsid w:val="002E555D"/>
    <w:rsid w:val="002E6D78"/>
    <w:rsid w:val="00303AEC"/>
    <w:rsid w:val="00310FA4"/>
    <w:rsid w:val="00330E8F"/>
    <w:rsid w:val="00351371"/>
    <w:rsid w:val="00381301"/>
    <w:rsid w:val="003A0CC3"/>
    <w:rsid w:val="003A21B1"/>
    <w:rsid w:val="003A4EB7"/>
    <w:rsid w:val="004077AA"/>
    <w:rsid w:val="00422C6B"/>
    <w:rsid w:val="004250ED"/>
    <w:rsid w:val="004433C5"/>
    <w:rsid w:val="0044737A"/>
    <w:rsid w:val="004505DF"/>
    <w:rsid w:val="004538F5"/>
    <w:rsid w:val="004726DF"/>
    <w:rsid w:val="0048223B"/>
    <w:rsid w:val="004A4323"/>
    <w:rsid w:val="004B0D23"/>
    <w:rsid w:val="004B5789"/>
    <w:rsid w:val="004C090D"/>
    <w:rsid w:val="004C4619"/>
    <w:rsid w:val="004D4C83"/>
    <w:rsid w:val="004E765A"/>
    <w:rsid w:val="005032AA"/>
    <w:rsid w:val="00512BA5"/>
    <w:rsid w:val="005164C7"/>
    <w:rsid w:val="00525131"/>
    <w:rsid w:val="00533B3A"/>
    <w:rsid w:val="00536524"/>
    <w:rsid w:val="00541EC3"/>
    <w:rsid w:val="00561BF4"/>
    <w:rsid w:val="005661D5"/>
    <w:rsid w:val="005706CC"/>
    <w:rsid w:val="005713CF"/>
    <w:rsid w:val="00572314"/>
    <w:rsid w:val="00580C8F"/>
    <w:rsid w:val="00591B13"/>
    <w:rsid w:val="0059720C"/>
    <w:rsid w:val="00612C70"/>
    <w:rsid w:val="006153CA"/>
    <w:rsid w:val="00617E6C"/>
    <w:rsid w:val="00681302"/>
    <w:rsid w:val="0069581F"/>
    <w:rsid w:val="00695E0C"/>
    <w:rsid w:val="006A32F3"/>
    <w:rsid w:val="006B0E64"/>
    <w:rsid w:val="006B1368"/>
    <w:rsid w:val="006D0FBE"/>
    <w:rsid w:val="006F521A"/>
    <w:rsid w:val="00705319"/>
    <w:rsid w:val="00713225"/>
    <w:rsid w:val="00715267"/>
    <w:rsid w:val="007550B8"/>
    <w:rsid w:val="00762C1C"/>
    <w:rsid w:val="007737EE"/>
    <w:rsid w:val="007B2838"/>
    <w:rsid w:val="007C287C"/>
    <w:rsid w:val="007C7519"/>
    <w:rsid w:val="007E3337"/>
    <w:rsid w:val="00823E90"/>
    <w:rsid w:val="00846EA9"/>
    <w:rsid w:val="00881B21"/>
    <w:rsid w:val="00887ADF"/>
    <w:rsid w:val="00890EBB"/>
    <w:rsid w:val="00893468"/>
    <w:rsid w:val="008B0E29"/>
    <w:rsid w:val="008C7169"/>
    <w:rsid w:val="008E65E5"/>
    <w:rsid w:val="008F2E7A"/>
    <w:rsid w:val="008F3B87"/>
    <w:rsid w:val="00910122"/>
    <w:rsid w:val="00917BAB"/>
    <w:rsid w:val="00982846"/>
    <w:rsid w:val="00990719"/>
    <w:rsid w:val="009D6304"/>
    <w:rsid w:val="009F1721"/>
    <w:rsid w:val="00A05C48"/>
    <w:rsid w:val="00A31179"/>
    <w:rsid w:val="00A37FCA"/>
    <w:rsid w:val="00A4045B"/>
    <w:rsid w:val="00A44F16"/>
    <w:rsid w:val="00A770A0"/>
    <w:rsid w:val="00A84D79"/>
    <w:rsid w:val="00AA3200"/>
    <w:rsid w:val="00AA564B"/>
    <w:rsid w:val="00AB499F"/>
    <w:rsid w:val="00AC55AA"/>
    <w:rsid w:val="00AD1A71"/>
    <w:rsid w:val="00AE47AA"/>
    <w:rsid w:val="00B06047"/>
    <w:rsid w:val="00B16531"/>
    <w:rsid w:val="00B20621"/>
    <w:rsid w:val="00B37CEF"/>
    <w:rsid w:val="00B54084"/>
    <w:rsid w:val="00B710A7"/>
    <w:rsid w:val="00B764FC"/>
    <w:rsid w:val="00BB0239"/>
    <w:rsid w:val="00BB2F64"/>
    <w:rsid w:val="00BC1822"/>
    <w:rsid w:val="00BD04A8"/>
    <w:rsid w:val="00BD144A"/>
    <w:rsid w:val="00BD1947"/>
    <w:rsid w:val="00C0691D"/>
    <w:rsid w:val="00C201DA"/>
    <w:rsid w:val="00C767E9"/>
    <w:rsid w:val="00C83585"/>
    <w:rsid w:val="00CC77BD"/>
    <w:rsid w:val="00CD360E"/>
    <w:rsid w:val="00D14AED"/>
    <w:rsid w:val="00D1597F"/>
    <w:rsid w:val="00D21748"/>
    <w:rsid w:val="00D60D0D"/>
    <w:rsid w:val="00D7312F"/>
    <w:rsid w:val="00D82740"/>
    <w:rsid w:val="00D87AAE"/>
    <w:rsid w:val="00DA4CE9"/>
    <w:rsid w:val="00DB21AE"/>
    <w:rsid w:val="00DC6CED"/>
    <w:rsid w:val="00DE1D6D"/>
    <w:rsid w:val="00DE56E3"/>
    <w:rsid w:val="00DF13FF"/>
    <w:rsid w:val="00E23D97"/>
    <w:rsid w:val="00E243CE"/>
    <w:rsid w:val="00E320D6"/>
    <w:rsid w:val="00E50A46"/>
    <w:rsid w:val="00E56084"/>
    <w:rsid w:val="00E56E2F"/>
    <w:rsid w:val="00E5764A"/>
    <w:rsid w:val="00E71AE1"/>
    <w:rsid w:val="00E859C1"/>
    <w:rsid w:val="00E921CE"/>
    <w:rsid w:val="00EA3CDD"/>
    <w:rsid w:val="00EB0D87"/>
    <w:rsid w:val="00EB736B"/>
    <w:rsid w:val="00EC107A"/>
    <w:rsid w:val="00ED510C"/>
    <w:rsid w:val="00F00999"/>
    <w:rsid w:val="00F07CEF"/>
    <w:rsid w:val="00F50D83"/>
    <w:rsid w:val="00F652DB"/>
    <w:rsid w:val="00F65C58"/>
    <w:rsid w:val="00F65FDA"/>
    <w:rsid w:val="00F761F4"/>
    <w:rsid w:val="00F90711"/>
    <w:rsid w:val="00F975EB"/>
    <w:rsid w:val="00FA1348"/>
    <w:rsid w:val="00FB5E97"/>
    <w:rsid w:val="00FF4A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921CE"/>
    <w:pPr>
      <w:spacing w:after="0" w:line="240" w:lineRule="auto"/>
    </w:pPr>
    <w:rPr>
      <w:rFonts w:ascii="Times New Roman" w:eastAsia="Times New Roman" w:hAnsi="Times New Roman" w:cs="Times New Roman"/>
      <w:sz w:val="20"/>
      <w:szCs w:val="20"/>
      <w:lang w:eastAsia="nl-NL"/>
    </w:rPr>
  </w:style>
  <w:style w:type="paragraph" w:styleId="Kop1">
    <w:name w:val="heading 1"/>
    <w:basedOn w:val="Standaard"/>
    <w:next w:val="Standaard"/>
    <w:link w:val="Kop1Char"/>
    <w:qFormat/>
    <w:rsid w:val="00110CAD"/>
    <w:pPr>
      <w:keepNext/>
      <w:jc w:val="center"/>
      <w:outlineLvl w:val="0"/>
    </w:pPr>
    <w:rPr>
      <w:rFonts w:ascii="Trebuchet MS" w:hAnsi="Trebuchet MS"/>
      <w:sz w:val="40"/>
    </w:rPr>
  </w:style>
  <w:style w:type="paragraph" w:styleId="Kop2">
    <w:name w:val="heading 2"/>
    <w:basedOn w:val="Standaard"/>
    <w:next w:val="Standaard"/>
    <w:link w:val="Kop2Char"/>
    <w:qFormat/>
    <w:rsid w:val="00110CAD"/>
    <w:pPr>
      <w:keepNext/>
      <w:jc w:val="center"/>
      <w:outlineLvl w:val="1"/>
    </w:pPr>
    <w:rPr>
      <w:rFonts w:ascii="Trebuchet MS" w:hAnsi="Trebuchet MS"/>
      <w:b/>
      <w:sz w:val="24"/>
    </w:rPr>
  </w:style>
  <w:style w:type="paragraph" w:styleId="Kop3">
    <w:name w:val="heading 3"/>
    <w:basedOn w:val="Standaard"/>
    <w:next w:val="Standaard"/>
    <w:link w:val="Kop3Char"/>
    <w:qFormat/>
    <w:rsid w:val="00110CAD"/>
    <w:pPr>
      <w:keepNext/>
      <w:ind w:left="708"/>
      <w:jc w:val="center"/>
      <w:outlineLvl w:val="2"/>
    </w:pPr>
    <w:rPr>
      <w:rFonts w:ascii="Trebuchet MS" w:hAnsi="Trebuchet MS"/>
      <w:b/>
      <w:sz w:val="24"/>
    </w:rPr>
  </w:style>
  <w:style w:type="paragraph" w:styleId="Kop4">
    <w:name w:val="heading 4"/>
    <w:basedOn w:val="Standaard"/>
    <w:next w:val="Standaard"/>
    <w:link w:val="Kop4Char"/>
    <w:qFormat/>
    <w:rsid w:val="00110CAD"/>
    <w:pPr>
      <w:keepNext/>
      <w:ind w:left="708"/>
      <w:outlineLvl w:val="3"/>
    </w:pPr>
    <w:rPr>
      <w:rFonts w:ascii="Trebuchet MS" w:hAnsi="Trebuchet MS"/>
      <w:sz w:val="24"/>
      <w:u w:val="single"/>
    </w:rPr>
  </w:style>
  <w:style w:type="paragraph" w:styleId="Kop5">
    <w:name w:val="heading 5"/>
    <w:basedOn w:val="Standaard"/>
    <w:next w:val="Standaard"/>
    <w:link w:val="Kop5Char"/>
    <w:qFormat/>
    <w:rsid w:val="00110CAD"/>
    <w:pPr>
      <w:keepNext/>
      <w:spacing w:line="360" w:lineRule="auto"/>
      <w:outlineLvl w:val="4"/>
    </w:pPr>
    <w:rPr>
      <w:rFonts w:ascii="Verdana" w:hAnsi="Verdana"/>
      <w:b/>
      <w:sz w:val="22"/>
    </w:rPr>
  </w:style>
  <w:style w:type="paragraph" w:styleId="Kop6">
    <w:name w:val="heading 6"/>
    <w:basedOn w:val="Standaard"/>
    <w:next w:val="Standaard"/>
    <w:link w:val="Kop6Char"/>
    <w:qFormat/>
    <w:rsid w:val="00110CAD"/>
    <w:pPr>
      <w:keepNext/>
      <w:spacing w:line="360" w:lineRule="auto"/>
      <w:outlineLvl w:val="5"/>
    </w:pPr>
    <w:rPr>
      <w:rFonts w:ascii="Verdana" w:hAnsi="Verdana"/>
      <w:sz w:val="2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10CAD"/>
    <w:rPr>
      <w:rFonts w:ascii="Trebuchet MS" w:eastAsia="Times New Roman" w:hAnsi="Trebuchet MS" w:cs="Times New Roman"/>
      <w:sz w:val="40"/>
      <w:szCs w:val="20"/>
      <w:lang w:eastAsia="nl-NL"/>
    </w:rPr>
  </w:style>
  <w:style w:type="character" w:customStyle="1" w:styleId="Kop2Char">
    <w:name w:val="Kop 2 Char"/>
    <w:basedOn w:val="Standaardalinea-lettertype"/>
    <w:link w:val="Kop2"/>
    <w:rsid w:val="00110CAD"/>
    <w:rPr>
      <w:rFonts w:ascii="Trebuchet MS" w:eastAsia="Times New Roman" w:hAnsi="Trebuchet MS" w:cs="Times New Roman"/>
      <w:b/>
      <w:sz w:val="24"/>
      <w:szCs w:val="20"/>
      <w:lang w:eastAsia="nl-NL"/>
    </w:rPr>
  </w:style>
  <w:style w:type="character" w:customStyle="1" w:styleId="Kop3Char">
    <w:name w:val="Kop 3 Char"/>
    <w:basedOn w:val="Standaardalinea-lettertype"/>
    <w:link w:val="Kop3"/>
    <w:rsid w:val="00110CAD"/>
    <w:rPr>
      <w:rFonts w:ascii="Trebuchet MS" w:eastAsia="Times New Roman" w:hAnsi="Trebuchet MS" w:cs="Times New Roman"/>
      <w:b/>
      <w:sz w:val="24"/>
      <w:szCs w:val="20"/>
      <w:lang w:eastAsia="nl-NL"/>
    </w:rPr>
  </w:style>
  <w:style w:type="character" w:customStyle="1" w:styleId="Kop4Char">
    <w:name w:val="Kop 4 Char"/>
    <w:basedOn w:val="Standaardalinea-lettertype"/>
    <w:link w:val="Kop4"/>
    <w:rsid w:val="00110CAD"/>
    <w:rPr>
      <w:rFonts w:ascii="Trebuchet MS" w:eastAsia="Times New Roman" w:hAnsi="Trebuchet MS" w:cs="Times New Roman"/>
      <w:sz w:val="24"/>
      <w:szCs w:val="20"/>
      <w:u w:val="single"/>
      <w:lang w:eastAsia="nl-NL"/>
    </w:rPr>
  </w:style>
  <w:style w:type="character" w:customStyle="1" w:styleId="Kop5Char">
    <w:name w:val="Kop 5 Char"/>
    <w:basedOn w:val="Standaardalinea-lettertype"/>
    <w:link w:val="Kop5"/>
    <w:rsid w:val="00110CAD"/>
    <w:rPr>
      <w:rFonts w:ascii="Verdana" w:eastAsia="Times New Roman" w:hAnsi="Verdana" w:cs="Times New Roman"/>
      <w:b/>
      <w:szCs w:val="20"/>
      <w:lang w:eastAsia="nl-NL"/>
    </w:rPr>
  </w:style>
  <w:style w:type="character" w:customStyle="1" w:styleId="Kop6Char">
    <w:name w:val="Kop 6 Char"/>
    <w:basedOn w:val="Standaardalinea-lettertype"/>
    <w:link w:val="Kop6"/>
    <w:rsid w:val="00110CAD"/>
    <w:rPr>
      <w:rFonts w:ascii="Verdana" w:eastAsia="Times New Roman" w:hAnsi="Verdana" w:cs="Times New Roman"/>
      <w:sz w:val="24"/>
      <w:szCs w:val="20"/>
      <w:lang w:val="en-GB" w:eastAsia="nl-NL"/>
    </w:rPr>
  </w:style>
  <w:style w:type="paragraph" w:styleId="Plattetekst">
    <w:name w:val="Body Text"/>
    <w:basedOn w:val="Standaard"/>
    <w:link w:val="PlattetekstChar"/>
    <w:rsid w:val="00110CAD"/>
    <w:pPr>
      <w:spacing w:line="360" w:lineRule="auto"/>
    </w:pPr>
    <w:rPr>
      <w:rFonts w:ascii="Verdana" w:hAnsi="Verdana"/>
      <w:sz w:val="22"/>
    </w:rPr>
  </w:style>
  <w:style w:type="character" w:customStyle="1" w:styleId="PlattetekstChar">
    <w:name w:val="Platte tekst Char"/>
    <w:basedOn w:val="Standaardalinea-lettertype"/>
    <w:link w:val="Plattetekst"/>
    <w:rsid w:val="00110CAD"/>
    <w:rPr>
      <w:rFonts w:ascii="Verdana" w:eastAsia="Times New Roman" w:hAnsi="Verdana" w:cs="Times New Roman"/>
      <w:szCs w:val="20"/>
      <w:lang w:eastAsia="nl-NL"/>
    </w:rPr>
  </w:style>
  <w:style w:type="paragraph" w:styleId="Documentstructuur">
    <w:name w:val="Document Map"/>
    <w:basedOn w:val="Standaard"/>
    <w:link w:val="DocumentstructuurChar"/>
    <w:semiHidden/>
    <w:rsid w:val="00110CAD"/>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110CAD"/>
    <w:rPr>
      <w:rFonts w:ascii="Tahoma" w:eastAsia="Times New Roman" w:hAnsi="Tahoma" w:cs="Times New Roman"/>
      <w:sz w:val="20"/>
      <w:szCs w:val="20"/>
      <w:shd w:val="clear" w:color="auto" w:fill="000080"/>
      <w:lang w:eastAsia="nl-NL"/>
    </w:rPr>
  </w:style>
  <w:style w:type="paragraph" w:styleId="Plattetekstinspringen">
    <w:name w:val="Body Text Indent"/>
    <w:basedOn w:val="Standaard"/>
    <w:link w:val="PlattetekstinspringenChar"/>
    <w:rsid w:val="00110CAD"/>
    <w:pPr>
      <w:ind w:left="708"/>
    </w:pPr>
    <w:rPr>
      <w:rFonts w:ascii="Trebuchet MS" w:hAnsi="Trebuchet MS"/>
      <w:sz w:val="24"/>
      <w:u w:val="single"/>
    </w:rPr>
  </w:style>
  <w:style w:type="character" w:customStyle="1" w:styleId="PlattetekstinspringenChar">
    <w:name w:val="Platte tekst inspringen Char"/>
    <w:basedOn w:val="Standaardalinea-lettertype"/>
    <w:link w:val="Plattetekstinspringen"/>
    <w:rsid w:val="00110CAD"/>
    <w:rPr>
      <w:rFonts w:ascii="Trebuchet MS" w:eastAsia="Times New Roman" w:hAnsi="Trebuchet MS" w:cs="Times New Roman"/>
      <w:sz w:val="24"/>
      <w:szCs w:val="20"/>
      <w:u w:val="single"/>
      <w:lang w:eastAsia="nl-NL"/>
    </w:rPr>
  </w:style>
  <w:style w:type="character" w:styleId="Hyperlink">
    <w:name w:val="Hyperlink"/>
    <w:basedOn w:val="Standaardalinea-lettertype"/>
    <w:rsid w:val="00110CAD"/>
    <w:rPr>
      <w:color w:val="0000FF"/>
      <w:u w:val="single"/>
    </w:rPr>
  </w:style>
  <w:style w:type="character" w:styleId="Paginanummer">
    <w:name w:val="page number"/>
    <w:basedOn w:val="Standaardalinea-lettertype"/>
    <w:rsid w:val="00110CAD"/>
  </w:style>
  <w:style w:type="paragraph" w:styleId="Voettekst">
    <w:name w:val="footer"/>
    <w:basedOn w:val="Standaard"/>
    <w:link w:val="VoettekstChar"/>
    <w:uiPriority w:val="99"/>
    <w:rsid w:val="00110CAD"/>
    <w:pPr>
      <w:tabs>
        <w:tab w:val="center" w:pos="4536"/>
        <w:tab w:val="right" w:pos="9072"/>
      </w:tabs>
    </w:pPr>
    <w:rPr>
      <w:sz w:val="24"/>
    </w:rPr>
  </w:style>
  <w:style w:type="character" w:customStyle="1" w:styleId="VoettekstChar">
    <w:name w:val="Voettekst Char"/>
    <w:basedOn w:val="Standaardalinea-lettertype"/>
    <w:link w:val="Voettekst"/>
    <w:uiPriority w:val="99"/>
    <w:rsid w:val="00110CAD"/>
    <w:rPr>
      <w:rFonts w:ascii="Times New Roman" w:eastAsia="Times New Roman" w:hAnsi="Times New Roman" w:cs="Times New Roman"/>
      <w:sz w:val="24"/>
      <w:szCs w:val="20"/>
      <w:lang w:eastAsia="nl-NL"/>
    </w:rPr>
  </w:style>
  <w:style w:type="paragraph" w:styleId="Koptekst">
    <w:name w:val="header"/>
    <w:basedOn w:val="Standaard"/>
    <w:link w:val="KoptekstChar"/>
    <w:uiPriority w:val="99"/>
    <w:rsid w:val="00110CAD"/>
    <w:pPr>
      <w:tabs>
        <w:tab w:val="center" w:pos="4536"/>
        <w:tab w:val="right" w:pos="9072"/>
      </w:tabs>
    </w:pPr>
  </w:style>
  <w:style w:type="character" w:customStyle="1" w:styleId="KoptekstChar">
    <w:name w:val="Koptekst Char"/>
    <w:basedOn w:val="Standaardalinea-lettertype"/>
    <w:link w:val="Koptekst"/>
    <w:uiPriority w:val="99"/>
    <w:rsid w:val="00110CAD"/>
    <w:rPr>
      <w:rFonts w:ascii="Times New Roman" w:eastAsia="Times New Roman" w:hAnsi="Times New Roman" w:cs="Times New Roman"/>
      <w:sz w:val="20"/>
      <w:szCs w:val="20"/>
      <w:lang w:eastAsia="nl-NL"/>
    </w:rPr>
  </w:style>
  <w:style w:type="character" w:customStyle="1" w:styleId="homeproductproposalimage21">
    <w:name w:val="homeproductproposalimage21"/>
    <w:basedOn w:val="Standaardalinea-lettertype"/>
    <w:rsid w:val="00110CAD"/>
  </w:style>
  <w:style w:type="paragraph" w:styleId="Ballontekst">
    <w:name w:val="Balloon Text"/>
    <w:basedOn w:val="Standaard"/>
    <w:link w:val="BallontekstChar"/>
    <w:rsid w:val="00110CAD"/>
    <w:rPr>
      <w:rFonts w:ascii="Tahoma" w:hAnsi="Tahoma" w:cs="Tahoma"/>
      <w:sz w:val="16"/>
      <w:szCs w:val="16"/>
    </w:rPr>
  </w:style>
  <w:style w:type="character" w:customStyle="1" w:styleId="BallontekstChar">
    <w:name w:val="Ballontekst Char"/>
    <w:basedOn w:val="Standaardalinea-lettertype"/>
    <w:link w:val="Ballontekst"/>
    <w:rsid w:val="00110CAD"/>
    <w:rPr>
      <w:rFonts w:ascii="Tahoma" w:eastAsia="Times New Roman" w:hAnsi="Tahoma" w:cs="Tahoma"/>
      <w:sz w:val="16"/>
      <w:szCs w:val="16"/>
      <w:lang w:eastAsia="nl-NL"/>
    </w:rPr>
  </w:style>
  <w:style w:type="table" w:styleId="Tabelraster">
    <w:name w:val="Table Grid"/>
    <w:basedOn w:val="Standaardtabel"/>
    <w:rsid w:val="00110CAD"/>
    <w:pPr>
      <w:spacing w:after="0" w:line="240" w:lineRule="auto"/>
    </w:pPr>
    <w:rPr>
      <w:rFonts w:ascii="Times New Roman" w:eastAsia="Times New Roman"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ardalinea-lettertype"/>
    <w:rsid w:val="00110CAD"/>
  </w:style>
  <w:style w:type="paragraph" w:customStyle="1" w:styleId="ecxmsonormal">
    <w:name w:val="ecxmsonormal"/>
    <w:basedOn w:val="Standaard"/>
    <w:rsid w:val="00110CAD"/>
    <w:pPr>
      <w:spacing w:before="100" w:beforeAutospacing="1" w:after="100" w:afterAutospacing="1"/>
    </w:pPr>
    <w:rPr>
      <w:sz w:val="24"/>
      <w:szCs w:val="24"/>
    </w:rPr>
  </w:style>
  <w:style w:type="character" w:customStyle="1" w:styleId="apple-converted-space">
    <w:name w:val="apple-converted-space"/>
    <w:basedOn w:val="Standaardalinea-lettertype"/>
    <w:rsid w:val="00110CAD"/>
  </w:style>
  <w:style w:type="paragraph" w:styleId="Lijstalinea">
    <w:name w:val="List Paragraph"/>
    <w:basedOn w:val="Standaard"/>
    <w:uiPriority w:val="34"/>
    <w:qFormat/>
    <w:rsid w:val="00110CAD"/>
    <w:pPr>
      <w:ind w:left="708"/>
    </w:pPr>
  </w:style>
  <w:style w:type="paragraph" w:styleId="Normaalweb">
    <w:name w:val="Normal (Web)"/>
    <w:basedOn w:val="Standaard"/>
    <w:uiPriority w:val="99"/>
    <w:unhideWhenUsed/>
    <w:rsid w:val="00110CAD"/>
    <w:pPr>
      <w:spacing w:before="100" w:beforeAutospacing="1" w:after="100" w:afterAutospacing="1"/>
    </w:pPr>
    <w:rPr>
      <w:sz w:val="24"/>
      <w:szCs w:val="24"/>
    </w:rPr>
  </w:style>
  <w:style w:type="character" w:customStyle="1" w:styleId="hps">
    <w:name w:val="hps"/>
    <w:basedOn w:val="Standaardalinea-lettertype"/>
    <w:rsid w:val="00110CAD"/>
  </w:style>
  <w:style w:type="paragraph" w:styleId="Inhopg1">
    <w:name w:val="toc 1"/>
    <w:basedOn w:val="Standaard"/>
    <w:next w:val="Standaard"/>
    <w:autoRedefine/>
    <w:uiPriority w:val="39"/>
    <w:unhideWhenUsed/>
    <w:rsid w:val="00045FD5"/>
    <w:pPr>
      <w:tabs>
        <w:tab w:val="right" w:pos="9060"/>
      </w:tabs>
      <w:spacing w:after="100"/>
    </w:pPr>
    <w:rPr>
      <w:rFonts w:ascii="Calibri" w:hAnsi="Calibri"/>
      <w:b/>
      <w:noProof/>
      <w:sz w:val="28"/>
      <w:szCs w:val="28"/>
    </w:rPr>
  </w:style>
  <w:style w:type="paragraph" w:styleId="Inhopg2">
    <w:name w:val="toc 2"/>
    <w:basedOn w:val="Standaard"/>
    <w:next w:val="Standaard"/>
    <w:autoRedefine/>
    <w:uiPriority w:val="39"/>
    <w:unhideWhenUsed/>
    <w:rsid w:val="00B710A7"/>
    <w:pPr>
      <w:tabs>
        <w:tab w:val="left" w:pos="1808"/>
        <w:tab w:val="right" w:pos="9060"/>
      </w:tabs>
      <w:spacing w:after="100"/>
    </w:pPr>
    <w:rPr>
      <w:rFonts w:ascii="Calibri" w:hAnsi="Calibri"/>
      <w:b/>
      <w:noProof/>
      <w:sz w:val="28"/>
      <w:szCs w:val="28"/>
    </w:rPr>
  </w:style>
  <w:style w:type="paragraph" w:styleId="Inhopg3">
    <w:name w:val="toc 3"/>
    <w:basedOn w:val="Standaard"/>
    <w:next w:val="Standaard"/>
    <w:autoRedefine/>
    <w:uiPriority w:val="39"/>
    <w:unhideWhenUsed/>
    <w:rsid w:val="004C4619"/>
    <w:pPr>
      <w:spacing w:after="100"/>
      <w:ind w:left="400"/>
    </w:pPr>
  </w:style>
  <w:style w:type="paragraph" w:styleId="Inhopg4">
    <w:name w:val="toc 4"/>
    <w:basedOn w:val="Standaard"/>
    <w:next w:val="Standaard"/>
    <w:autoRedefine/>
    <w:uiPriority w:val="39"/>
    <w:unhideWhenUsed/>
    <w:rsid w:val="004C4619"/>
    <w:pPr>
      <w:spacing w:after="100"/>
      <w:ind w:left="600"/>
    </w:pPr>
  </w:style>
  <w:style w:type="paragraph" w:customStyle="1" w:styleId="Default">
    <w:name w:val="Default"/>
    <w:rsid w:val="00AD1A71"/>
    <w:pPr>
      <w:autoSpaceDE w:val="0"/>
      <w:autoSpaceDN w:val="0"/>
      <w:adjustRightInd w:val="0"/>
      <w:spacing w:after="0" w:line="240" w:lineRule="auto"/>
    </w:pPr>
    <w:rPr>
      <w:rFonts w:ascii="Calibri" w:eastAsia="Calibri" w:hAnsi="Calibri" w:cs="Calibri"/>
      <w:color w:val="000000"/>
      <w:sz w:val="24"/>
      <w:szCs w:val="24"/>
    </w:rPr>
  </w:style>
  <w:style w:type="paragraph" w:styleId="Geenafstand">
    <w:name w:val="No Spacing"/>
    <w:uiPriority w:val="1"/>
    <w:qFormat/>
    <w:rsid w:val="00910122"/>
    <w:pPr>
      <w:spacing w:after="0" w:line="240" w:lineRule="auto"/>
    </w:pPr>
    <w:rPr>
      <w:rFonts w:ascii="Times New Roman" w:eastAsia="Times New Roman" w:hAnsi="Times New Roman" w:cs="Times New Roman"/>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921CE"/>
    <w:pPr>
      <w:spacing w:after="0" w:line="240" w:lineRule="auto"/>
    </w:pPr>
    <w:rPr>
      <w:rFonts w:ascii="Times New Roman" w:eastAsia="Times New Roman" w:hAnsi="Times New Roman" w:cs="Times New Roman"/>
      <w:sz w:val="20"/>
      <w:szCs w:val="20"/>
      <w:lang w:eastAsia="nl-NL"/>
    </w:rPr>
  </w:style>
  <w:style w:type="paragraph" w:styleId="Kop1">
    <w:name w:val="heading 1"/>
    <w:basedOn w:val="Standaard"/>
    <w:next w:val="Standaard"/>
    <w:link w:val="Kop1Char"/>
    <w:qFormat/>
    <w:rsid w:val="00110CAD"/>
    <w:pPr>
      <w:keepNext/>
      <w:jc w:val="center"/>
      <w:outlineLvl w:val="0"/>
    </w:pPr>
    <w:rPr>
      <w:rFonts w:ascii="Trebuchet MS" w:hAnsi="Trebuchet MS"/>
      <w:sz w:val="40"/>
    </w:rPr>
  </w:style>
  <w:style w:type="paragraph" w:styleId="Kop2">
    <w:name w:val="heading 2"/>
    <w:basedOn w:val="Standaard"/>
    <w:next w:val="Standaard"/>
    <w:link w:val="Kop2Char"/>
    <w:qFormat/>
    <w:rsid w:val="00110CAD"/>
    <w:pPr>
      <w:keepNext/>
      <w:jc w:val="center"/>
      <w:outlineLvl w:val="1"/>
    </w:pPr>
    <w:rPr>
      <w:rFonts w:ascii="Trebuchet MS" w:hAnsi="Trebuchet MS"/>
      <w:b/>
      <w:sz w:val="24"/>
    </w:rPr>
  </w:style>
  <w:style w:type="paragraph" w:styleId="Kop3">
    <w:name w:val="heading 3"/>
    <w:basedOn w:val="Standaard"/>
    <w:next w:val="Standaard"/>
    <w:link w:val="Kop3Char"/>
    <w:qFormat/>
    <w:rsid w:val="00110CAD"/>
    <w:pPr>
      <w:keepNext/>
      <w:ind w:left="708"/>
      <w:jc w:val="center"/>
      <w:outlineLvl w:val="2"/>
    </w:pPr>
    <w:rPr>
      <w:rFonts w:ascii="Trebuchet MS" w:hAnsi="Trebuchet MS"/>
      <w:b/>
      <w:sz w:val="24"/>
    </w:rPr>
  </w:style>
  <w:style w:type="paragraph" w:styleId="Kop4">
    <w:name w:val="heading 4"/>
    <w:basedOn w:val="Standaard"/>
    <w:next w:val="Standaard"/>
    <w:link w:val="Kop4Char"/>
    <w:qFormat/>
    <w:rsid w:val="00110CAD"/>
    <w:pPr>
      <w:keepNext/>
      <w:ind w:left="708"/>
      <w:outlineLvl w:val="3"/>
    </w:pPr>
    <w:rPr>
      <w:rFonts w:ascii="Trebuchet MS" w:hAnsi="Trebuchet MS"/>
      <w:sz w:val="24"/>
      <w:u w:val="single"/>
    </w:rPr>
  </w:style>
  <w:style w:type="paragraph" w:styleId="Kop5">
    <w:name w:val="heading 5"/>
    <w:basedOn w:val="Standaard"/>
    <w:next w:val="Standaard"/>
    <w:link w:val="Kop5Char"/>
    <w:qFormat/>
    <w:rsid w:val="00110CAD"/>
    <w:pPr>
      <w:keepNext/>
      <w:spacing w:line="360" w:lineRule="auto"/>
      <w:outlineLvl w:val="4"/>
    </w:pPr>
    <w:rPr>
      <w:rFonts w:ascii="Verdana" w:hAnsi="Verdana"/>
      <w:b/>
      <w:sz w:val="22"/>
    </w:rPr>
  </w:style>
  <w:style w:type="paragraph" w:styleId="Kop6">
    <w:name w:val="heading 6"/>
    <w:basedOn w:val="Standaard"/>
    <w:next w:val="Standaard"/>
    <w:link w:val="Kop6Char"/>
    <w:qFormat/>
    <w:rsid w:val="00110CAD"/>
    <w:pPr>
      <w:keepNext/>
      <w:spacing w:line="360" w:lineRule="auto"/>
      <w:outlineLvl w:val="5"/>
    </w:pPr>
    <w:rPr>
      <w:rFonts w:ascii="Verdana" w:hAnsi="Verdana"/>
      <w:sz w:val="2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10CAD"/>
    <w:rPr>
      <w:rFonts w:ascii="Trebuchet MS" w:eastAsia="Times New Roman" w:hAnsi="Trebuchet MS" w:cs="Times New Roman"/>
      <w:sz w:val="40"/>
      <w:szCs w:val="20"/>
      <w:lang w:eastAsia="nl-NL"/>
    </w:rPr>
  </w:style>
  <w:style w:type="character" w:customStyle="1" w:styleId="Kop2Char">
    <w:name w:val="Kop 2 Char"/>
    <w:basedOn w:val="Standaardalinea-lettertype"/>
    <w:link w:val="Kop2"/>
    <w:rsid w:val="00110CAD"/>
    <w:rPr>
      <w:rFonts w:ascii="Trebuchet MS" w:eastAsia="Times New Roman" w:hAnsi="Trebuchet MS" w:cs="Times New Roman"/>
      <w:b/>
      <w:sz w:val="24"/>
      <w:szCs w:val="20"/>
      <w:lang w:eastAsia="nl-NL"/>
    </w:rPr>
  </w:style>
  <w:style w:type="character" w:customStyle="1" w:styleId="Kop3Char">
    <w:name w:val="Kop 3 Char"/>
    <w:basedOn w:val="Standaardalinea-lettertype"/>
    <w:link w:val="Kop3"/>
    <w:rsid w:val="00110CAD"/>
    <w:rPr>
      <w:rFonts w:ascii="Trebuchet MS" w:eastAsia="Times New Roman" w:hAnsi="Trebuchet MS" w:cs="Times New Roman"/>
      <w:b/>
      <w:sz w:val="24"/>
      <w:szCs w:val="20"/>
      <w:lang w:eastAsia="nl-NL"/>
    </w:rPr>
  </w:style>
  <w:style w:type="character" w:customStyle="1" w:styleId="Kop4Char">
    <w:name w:val="Kop 4 Char"/>
    <w:basedOn w:val="Standaardalinea-lettertype"/>
    <w:link w:val="Kop4"/>
    <w:rsid w:val="00110CAD"/>
    <w:rPr>
      <w:rFonts w:ascii="Trebuchet MS" w:eastAsia="Times New Roman" w:hAnsi="Trebuchet MS" w:cs="Times New Roman"/>
      <w:sz w:val="24"/>
      <w:szCs w:val="20"/>
      <w:u w:val="single"/>
      <w:lang w:eastAsia="nl-NL"/>
    </w:rPr>
  </w:style>
  <w:style w:type="character" w:customStyle="1" w:styleId="Kop5Char">
    <w:name w:val="Kop 5 Char"/>
    <w:basedOn w:val="Standaardalinea-lettertype"/>
    <w:link w:val="Kop5"/>
    <w:rsid w:val="00110CAD"/>
    <w:rPr>
      <w:rFonts w:ascii="Verdana" w:eastAsia="Times New Roman" w:hAnsi="Verdana" w:cs="Times New Roman"/>
      <w:b/>
      <w:szCs w:val="20"/>
      <w:lang w:eastAsia="nl-NL"/>
    </w:rPr>
  </w:style>
  <w:style w:type="character" w:customStyle="1" w:styleId="Kop6Char">
    <w:name w:val="Kop 6 Char"/>
    <w:basedOn w:val="Standaardalinea-lettertype"/>
    <w:link w:val="Kop6"/>
    <w:rsid w:val="00110CAD"/>
    <w:rPr>
      <w:rFonts w:ascii="Verdana" w:eastAsia="Times New Roman" w:hAnsi="Verdana" w:cs="Times New Roman"/>
      <w:sz w:val="24"/>
      <w:szCs w:val="20"/>
      <w:lang w:val="en-GB" w:eastAsia="nl-NL"/>
    </w:rPr>
  </w:style>
  <w:style w:type="paragraph" w:styleId="Plattetekst">
    <w:name w:val="Body Text"/>
    <w:basedOn w:val="Standaard"/>
    <w:link w:val="PlattetekstChar"/>
    <w:rsid w:val="00110CAD"/>
    <w:pPr>
      <w:spacing w:line="360" w:lineRule="auto"/>
    </w:pPr>
    <w:rPr>
      <w:rFonts w:ascii="Verdana" w:hAnsi="Verdana"/>
      <w:sz w:val="22"/>
    </w:rPr>
  </w:style>
  <w:style w:type="character" w:customStyle="1" w:styleId="PlattetekstChar">
    <w:name w:val="Platte tekst Char"/>
    <w:basedOn w:val="Standaardalinea-lettertype"/>
    <w:link w:val="Plattetekst"/>
    <w:rsid w:val="00110CAD"/>
    <w:rPr>
      <w:rFonts w:ascii="Verdana" w:eastAsia="Times New Roman" w:hAnsi="Verdana" w:cs="Times New Roman"/>
      <w:szCs w:val="20"/>
      <w:lang w:eastAsia="nl-NL"/>
    </w:rPr>
  </w:style>
  <w:style w:type="paragraph" w:styleId="Documentstructuur">
    <w:name w:val="Document Map"/>
    <w:basedOn w:val="Standaard"/>
    <w:link w:val="DocumentstructuurChar"/>
    <w:semiHidden/>
    <w:rsid w:val="00110CAD"/>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110CAD"/>
    <w:rPr>
      <w:rFonts w:ascii="Tahoma" w:eastAsia="Times New Roman" w:hAnsi="Tahoma" w:cs="Times New Roman"/>
      <w:sz w:val="20"/>
      <w:szCs w:val="20"/>
      <w:shd w:val="clear" w:color="auto" w:fill="000080"/>
      <w:lang w:eastAsia="nl-NL"/>
    </w:rPr>
  </w:style>
  <w:style w:type="paragraph" w:styleId="Plattetekstinspringen">
    <w:name w:val="Body Text Indent"/>
    <w:basedOn w:val="Standaard"/>
    <w:link w:val="PlattetekstinspringenChar"/>
    <w:rsid w:val="00110CAD"/>
    <w:pPr>
      <w:ind w:left="708"/>
    </w:pPr>
    <w:rPr>
      <w:rFonts w:ascii="Trebuchet MS" w:hAnsi="Trebuchet MS"/>
      <w:sz w:val="24"/>
      <w:u w:val="single"/>
    </w:rPr>
  </w:style>
  <w:style w:type="character" w:customStyle="1" w:styleId="PlattetekstinspringenChar">
    <w:name w:val="Platte tekst inspringen Char"/>
    <w:basedOn w:val="Standaardalinea-lettertype"/>
    <w:link w:val="Plattetekstinspringen"/>
    <w:rsid w:val="00110CAD"/>
    <w:rPr>
      <w:rFonts w:ascii="Trebuchet MS" w:eastAsia="Times New Roman" w:hAnsi="Trebuchet MS" w:cs="Times New Roman"/>
      <w:sz w:val="24"/>
      <w:szCs w:val="20"/>
      <w:u w:val="single"/>
      <w:lang w:eastAsia="nl-NL"/>
    </w:rPr>
  </w:style>
  <w:style w:type="character" w:styleId="Hyperlink">
    <w:name w:val="Hyperlink"/>
    <w:basedOn w:val="Standaardalinea-lettertype"/>
    <w:rsid w:val="00110CAD"/>
    <w:rPr>
      <w:color w:val="0000FF"/>
      <w:u w:val="single"/>
    </w:rPr>
  </w:style>
  <w:style w:type="character" w:styleId="Paginanummer">
    <w:name w:val="page number"/>
    <w:basedOn w:val="Standaardalinea-lettertype"/>
    <w:rsid w:val="00110CAD"/>
  </w:style>
  <w:style w:type="paragraph" w:styleId="Voettekst">
    <w:name w:val="footer"/>
    <w:basedOn w:val="Standaard"/>
    <w:link w:val="VoettekstChar"/>
    <w:uiPriority w:val="99"/>
    <w:rsid w:val="00110CAD"/>
    <w:pPr>
      <w:tabs>
        <w:tab w:val="center" w:pos="4536"/>
        <w:tab w:val="right" w:pos="9072"/>
      </w:tabs>
    </w:pPr>
    <w:rPr>
      <w:sz w:val="24"/>
    </w:rPr>
  </w:style>
  <w:style w:type="character" w:customStyle="1" w:styleId="VoettekstChar">
    <w:name w:val="Voettekst Char"/>
    <w:basedOn w:val="Standaardalinea-lettertype"/>
    <w:link w:val="Voettekst"/>
    <w:uiPriority w:val="99"/>
    <w:rsid w:val="00110CAD"/>
    <w:rPr>
      <w:rFonts w:ascii="Times New Roman" w:eastAsia="Times New Roman" w:hAnsi="Times New Roman" w:cs="Times New Roman"/>
      <w:sz w:val="24"/>
      <w:szCs w:val="20"/>
      <w:lang w:eastAsia="nl-NL"/>
    </w:rPr>
  </w:style>
  <w:style w:type="paragraph" w:styleId="Koptekst">
    <w:name w:val="header"/>
    <w:basedOn w:val="Standaard"/>
    <w:link w:val="KoptekstChar"/>
    <w:uiPriority w:val="99"/>
    <w:rsid w:val="00110CAD"/>
    <w:pPr>
      <w:tabs>
        <w:tab w:val="center" w:pos="4536"/>
        <w:tab w:val="right" w:pos="9072"/>
      </w:tabs>
    </w:pPr>
  </w:style>
  <w:style w:type="character" w:customStyle="1" w:styleId="KoptekstChar">
    <w:name w:val="Koptekst Char"/>
    <w:basedOn w:val="Standaardalinea-lettertype"/>
    <w:link w:val="Koptekst"/>
    <w:uiPriority w:val="99"/>
    <w:rsid w:val="00110CAD"/>
    <w:rPr>
      <w:rFonts w:ascii="Times New Roman" w:eastAsia="Times New Roman" w:hAnsi="Times New Roman" w:cs="Times New Roman"/>
      <w:sz w:val="20"/>
      <w:szCs w:val="20"/>
      <w:lang w:eastAsia="nl-NL"/>
    </w:rPr>
  </w:style>
  <w:style w:type="character" w:customStyle="1" w:styleId="homeproductproposalimage21">
    <w:name w:val="homeproductproposalimage21"/>
    <w:basedOn w:val="Standaardalinea-lettertype"/>
    <w:rsid w:val="00110CAD"/>
  </w:style>
  <w:style w:type="paragraph" w:styleId="Ballontekst">
    <w:name w:val="Balloon Text"/>
    <w:basedOn w:val="Standaard"/>
    <w:link w:val="BallontekstChar"/>
    <w:rsid w:val="00110CAD"/>
    <w:rPr>
      <w:rFonts w:ascii="Tahoma" w:hAnsi="Tahoma" w:cs="Tahoma"/>
      <w:sz w:val="16"/>
      <w:szCs w:val="16"/>
    </w:rPr>
  </w:style>
  <w:style w:type="character" w:customStyle="1" w:styleId="BallontekstChar">
    <w:name w:val="Ballontekst Char"/>
    <w:basedOn w:val="Standaardalinea-lettertype"/>
    <w:link w:val="Ballontekst"/>
    <w:rsid w:val="00110CAD"/>
    <w:rPr>
      <w:rFonts w:ascii="Tahoma" w:eastAsia="Times New Roman" w:hAnsi="Tahoma" w:cs="Tahoma"/>
      <w:sz w:val="16"/>
      <w:szCs w:val="16"/>
      <w:lang w:eastAsia="nl-NL"/>
    </w:rPr>
  </w:style>
  <w:style w:type="table" w:styleId="Tabelraster">
    <w:name w:val="Table Grid"/>
    <w:basedOn w:val="Standaardtabel"/>
    <w:rsid w:val="00110CAD"/>
    <w:pPr>
      <w:spacing w:after="0" w:line="240" w:lineRule="auto"/>
    </w:pPr>
    <w:rPr>
      <w:rFonts w:ascii="Times New Roman" w:eastAsia="Times New Roman"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ardalinea-lettertype"/>
    <w:rsid w:val="00110CAD"/>
  </w:style>
  <w:style w:type="paragraph" w:customStyle="1" w:styleId="ecxmsonormal">
    <w:name w:val="ecxmsonormal"/>
    <w:basedOn w:val="Standaard"/>
    <w:rsid w:val="00110CAD"/>
    <w:pPr>
      <w:spacing w:before="100" w:beforeAutospacing="1" w:after="100" w:afterAutospacing="1"/>
    </w:pPr>
    <w:rPr>
      <w:sz w:val="24"/>
      <w:szCs w:val="24"/>
    </w:rPr>
  </w:style>
  <w:style w:type="character" w:customStyle="1" w:styleId="apple-converted-space">
    <w:name w:val="apple-converted-space"/>
    <w:basedOn w:val="Standaardalinea-lettertype"/>
    <w:rsid w:val="00110CAD"/>
  </w:style>
  <w:style w:type="paragraph" w:styleId="Lijstalinea">
    <w:name w:val="List Paragraph"/>
    <w:basedOn w:val="Standaard"/>
    <w:uiPriority w:val="34"/>
    <w:qFormat/>
    <w:rsid w:val="00110CAD"/>
    <w:pPr>
      <w:ind w:left="708"/>
    </w:pPr>
  </w:style>
  <w:style w:type="paragraph" w:styleId="Normaalweb">
    <w:name w:val="Normal (Web)"/>
    <w:basedOn w:val="Standaard"/>
    <w:uiPriority w:val="99"/>
    <w:unhideWhenUsed/>
    <w:rsid w:val="00110CAD"/>
    <w:pPr>
      <w:spacing w:before="100" w:beforeAutospacing="1" w:after="100" w:afterAutospacing="1"/>
    </w:pPr>
    <w:rPr>
      <w:sz w:val="24"/>
      <w:szCs w:val="24"/>
    </w:rPr>
  </w:style>
  <w:style w:type="character" w:customStyle="1" w:styleId="hps">
    <w:name w:val="hps"/>
    <w:basedOn w:val="Standaardalinea-lettertype"/>
    <w:rsid w:val="00110CAD"/>
  </w:style>
  <w:style w:type="paragraph" w:styleId="Inhopg1">
    <w:name w:val="toc 1"/>
    <w:basedOn w:val="Standaard"/>
    <w:next w:val="Standaard"/>
    <w:autoRedefine/>
    <w:uiPriority w:val="39"/>
    <w:unhideWhenUsed/>
    <w:rsid w:val="00045FD5"/>
    <w:pPr>
      <w:tabs>
        <w:tab w:val="right" w:pos="9060"/>
      </w:tabs>
      <w:spacing w:after="100"/>
    </w:pPr>
    <w:rPr>
      <w:rFonts w:ascii="Calibri" w:hAnsi="Calibri"/>
      <w:b/>
      <w:noProof/>
      <w:sz w:val="28"/>
      <w:szCs w:val="28"/>
    </w:rPr>
  </w:style>
  <w:style w:type="paragraph" w:styleId="Inhopg2">
    <w:name w:val="toc 2"/>
    <w:basedOn w:val="Standaard"/>
    <w:next w:val="Standaard"/>
    <w:autoRedefine/>
    <w:uiPriority w:val="39"/>
    <w:unhideWhenUsed/>
    <w:rsid w:val="00B710A7"/>
    <w:pPr>
      <w:tabs>
        <w:tab w:val="left" w:pos="1808"/>
        <w:tab w:val="right" w:pos="9060"/>
      </w:tabs>
      <w:spacing w:after="100"/>
    </w:pPr>
    <w:rPr>
      <w:rFonts w:ascii="Calibri" w:hAnsi="Calibri"/>
      <w:b/>
      <w:noProof/>
      <w:sz w:val="28"/>
      <w:szCs w:val="28"/>
    </w:rPr>
  </w:style>
  <w:style w:type="paragraph" w:styleId="Inhopg3">
    <w:name w:val="toc 3"/>
    <w:basedOn w:val="Standaard"/>
    <w:next w:val="Standaard"/>
    <w:autoRedefine/>
    <w:uiPriority w:val="39"/>
    <w:unhideWhenUsed/>
    <w:rsid w:val="004C4619"/>
    <w:pPr>
      <w:spacing w:after="100"/>
      <w:ind w:left="400"/>
    </w:pPr>
  </w:style>
  <w:style w:type="paragraph" w:styleId="Inhopg4">
    <w:name w:val="toc 4"/>
    <w:basedOn w:val="Standaard"/>
    <w:next w:val="Standaard"/>
    <w:autoRedefine/>
    <w:uiPriority w:val="39"/>
    <w:unhideWhenUsed/>
    <w:rsid w:val="004C4619"/>
    <w:pPr>
      <w:spacing w:after="100"/>
      <w:ind w:left="600"/>
    </w:pPr>
  </w:style>
  <w:style w:type="paragraph" w:customStyle="1" w:styleId="Default">
    <w:name w:val="Default"/>
    <w:rsid w:val="00AD1A71"/>
    <w:pPr>
      <w:autoSpaceDE w:val="0"/>
      <w:autoSpaceDN w:val="0"/>
      <w:adjustRightInd w:val="0"/>
      <w:spacing w:after="0" w:line="240" w:lineRule="auto"/>
    </w:pPr>
    <w:rPr>
      <w:rFonts w:ascii="Calibri" w:eastAsia="Calibri" w:hAnsi="Calibri" w:cs="Calibri"/>
      <w:color w:val="000000"/>
      <w:sz w:val="24"/>
      <w:szCs w:val="24"/>
    </w:rPr>
  </w:style>
  <w:style w:type="paragraph" w:styleId="Geenafstand">
    <w:name w:val="No Spacing"/>
    <w:uiPriority w:val="1"/>
    <w:qFormat/>
    <w:rsid w:val="00910122"/>
    <w:pPr>
      <w:spacing w:after="0" w:line="240" w:lineRule="auto"/>
    </w:pPr>
    <w:rPr>
      <w:rFonts w:ascii="Times New Roman" w:eastAsia="Times New Roman" w:hAnsi="Times New Roman"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09157">
      <w:bodyDiv w:val="1"/>
      <w:marLeft w:val="0"/>
      <w:marRight w:val="0"/>
      <w:marTop w:val="0"/>
      <w:marBottom w:val="0"/>
      <w:divBdr>
        <w:top w:val="none" w:sz="0" w:space="0" w:color="auto"/>
        <w:left w:val="none" w:sz="0" w:space="0" w:color="auto"/>
        <w:bottom w:val="none" w:sz="0" w:space="0" w:color="auto"/>
        <w:right w:val="none" w:sz="0" w:space="0" w:color="auto"/>
      </w:divBdr>
      <w:divsChild>
        <w:div w:id="214589921">
          <w:marLeft w:val="547"/>
          <w:marRight w:val="0"/>
          <w:marTop w:val="154"/>
          <w:marBottom w:val="0"/>
          <w:divBdr>
            <w:top w:val="none" w:sz="0" w:space="0" w:color="auto"/>
            <w:left w:val="none" w:sz="0" w:space="0" w:color="auto"/>
            <w:bottom w:val="none" w:sz="0" w:space="0" w:color="auto"/>
            <w:right w:val="none" w:sz="0" w:space="0" w:color="auto"/>
          </w:divBdr>
        </w:div>
        <w:div w:id="1158569958">
          <w:marLeft w:val="547"/>
          <w:marRight w:val="0"/>
          <w:marTop w:val="154"/>
          <w:marBottom w:val="0"/>
          <w:divBdr>
            <w:top w:val="none" w:sz="0" w:space="0" w:color="auto"/>
            <w:left w:val="none" w:sz="0" w:space="0" w:color="auto"/>
            <w:bottom w:val="none" w:sz="0" w:space="0" w:color="auto"/>
            <w:right w:val="none" w:sz="0" w:space="0" w:color="auto"/>
          </w:divBdr>
        </w:div>
        <w:div w:id="284388998">
          <w:marLeft w:val="547"/>
          <w:marRight w:val="0"/>
          <w:marTop w:val="154"/>
          <w:marBottom w:val="0"/>
          <w:divBdr>
            <w:top w:val="none" w:sz="0" w:space="0" w:color="auto"/>
            <w:left w:val="none" w:sz="0" w:space="0" w:color="auto"/>
            <w:bottom w:val="none" w:sz="0" w:space="0" w:color="auto"/>
            <w:right w:val="none" w:sz="0" w:space="0" w:color="auto"/>
          </w:divBdr>
        </w:div>
        <w:div w:id="1130825325">
          <w:marLeft w:val="547"/>
          <w:marRight w:val="0"/>
          <w:marTop w:val="154"/>
          <w:marBottom w:val="0"/>
          <w:divBdr>
            <w:top w:val="none" w:sz="0" w:space="0" w:color="auto"/>
            <w:left w:val="none" w:sz="0" w:space="0" w:color="auto"/>
            <w:bottom w:val="none" w:sz="0" w:space="0" w:color="auto"/>
            <w:right w:val="none" w:sz="0" w:space="0" w:color="auto"/>
          </w:divBdr>
        </w:div>
        <w:div w:id="1587575500">
          <w:marLeft w:val="547"/>
          <w:marRight w:val="0"/>
          <w:marTop w:val="154"/>
          <w:marBottom w:val="0"/>
          <w:divBdr>
            <w:top w:val="none" w:sz="0" w:space="0" w:color="auto"/>
            <w:left w:val="none" w:sz="0" w:space="0" w:color="auto"/>
            <w:bottom w:val="none" w:sz="0" w:space="0" w:color="auto"/>
            <w:right w:val="none" w:sz="0" w:space="0" w:color="auto"/>
          </w:divBdr>
        </w:div>
      </w:divsChild>
    </w:div>
    <w:div w:id="1170756735">
      <w:bodyDiv w:val="1"/>
      <w:marLeft w:val="0"/>
      <w:marRight w:val="0"/>
      <w:marTop w:val="0"/>
      <w:marBottom w:val="0"/>
      <w:divBdr>
        <w:top w:val="none" w:sz="0" w:space="0" w:color="auto"/>
        <w:left w:val="none" w:sz="0" w:space="0" w:color="auto"/>
        <w:bottom w:val="none" w:sz="0" w:space="0" w:color="auto"/>
        <w:right w:val="none" w:sz="0" w:space="0" w:color="auto"/>
      </w:divBdr>
      <w:divsChild>
        <w:div w:id="2086491464">
          <w:marLeft w:val="0"/>
          <w:marRight w:val="0"/>
          <w:marTop w:val="0"/>
          <w:marBottom w:val="0"/>
          <w:divBdr>
            <w:top w:val="none" w:sz="0" w:space="0" w:color="auto"/>
            <w:left w:val="none" w:sz="0" w:space="0" w:color="auto"/>
            <w:bottom w:val="none" w:sz="0" w:space="0" w:color="auto"/>
            <w:right w:val="none" w:sz="0" w:space="0" w:color="auto"/>
          </w:divBdr>
          <w:divsChild>
            <w:div w:id="1091659987">
              <w:marLeft w:val="0"/>
              <w:marRight w:val="0"/>
              <w:marTop w:val="0"/>
              <w:marBottom w:val="0"/>
              <w:divBdr>
                <w:top w:val="none" w:sz="0" w:space="0" w:color="auto"/>
                <w:left w:val="none" w:sz="0" w:space="0" w:color="auto"/>
                <w:bottom w:val="none" w:sz="0" w:space="0" w:color="auto"/>
                <w:right w:val="none" w:sz="0" w:space="0" w:color="auto"/>
              </w:divBdr>
              <w:divsChild>
                <w:div w:id="2103792167">
                  <w:marLeft w:val="0"/>
                  <w:marRight w:val="0"/>
                  <w:marTop w:val="195"/>
                  <w:marBottom w:val="0"/>
                  <w:divBdr>
                    <w:top w:val="none" w:sz="0" w:space="0" w:color="auto"/>
                    <w:left w:val="none" w:sz="0" w:space="0" w:color="auto"/>
                    <w:bottom w:val="none" w:sz="0" w:space="0" w:color="auto"/>
                    <w:right w:val="none" w:sz="0" w:space="0" w:color="auto"/>
                  </w:divBdr>
                  <w:divsChild>
                    <w:div w:id="58941563">
                      <w:marLeft w:val="0"/>
                      <w:marRight w:val="0"/>
                      <w:marTop w:val="0"/>
                      <w:marBottom w:val="0"/>
                      <w:divBdr>
                        <w:top w:val="none" w:sz="0" w:space="0" w:color="auto"/>
                        <w:left w:val="none" w:sz="0" w:space="0" w:color="auto"/>
                        <w:bottom w:val="none" w:sz="0" w:space="0" w:color="auto"/>
                        <w:right w:val="none" w:sz="0" w:space="0" w:color="auto"/>
                      </w:divBdr>
                      <w:divsChild>
                        <w:div w:id="1614441029">
                          <w:marLeft w:val="0"/>
                          <w:marRight w:val="0"/>
                          <w:marTop w:val="0"/>
                          <w:marBottom w:val="0"/>
                          <w:divBdr>
                            <w:top w:val="none" w:sz="0" w:space="0" w:color="auto"/>
                            <w:left w:val="none" w:sz="0" w:space="0" w:color="auto"/>
                            <w:bottom w:val="none" w:sz="0" w:space="0" w:color="auto"/>
                            <w:right w:val="none" w:sz="0" w:space="0" w:color="auto"/>
                          </w:divBdr>
                          <w:divsChild>
                            <w:div w:id="734820113">
                              <w:marLeft w:val="0"/>
                              <w:marRight w:val="0"/>
                              <w:marTop w:val="0"/>
                              <w:marBottom w:val="0"/>
                              <w:divBdr>
                                <w:top w:val="none" w:sz="0" w:space="0" w:color="auto"/>
                                <w:left w:val="none" w:sz="0" w:space="0" w:color="auto"/>
                                <w:bottom w:val="none" w:sz="0" w:space="0" w:color="auto"/>
                                <w:right w:val="none" w:sz="0" w:space="0" w:color="auto"/>
                              </w:divBdr>
                              <w:divsChild>
                                <w:div w:id="1231815925">
                                  <w:marLeft w:val="0"/>
                                  <w:marRight w:val="0"/>
                                  <w:marTop w:val="0"/>
                                  <w:marBottom w:val="0"/>
                                  <w:divBdr>
                                    <w:top w:val="none" w:sz="0" w:space="0" w:color="auto"/>
                                    <w:left w:val="none" w:sz="0" w:space="0" w:color="auto"/>
                                    <w:bottom w:val="none" w:sz="0" w:space="0" w:color="auto"/>
                                    <w:right w:val="none" w:sz="0" w:space="0" w:color="auto"/>
                                  </w:divBdr>
                                  <w:divsChild>
                                    <w:div w:id="411925608">
                                      <w:marLeft w:val="0"/>
                                      <w:marRight w:val="0"/>
                                      <w:marTop w:val="0"/>
                                      <w:marBottom w:val="0"/>
                                      <w:divBdr>
                                        <w:top w:val="none" w:sz="0" w:space="0" w:color="auto"/>
                                        <w:left w:val="none" w:sz="0" w:space="0" w:color="auto"/>
                                        <w:bottom w:val="none" w:sz="0" w:space="0" w:color="auto"/>
                                        <w:right w:val="none" w:sz="0" w:space="0" w:color="auto"/>
                                      </w:divBdr>
                                      <w:divsChild>
                                        <w:div w:id="201482574">
                                          <w:marLeft w:val="0"/>
                                          <w:marRight w:val="0"/>
                                          <w:marTop w:val="0"/>
                                          <w:marBottom w:val="180"/>
                                          <w:divBdr>
                                            <w:top w:val="none" w:sz="0" w:space="0" w:color="auto"/>
                                            <w:left w:val="none" w:sz="0" w:space="0" w:color="auto"/>
                                            <w:bottom w:val="none" w:sz="0" w:space="0" w:color="auto"/>
                                            <w:right w:val="none" w:sz="0" w:space="0" w:color="auto"/>
                                          </w:divBdr>
                                          <w:divsChild>
                                            <w:div w:id="1572886788">
                                              <w:marLeft w:val="0"/>
                                              <w:marRight w:val="0"/>
                                              <w:marTop w:val="0"/>
                                              <w:marBottom w:val="0"/>
                                              <w:divBdr>
                                                <w:top w:val="none" w:sz="0" w:space="0" w:color="auto"/>
                                                <w:left w:val="none" w:sz="0" w:space="0" w:color="auto"/>
                                                <w:bottom w:val="none" w:sz="0" w:space="0" w:color="auto"/>
                                                <w:right w:val="none" w:sz="0" w:space="0" w:color="auto"/>
                                              </w:divBdr>
                                              <w:divsChild>
                                                <w:div w:id="1772241657">
                                                  <w:marLeft w:val="0"/>
                                                  <w:marRight w:val="0"/>
                                                  <w:marTop w:val="0"/>
                                                  <w:marBottom w:val="0"/>
                                                  <w:divBdr>
                                                    <w:top w:val="none" w:sz="0" w:space="0" w:color="auto"/>
                                                    <w:left w:val="none" w:sz="0" w:space="0" w:color="auto"/>
                                                    <w:bottom w:val="none" w:sz="0" w:space="0" w:color="auto"/>
                                                    <w:right w:val="none" w:sz="0" w:space="0" w:color="auto"/>
                                                  </w:divBdr>
                                                  <w:divsChild>
                                                    <w:div w:id="1700858767">
                                                      <w:marLeft w:val="0"/>
                                                      <w:marRight w:val="0"/>
                                                      <w:marTop w:val="0"/>
                                                      <w:marBottom w:val="0"/>
                                                      <w:divBdr>
                                                        <w:top w:val="none" w:sz="0" w:space="0" w:color="auto"/>
                                                        <w:left w:val="none" w:sz="0" w:space="0" w:color="auto"/>
                                                        <w:bottom w:val="none" w:sz="0" w:space="0" w:color="auto"/>
                                                        <w:right w:val="none" w:sz="0" w:space="0" w:color="auto"/>
                                                      </w:divBdr>
                                                      <w:divsChild>
                                                        <w:div w:id="1461649904">
                                                          <w:marLeft w:val="0"/>
                                                          <w:marRight w:val="0"/>
                                                          <w:marTop w:val="0"/>
                                                          <w:marBottom w:val="0"/>
                                                          <w:divBdr>
                                                            <w:top w:val="none" w:sz="0" w:space="0" w:color="auto"/>
                                                            <w:left w:val="none" w:sz="0" w:space="0" w:color="auto"/>
                                                            <w:bottom w:val="none" w:sz="0" w:space="0" w:color="auto"/>
                                                            <w:right w:val="none" w:sz="0" w:space="0" w:color="auto"/>
                                                          </w:divBdr>
                                                          <w:divsChild>
                                                            <w:div w:id="736319263">
                                                              <w:marLeft w:val="0"/>
                                                              <w:marRight w:val="0"/>
                                                              <w:marTop w:val="0"/>
                                                              <w:marBottom w:val="0"/>
                                                              <w:divBdr>
                                                                <w:top w:val="none" w:sz="0" w:space="0" w:color="auto"/>
                                                                <w:left w:val="none" w:sz="0" w:space="0" w:color="auto"/>
                                                                <w:bottom w:val="none" w:sz="0" w:space="0" w:color="auto"/>
                                                                <w:right w:val="none" w:sz="0" w:space="0" w:color="auto"/>
                                                              </w:divBdr>
                                                              <w:divsChild>
                                                                <w:div w:id="1577209529">
                                                                  <w:marLeft w:val="0"/>
                                                                  <w:marRight w:val="0"/>
                                                                  <w:marTop w:val="0"/>
                                                                  <w:marBottom w:val="0"/>
                                                                  <w:divBdr>
                                                                    <w:top w:val="none" w:sz="0" w:space="0" w:color="auto"/>
                                                                    <w:left w:val="none" w:sz="0" w:space="0" w:color="auto"/>
                                                                    <w:bottom w:val="none" w:sz="0" w:space="0" w:color="auto"/>
                                                                    <w:right w:val="none" w:sz="0" w:space="0" w:color="auto"/>
                                                                  </w:divBdr>
                                                                  <w:divsChild>
                                                                    <w:div w:id="1951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07977207">
      <w:bodyDiv w:val="1"/>
      <w:marLeft w:val="0"/>
      <w:marRight w:val="0"/>
      <w:marTop w:val="0"/>
      <w:marBottom w:val="0"/>
      <w:divBdr>
        <w:top w:val="none" w:sz="0" w:space="0" w:color="auto"/>
        <w:left w:val="none" w:sz="0" w:space="0" w:color="auto"/>
        <w:bottom w:val="none" w:sz="0" w:space="0" w:color="auto"/>
        <w:right w:val="none" w:sz="0" w:space="0" w:color="auto"/>
      </w:divBdr>
      <w:divsChild>
        <w:div w:id="1203441380">
          <w:marLeft w:val="0"/>
          <w:marRight w:val="0"/>
          <w:marTop w:val="0"/>
          <w:marBottom w:val="0"/>
          <w:divBdr>
            <w:top w:val="none" w:sz="0" w:space="0" w:color="auto"/>
            <w:left w:val="none" w:sz="0" w:space="0" w:color="auto"/>
            <w:bottom w:val="none" w:sz="0" w:space="0" w:color="auto"/>
            <w:right w:val="none" w:sz="0" w:space="0" w:color="auto"/>
          </w:divBdr>
          <w:divsChild>
            <w:div w:id="1365978033">
              <w:marLeft w:val="0"/>
              <w:marRight w:val="0"/>
              <w:marTop w:val="0"/>
              <w:marBottom w:val="0"/>
              <w:divBdr>
                <w:top w:val="none" w:sz="0" w:space="0" w:color="auto"/>
                <w:left w:val="none" w:sz="0" w:space="0" w:color="auto"/>
                <w:bottom w:val="none" w:sz="0" w:space="0" w:color="auto"/>
                <w:right w:val="none" w:sz="0" w:space="0" w:color="auto"/>
              </w:divBdr>
              <w:divsChild>
                <w:div w:id="1919830397">
                  <w:marLeft w:val="0"/>
                  <w:marRight w:val="0"/>
                  <w:marTop w:val="195"/>
                  <w:marBottom w:val="0"/>
                  <w:divBdr>
                    <w:top w:val="none" w:sz="0" w:space="0" w:color="auto"/>
                    <w:left w:val="none" w:sz="0" w:space="0" w:color="auto"/>
                    <w:bottom w:val="none" w:sz="0" w:space="0" w:color="auto"/>
                    <w:right w:val="none" w:sz="0" w:space="0" w:color="auto"/>
                  </w:divBdr>
                  <w:divsChild>
                    <w:div w:id="218787354">
                      <w:marLeft w:val="0"/>
                      <w:marRight w:val="0"/>
                      <w:marTop w:val="0"/>
                      <w:marBottom w:val="0"/>
                      <w:divBdr>
                        <w:top w:val="none" w:sz="0" w:space="0" w:color="auto"/>
                        <w:left w:val="none" w:sz="0" w:space="0" w:color="auto"/>
                        <w:bottom w:val="none" w:sz="0" w:space="0" w:color="auto"/>
                        <w:right w:val="none" w:sz="0" w:space="0" w:color="auto"/>
                      </w:divBdr>
                      <w:divsChild>
                        <w:div w:id="437069867">
                          <w:marLeft w:val="0"/>
                          <w:marRight w:val="0"/>
                          <w:marTop w:val="0"/>
                          <w:marBottom w:val="0"/>
                          <w:divBdr>
                            <w:top w:val="none" w:sz="0" w:space="0" w:color="auto"/>
                            <w:left w:val="none" w:sz="0" w:space="0" w:color="auto"/>
                            <w:bottom w:val="none" w:sz="0" w:space="0" w:color="auto"/>
                            <w:right w:val="none" w:sz="0" w:space="0" w:color="auto"/>
                          </w:divBdr>
                          <w:divsChild>
                            <w:div w:id="1686594644">
                              <w:marLeft w:val="0"/>
                              <w:marRight w:val="0"/>
                              <w:marTop w:val="0"/>
                              <w:marBottom w:val="0"/>
                              <w:divBdr>
                                <w:top w:val="none" w:sz="0" w:space="0" w:color="auto"/>
                                <w:left w:val="none" w:sz="0" w:space="0" w:color="auto"/>
                                <w:bottom w:val="none" w:sz="0" w:space="0" w:color="auto"/>
                                <w:right w:val="none" w:sz="0" w:space="0" w:color="auto"/>
                              </w:divBdr>
                              <w:divsChild>
                                <w:div w:id="554001928">
                                  <w:marLeft w:val="0"/>
                                  <w:marRight w:val="0"/>
                                  <w:marTop w:val="0"/>
                                  <w:marBottom w:val="0"/>
                                  <w:divBdr>
                                    <w:top w:val="none" w:sz="0" w:space="0" w:color="auto"/>
                                    <w:left w:val="none" w:sz="0" w:space="0" w:color="auto"/>
                                    <w:bottom w:val="none" w:sz="0" w:space="0" w:color="auto"/>
                                    <w:right w:val="none" w:sz="0" w:space="0" w:color="auto"/>
                                  </w:divBdr>
                                  <w:divsChild>
                                    <w:div w:id="1392927572">
                                      <w:marLeft w:val="0"/>
                                      <w:marRight w:val="0"/>
                                      <w:marTop w:val="0"/>
                                      <w:marBottom w:val="0"/>
                                      <w:divBdr>
                                        <w:top w:val="none" w:sz="0" w:space="0" w:color="auto"/>
                                        <w:left w:val="none" w:sz="0" w:space="0" w:color="auto"/>
                                        <w:bottom w:val="none" w:sz="0" w:space="0" w:color="auto"/>
                                        <w:right w:val="none" w:sz="0" w:space="0" w:color="auto"/>
                                      </w:divBdr>
                                      <w:divsChild>
                                        <w:div w:id="30568731">
                                          <w:marLeft w:val="0"/>
                                          <w:marRight w:val="0"/>
                                          <w:marTop w:val="0"/>
                                          <w:marBottom w:val="180"/>
                                          <w:divBdr>
                                            <w:top w:val="none" w:sz="0" w:space="0" w:color="auto"/>
                                            <w:left w:val="none" w:sz="0" w:space="0" w:color="auto"/>
                                            <w:bottom w:val="none" w:sz="0" w:space="0" w:color="auto"/>
                                            <w:right w:val="none" w:sz="0" w:space="0" w:color="auto"/>
                                          </w:divBdr>
                                          <w:divsChild>
                                            <w:div w:id="1574462684">
                                              <w:marLeft w:val="0"/>
                                              <w:marRight w:val="0"/>
                                              <w:marTop w:val="0"/>
                                              <w:marBottom w:val="0"/>
                                              <w:divBdr>
                                                <w:top w:val="none" w:sz="0" w:space="0" w:color="auto"/>
                                                <w:left w:val="none" w:sz="0" w:space="0" w:color="auto"/>
                                                <w:bottom w:val="none" w:sz="0" w:space="0" w:color="auto"/>
                                                <w:right w:val="none" w:sz="0" w:space="0" w:color="auto"/>
                                              </w:divBdr>
                                              <w:divsChild>
                                                <w:div w:id="1614283351">
                                                  <w:marLeft w:val="0"/>
                                                  <w:marRight w:val="0"/>
                                                  <w:marTop w:val="0"/>
                                                  <w:marBottom w:val="0"/>
                                                  <w:divBdr>
                                                    <w:top w:val="none" w:sz="0" w:space="0" w:color="auto"/>
                                                    <w:left w:val="none" w:sz="0" w:space="0" w:color="auto"/>
                                                    <w:bottom w:val="none" w:sz="0" w:space="0" w:color="auto"/>
                                                    <w:right w:val="none" w:sz="0" w:space="0" w:color="auto"/>
                                                  </w:divBdr>
                                                  <w:divsChild>
                                                    <w:div w:id="1152602117">
                                                      <w:marLeft w:val="0"/>
                                                      <w:marRight w:val="0"/>
                                                      <w:marTop w:val="0"/>
                                                      <w:marBottom w:val="0"/>
                                                      <w:divBdr>
                                                        <w:top w:val="none" w:sz="0" w:space="0" w:color="auto"/>
                                                        <w:left w:val="none" w:sz="0" w:space="0" w:color="auto"/>
                                                        <w:bottom w:val="none" w:sz="0" w:space="0" w:color="auto"/>
                                                        <w:right w:val="none" w:sz="0" w:space="0" w:color="auto"/>
                                                      </w:divBdr>
                                                      <w:divsChild>
                                                        <w:div w:id="921529590">
                                                          <w:marLeft w:val="0"/>
                                                          <w:marRight w:val="0"/>
                                                          <w:marTop w:val="0"/>
                                                          <w:marBottom w:val="0"/>
                                                          <w:divBdr>
                                                            <w:top w:val="none" w:sz="0" w:space="0" w:color="auto"/>
                                                            <w:left w:val="none" w:sz="0" w:space="0" w:color="auto"/>
                                                            <w:bottom w:val="none" w:sz="0" w:space="0" w:color="auto"/>
                                                            <w:right w:val="none" w:sz="0" w:space="0" w:color="auto"/>
                                                          </w:divBdr>
                                                          <w:divsChild>
                                                            <w:div w:id="1362125802">
                                                              <w:marLeft w:val="0"/>
                                                              <w:marRight w:val="0"/>
                                                              <w:marTop w:val="0"/>
                                                              <w:marBottom w:val="0"/>
                                                              <w:divBdr>
                                                                <w:top w:val="none" w:sz="0" w:space="0" w:color="auto"/>
                                                                <w:left w:val="none" w:sz="0" w:space="0" w:color="auto"/>
                                                                <w:bottom w:val="none" w:sz="0" w:space="0" w:color="auto"/>
                                                                <w:right w:val="none" w:sz="0" w:space="0" w:color="auto"/>
                                                              </w:divBdr>
                                                              <w:divsChild>
                                                                <w:div w:id="12920380">
                                                                  <w:marLeft w:val="0"/>
                                                                  <w:marRight w:val="0"/>
                                                                  <w:marTop w:val="0"/>
                                                                  <w:marBottom w:val="0"/>
                                                                  <w:divBdr>
                                                                    <w:top w:val="none" w:sz="0" w:space="0" w:color="auto"/>
                                                                    <w:left w:val="none" w:sz="0" w:space="0" w:color="auto"/>
                                                                    <w:bottom w:val="none" w:sz="0" w:space="0" w:color="auto"/>
                                                                    <w:right w:val="none" w:sz="0" w:space="0" w:color="auto"/>
                                                                  </w:divBdr>
                                                                  <w:divsChild>
                                                                    <w:div w:id="9597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yperlink" Target="http://www.google.nl/url?sa=i&amp;rct=j&amp;q=&amp;esrc=s&amp;frm=1&amp;source=images&amp;cd=&amp;cad=rja&amp;uact=8&amp;docid=4-B4MhONqfkgpM&amp;tbnid=tAIwvEe1n1FdWM:&amp;ved=0CAcQjRw&amp;url=http://www.vdpwebshop.nl/products/nl/verpleegartikelen/catheters&amp;ei=Ass7VN-kIo7gOOf4gTA&amp;bvm=bv.77161500,d.ZWU&amp;psig=AFQjCNHvJ1O_BniAyUYb2CjmO0CgYiOvqQ&amp;ust=1413291125663058" TargetMode="External"/><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http://4.bp.blogspot.com/_G0OBnN3AFEM/SYutUaZlAEI/AAAAAAAAAOQ/A5OYek3mFL8/s400/CHIN.jpg" TargetMode="External"/><Relationship Id="rId34" Type="http://schemas.openxmlformats.org/officeDocument/2006/relationships/image" Target="media/image21.emf"/><Relationship Id="rId42" Type="http://schemas.openxmlformats.org/officeDocument/2006/relationships/hyperlink" Target="http://www.erc.edu" TargetMode="External"/><Relationship Id="rId47" Type="http://schemas.openxmlformats.org/officeDocument/2006/relationships/hyperlink" Target="http://www.abcdetraining.nl"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http://www.dinartedamaso.com/imagens/produtos/1238759681.jpg" TargetMode="External"/><Relationship Id="rId33" Type="http://schemas.openxmlformats.org/officeDocument/2006/relationships/image" Target="media/image20.emf"/><Relationship Id="rId38" Type="http://schemas.openxmlformats.org/officeDocument/2006/relationships/image" Target="http://circ.ahajournals.org/content/122/18_suppl_3/S829/F2.small.gif" TargetMode="External"/><Relationship Id="rId46" Type="http://schemas.openxmlformats.org/officeDocument/2006/relationships/hyperlink" Target="http://www.resus.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gif"/><Relationship Id="rId40" Type="http://schemas.openxmlformats.org/officeDocument/2006/relationships/image" Target="media/image25.emf"/><Relationship Id="rId45" Type="http://schemas.openxmlformats.org/officeDocument/2006/relationships/hyperlink" Target="http://www.kuleuven.b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http://www.hcts.com.au/_graphics/aj_jaw_thrust.jpg" TargetMode="External"/><Relationship Id="rId28" Type="http://schemas.openxmlformats.org/officeDocument/2006/relationships/image" Target="media/image16.jpeg"/><Relationship Id="rId36" Type="http://schemas.openxmlformats.org/officeDocument/2006/relationships/image" Target="http://circ.ahajournals.org/content/122/18_suppl_3/S829/F4.small.gif" TargetMode="External"/><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18.png"/><Relationship Id="rId44" Type="http://schemas.openxmlformats.org/officeDocument/2006/relationships/hyperlink" Target="http://www.circ.ahajournals.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http://www.rescueforum.eu/skill-cpr-bvm+aed2.jpg" TargetMode="External"/><Relationship Id="rId35" Type="http://schemas.openxmlformats.org/officeDocument/2006/relationships/image" Target="media/image22.gif"/><Relationship Id="rId43" Type="http://schemas.openxmlformats.org/officeDocument/2006/relationships/hyperlink" Target="http://www.reanimatieraad.nl"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3183A-C1ED-4FF8-BC7D-A62366B13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BE173786</Template>
  <TotalTime>5</TotalTime>
  <Pages>47</Pages>
  <Words>15006</Words>
  <Characters>82533</Characters>
  <Application>Microsoft Office Word</Application>
  <DocSecurity>0</DocSecurity>
  <Lines>687</Lines>
  <Paragraphs>194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Mirjam</dc:creator>
  <cp:lastModifiedBy>r.puik</cp:lastModifiedBy>
  <cp:revision>2</cp:revision>
  <cp:lastPrinted>2014-09-15T08:25:00Z</cp:lastPrinted>
  <dcterms:created xsi:type="dcterms:W3CDTF">2015-03-22T12:12:00Z</dcterms:created>
  <dcterms:modified xsi:type="dcterms:W3CDTF">2015-03-22T12:12:00Z</dcterms:modified>
</cp:coreProperties>
</file>